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9C3AAF" w14:textId="32A8C21C" w:rsidR="00D2539F" w:rsidRDefault="004618D5">
      <w:pPr>
        <w:pStyle w:val="Default"/>
        <w:jc w:val="center"/>
        <w:rPr>
          <w:sz w:val="28"/>
          <w:szCs w:val="28"/>
        </w:rPr>
      </w:pPr>
      <w:r>
        <w:rPr>
          <w:b/>
          <w:bCs/>
          <w:sz w:val="28"/>
          <w:szCs w:val="28"/>
        </w:rPr>
        <w:t xml:space="preserve">Литература </w:t>
      </w:r>
      <w:r w:rsidR="009217F8">
        <w:rPr>
          <w:b/>
          <w:bCs/>
          <w:sz w:val="28"/>
          <w:szCs w:val="28"/>
        </w:rPr>
        <w:t>Федеральное государственное образовательное бюджетное</w:t>
      </w:r>
    </w:p>
    <w:p w14:paraId="40843DEA" w14:textId="77777777" w:rsidR="00D2539F" w:rsidRDefault="009217F8">
      <w:pPr>
        <w:pStyle w:val="Default"/>
        <w:jc w:val="center"/>
        <w:rPr>
          <w:sz w:val="28"/>
          <w:szCs w:val="28"/>
        </w:rPr>
      </w:pPr>
      <w:r>
        <w:rPr>
          <w:b/>
          <w:bCs/>
          <w:sz w:val="28"/>
          <w:szCs w:val="28"/>
        </w:rPr>
        <w:t>учреждение высшего образования</w:t>
      </w:r>
    </w:p>
    <w:p w14:paraId="2C481B0B" w14:textId="77777777" w:rsidR="00D2539F" w:rsidRDefault="009217F8">
      <w:pPr>
        <w:pStyle w:val="Default"/>
        <w:jc w:val="center"/>
        <w:rPr>
          <w:sz w:val="28"/>
          <w:szCs w:val="28"/>
        </w:rPr>
      </w:pPr>
      <w:r>
        <w:rPr>
          <w:b/>
          <w:bCs/>
          <w:sz w:val="28"/>
          <w:szCs w:val="28"/>
        </w:rPr>
        <w:t>«ФИНАНСОВЫЙ УНИВЕРСИТЕТПРИ ПРАВИТЕЛЬСТВЕ</w:t>
      </w:r>
    </w:p>
    <w:p w14:paraId="65423116" w14:textId="77777777" w:rsidR="00D2539F" w:rsidRDefault="009217F8">
      <w:pPr>
        <w:pStyle w:val="Default"/>
        <w:jc w:val="center"/>
        <w:rPr>
          <w:sz w:val="28"/>
          <w:szCs w:val="28"/>
        </w:rPr>
      </w:pPr>
      <w:r>
        <w:rPr>
          <w:b/>
          <w:bCs/>
          <w:sz w:val="28"/>
          <w:szCs w:val="28"/>
        </w:rPr>
        <w:t>РОССИЙСКОЙ ФЕДЕРАЦИИ»</w:t>
      </w:r>
    </w:p>
    <w:p w14:paraId="37620CC2" w14:textId="77777777" w:rsidR="00D2539F" w:rsidRDefault="009217F8">
      <w:pPr>
        <w:pStyle w:val="Default"/>
        <w:jc w:val="center"/>
        <w:rPr>
          <w:sz w:val="28"/>
          <w:szCs w:val="28"/>
        </w:rPr>
      </w:pPr>
      <w:r>
        <w:rPr>
          <w:b/>
          <w:bCs/>
          <w:sz w:val="28"/>
          <w:szCs w:val="28"/>
        </w:rPr>
        <w:t>(Финансовый университет)</w:t>
      </w:r>
    </w:p>
    <w:p w14:paraId="47903A4E" w14:textId="77777777" w:rsidR="00D2539F" w:rsidRDefault="00D2539F">
      <w:pPr>
        <w:pStyle w:val="Default"/>
        <w:jc w:val="right"/>
        <w:rPr>
          <w:b/>
          <w:bCs/>
          <w:sz w:val="28"/>
          <w:szCs w:val="28"/>
        </w:rPr>
      </w:pPr>
    </w:p>
    <w:p w14:paraId="03199549" w14:textId="77777777" w:rsidR="00D2539F" w:rsidRDefault="009217F8">
      <w:pPr>
        <w:pStyle w:val="10"/>
        <w:spacing w:after="0" w:line="240" w:lineRule="auto"/>
        <w:ind w:firstLine="357"/>
        <w:jc w:val="center"/>
        <w:rPr>
          <w:rFonts w:ascii="Times New Roman" w:hAnsi="Times New Roman"/>
          <w:color w:val="000000"/>
          <w:sz w:val="28"/>
          <w:szCs w:val="28"/>
        </w:rPr>
      </w:pPr>
      <w:r>
        <w:rPr>
          <w:rFonts w:ascii="Times New Roman" w:hAnsi="Times New Roman"/>
          <w:b/>
          <w:color w:val="000000"/>
          <w:sz w:val="28"/>
          <w:szCs w:val="28"/>
        </w:rPr>
        <w:t>Департамент финансовых рынков и финансового инжиниринга</w:t>
      </w:r>
    </w:p>
    <w:p w14:paraId="0780C7EC" w14:textId="77777777" w:rsidR="00D2539F" w:rsidRDefault="009217F8">
      <w:pPr>
        <w:pStyle w:val="10"/>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Финансового факультета</w:t>
      </w:r>
    </w:p>
    <w:p w14:paraId="72825744" w14:textId="77777777" w:rsidR="00D2539F" w:rsidRDefault="00D2539F">
      <w:pPr>
        <w:pStyle w:val="10"/>
        <w:jc w:val="center"/>
        <w:rPr>
          <w:b/>
          <w:color w:val="000000"/>
          <w:sz w:val="28"/>
          <w:szCs w:val="28"/>
        </w:rPr>
      </w:pPr>
    </w:p>
    <w:p w14:paraId="2E1E47F0" w14:textId="77777777" w:rsidR="00304706" w:rsidRDefault="00304706" w:rsidP="00304706">
      <w:pPr>
        <w:pStyle w:val="10"/>
        <w:spacing w:after="0" w:line="360" w:lineRule="auto"/>
        <w:jc w:val="center"/>
        <w:rPr>
          <w:rFonts w:ascii="Times New Roman" w:hAnsi="Times New Roman"/>
          <w:sz w:val="28"/>
          <w:szCs w:val="28"/>
        </w:rPr>
      </w:pPr>
      <w:r>
        <w:rPr>
          <w:rFonts w:ascii="Times New Roman" w:hAnsi="Times New Roman"/>
          <w:sz w:val="28"/>
          <w:szCs w:val="28"/>
        </w:rPr>
        <w:t xml:space="preserve">                                                                                    УТВЕРЖДАЮ</w:t>
      </w:r>
    </w:p>
    <w:p w14:paraId="5ABA7D74" w14:textId="77777777" w:rsidR="00304706" w:rsidRDefault="00304706" w:rsidP="00304706">
      <w:pPr>
        <w:pStyle w:val="10"/>
        <w:spacing w:after="0" w:line="360" w:lineRule="auto"/>
        <w:jc w:val="right"/>
        <w:rPr>
          <w:rFonts w:ascii="Times New Roman" w:hAnsi="Times New Roman"/>
          <w:sz w:val="28"/>
          <w:szCs w:val="28"/>
        </w:rPr>
      </w:pPr>
      <w:r>
        <w:rPr>
          <w:rFonts w:ascii="Times New Roman" w:hAnsi="Times New Roman"/>
          <w:sz w:val="28"/>
          <w:szCs w:val="28"/>
        </w:rPr>
        <w:t xml:space="preserve">Проректор по учебной и </w:t>
      </w:r>
    </w:p>
    <w:p w14:paraId="3F6BBEFB" w14:textId="77777777" w:rsidR="00304706" w:rsidRDefault="00304706" w:rsidP="00304706">
      <w:pPr>
        <w:pStyle w:val="10"/>
        <w:spacing w:after="0" w:line="360" w:lineRule="auto"/>
        <w:jc w:val="center"/>
        <w:rPr>
          <w:rFonts w:ascii="Times New Roman" w:hAnsi="Times New Roman"/>
          <w:sz w:val="28"/>
          <w:szCs w:val="28"/>
        </w:rPr>
      </w:pPr>
      <w:r>
        <w:rPr>
          <w:rFonts w:ascii="Times New Roman" w:hAnsi="Times New Roman"/>
          <w:sz w:val="28"/>
          <w:szCs w:val="28"/>
        </w:rPr>
        <w:t xml:space="preserve">                                                                                                методической работе</w:t>
      </w:r>
    </w:p>
    <w:p w14:paraId="238A75FB" w14:textId="77777777" w:rsidR="00304706" w:rsidRDefault="00304706" w:rsidP="00304706">
      <w:pPr>
        <w:pStyle w:val="10"/>
        <w:spacing w:after="0" w:line="360" w:lineRule="auto"/>
        <w:jc w:val="right"/>
        <w:rPr>
          <w:rFonts w:ascii="Times New Roman" w:hAnsi="Times New Roman"/>
          <w:sz w:val="28"/>
          <w:szCs w:val="28"/>
        </w:rPr>
      </w:pPr>
      <w:r>
        <w:rPr>
          <w:rFonts w:ascii="Times New Roman" w:hAnsi="Times New Roman"/>
          <w:sz w:val="28"/>
          <w:szCs w:val="28"/>
        </w:rPr>
        <w:t xml:space="preserve">  ________Е.А. Каменева</w:t>
      </w:r>
    </w:p>
    <w:p w14:paraId="11DCED03" w14:textId="5B316EDB" w:rsidR="00304706" w:rsidRDefault="00304706" w:rsidP="00304706">
      <w:pPr>
        <w:pStyle w:val="Default"/>
        <w:spacing w:line="360" w:lineRule="auto"/>
        <w:jc w:val="right"/>
        <w:rPr>
          <w:b/>
          <w:bCs/>
          <w:sz w:val="28"/>
          <w:szCs w:val="28"/>
        </w:rPr>
      </w:pPr>
      <w:r>
        <w:rPr>
          <w:sz w:val="28"/>
          <w:szCs w:val="28"/>
        </w:rPr>
        <w:t xml:space="preserve">   «</w:t>
      </w:r>
      <w:r w:rsidR="005F2399">
        <w:rPr>
          <w:sz w:val="28"/>
          <w:szCs w:val="28"/>
        </w:rPr>
        <w:t>24</w:t>
      </w:r>
      <w:r>
        <w:rPr>
          <w:sz w:val="28"/>
          <w:szCs w:val="28"/>
        </w:rPr>
        <w:t>»</w:t>
      </w:r>
      <w:r w:rsidR="005F2399">
        <w:rPr>
          <w:sz w:val="28"/>
          <w:szCs w:val="28"/>
        </w:rPr>
        <w:t xml:space="preserve"> мая </w:t>
      </w:r>
      <w:r>
        <w:rPr>
          <w:sz w:val="28"/>
          <w:szCs w:val="28"/>
        </w:rPr>
        <w:t>2023 г.</w:t>
      </w:r>
    </w:p>
    <w:p w14:paraId="0D5AB4D2" w14:textId="2AA02283" w:rsidR="00D2539F" w:rsidRDefault="00682AAE" w:rsidP="00682AAE">
      <w:pPr>
        <w:pStyle w:val="10"/>
        <w:tabs>
          <w:tab w:val="left" w:pos="795"/>
          <w:tab w:val="center" w:pos="5036"/>
        </w:tabs>
        <w:spacing w:after="0" w:line="360" w:lineRule="auto"/>
        <w:rPr>
          <w:rFonts w:ascii="Times New Roman" w:hAnsi="Times New Roman"/>
          <w:sz w:val="28"/>
          <w:szCs w:val="28"/>
        </w:rPr>
      </w:pPr>
      <w:r>
        <w:rPr>
          <w:rFonts w:ascii="Times New Roman" w:hAnsi="Times New Roman"/>
          <w:sz w:val="28"/>
          <w:szCs w:val="28"/>
        </w:rPr>
        <w:tab/>
        <w:t xml:space="preserve">                                          </w:t>
      </w:r>
    </w:p>
    <w:p w14:paraId="7E69F458" w14:textId="77777777" w:rsidR="00D2539F" w:rsidRDefault="00D2539F">
      <w:pPr>
        <w:pStyle w:val="Default"/>
        <w:rPr>
          <w:sz w:val="28"/>
          <w:szCs w:val="28"/>
        </w:rPr>
      </w:pPr>
    </w:p>
    <w:p w14:paraId="41CFD7FE" w14:textId="77777777" w:rsidR="00D2539F" w:rsidRDefault="00D2539F">
      <w:pPr>
        <w:pStyle w:val="Default"/>
        <w:rPr>
          <w:sz w:val="28"/>
          <w:szCs w:val="28"/>
        </w:rPr>
      </w:pPr>
    </w:p>
    <w:p w14:paraId="5D9E0735" w14:textId="2CDB45A9" w:rsidR="00D2539F" w:rsidRDefault="00AB3595">
      <w:pPr>
        <w:pStyle w:val="Default"/>
        <w:jc w:val="center"/>
        <w:rPr>
          <w:b/>
          <w:bCs/>
          <w:sz w:val="32"/>
          <w:szCs w:val="32"/>
        </w:rPr>
      </w:pPr>
      <w:r>
        <w:rPr>
          <w:b/>
          <w:bCs/>
          <w:sz w:val="32"/>
          <w:szCs w:val="32"/>
        </w:rPr>
        <w:t xml:space="preserve">Безсмертная Е.Р., </w:t>
      </w:r>
      <w:r w:rsidR="009217F8">
        <w:rPr>
          <w:b/>
          <w:bCs/>
          <w:sz w:val="32"/>
          <w:szCs w:val="32"/>
        </w:rPr>
        <w:t>Кутейников К.А., Соловьев П.Ю.</w:t>
      </w:r>
      <w:r w:rsidR="00FB0571">
        <w:rPr>
          <w:b/>
          <w:bCs/>
          <w:sz w:val="32"/>
          <w:szCs w:val="32"/>
        </w:rPr>
        <w:t xml:space="preserve">, Хрустова Л.Е. </w:t>
      </w:r>
    </w:p>
    <w:p w14:paraId="12877797" w14:textId="77777777" w:rsidR="00D2539F" w:rsidRDefault="00D2539F">
      <w:pPr>
        <w:pStyle w:val="Default"/>
        <w:rPr>
          <w:sz w:val="36"/>
          <w:szCs w:val="36"/>
        </w:rPr>
      </w:pPr>
    </w:p>
    <w:p w14:paraId="0D81C2D9" w14:textId="71422322" w:rsidR="00D2539F" w:rsidRDefault="004C3B1D">
      <w:pPr>
        <w:pStyle w:val="Default"/>
        <w:jc w:val="center"/>
        <w:rPr>
          <w:b/>
          <w:bCs/>
          <w:sz w:val="36"/>
          <w:szCs w:val="36"/>
        </w:rPr>
      </w:pPr>
      <w:r w:rsidRPr="004C3B1D">
        <w:rPr>
          <w:b/>
          <w:bCs/>
          <w:sz w:val="36"/>
          <w:szCs w:val="36"/>
        </w:rPr>
        <w:t>ПРОИЗВОДНЫЕ ФИНАНСОВЫЕ ИНСТРУМЕНТЫ: АНАЛИЗ РЫНКА, ХЕДЖИРОВАНИЕ И АРБИТРАЖ</w:t>
      </w:r>
    </w:p>
    <w:p w14:paraId="347F33AF" w14:textId="77777777" w:rsidR="004C3B1D" w:rsidRDefault="004C3B1D">
      <w:pPr>
        <w:pStyle w:val="Default"/>
        <w:jc w:val="center"/>
        <w:rPr>
          <w:b/>
          <w:bCs/>
          <w:sz w:val="28"/>
          <w:szCs w:val="28"/>
        </w:rPr>
      </w:pPr>
    </w:p>
    <w:p w14:paraId="461CB4B5" w14:textId="77777777" w:rsidR="00D2539F" w:rsidRPr="007045EF" w:rsidRDefault="009217F8">
      <w:pPr>
        <w:pStyle w:val="Default"/>
        <w:jc w:val="center"/>
        <w:rPr>
          <w:b/>
          <w:bCs/>
          <w:sz w:val="28"/>
          <w:szCs w:val="28"/>
        </w:rPr>
      </w:pPr>
      <w:r>
        <w:rPr>
          <w:b/>
          <w:bCs/>
          <w:sz w:val="28"/>
          <w:szCs w:val="28"/>
        </w:rPr>
        <w:t>Рабочая программа дисциплины</w:t>
      </w:r>
    </w:p>
    <w:p w14:paraId="564D4E3B" w14:textId="77777777" w:rsidR="00D2539F" w:rsidRDefault="00D2539F">
      <w:pPr>
        <w:pStyle w:val="Default"/>
        <w:jc w:val="center"/>
        <w:rPr>
          <w:sz w:val="28"/>
          <w:szCs w:val="28"/>
        </w:rPr>
      </w:pPr>
    </w:p>
    <w:p w14:paraId="6EBF1C66" w14:textId="77777777" w:rsidR="00D2539F" w:rsidRDefault="009217F8">
      <w:pPr>
        <w:pStyle w:val="Default"/>
        <w:jc w:val="center"/>
        <w:rPr>
          <w:sz w:val="28"/>
          <w:szCs w:val="28"/>
        </w:rPr>
      </w:pPr>
      <w:r>
        <w:rPr>
          <w:sz w:val="28"/>
          <w:szCs w:val="28"/>
        </w:rPr>
        <w:t>для студентов, обучающихся по направлению подготовки</w:t>
      </w:r>
    </w:p>
    <w:p w14:paraId="34B175A2" w14:textId="0105DB6B" w:rsidR="00D2539F" w:rsidRDefault="009217F8">
      <w:pPr>
        <w:pStyle w:val="Default"/>
        <w:jc w:val="center"/>
        <w:rPr>
          <w:sz w:val="28"/>
          <w:szCs w:val="28"/>
        </w:rPr>
      </w:pPr>
      <w:r>
        <w:rPr>
          <w:sz w:val="28"/>
          <w:szCs w:val="28"/>
        </w:rPr>
        <w:t>38.04.0</w:t>
      </w:r>
      <w:r w:rsidR="00FB0571">
        <w:rPr>
          <w:sz w:val="28"/>
          <w:szCs w:val="28"/>
        </w:rPr>
        <w:t>1</w:t>
      </w:r>
      <w:r>
        <w:rPr>
          <w:sz w:val="28"/>
          <w:szCs w:val="28"/>
        </w:rPr>
        <w:t>-</w:t>
      </w:r>
      <w:r w:rsidR="00FB0571">
        <w:rPr>
          <w:sz w:val="28"/>
          <w:szCs w:val="28"/>
        </w:rPr>
        <w:t>Экономика</w:t>
      </w:r>
      <w:r>
        <w:rPr>
          <w:sz w:val="28"/>
          <w:szCs w:val="28"/>
        </w:rPr>
        <w:t xml:space="preserve">, </w:t>
      </w:r>
    </w:p>
    <w:p w14:paraId="16FA9601" w14:textId="77777777" w:rsidR="00D2539F" w:rsidRDefault="009217F8">
      <w:pPr>
        <w:pStyle w:val="Default"/>
        <w:jc w:val="center"/>
        <w:rPr>
          <w:sz w:val="28"/>
          <w:szCs w:val="28"/>
        </w:rPr>
      </w:pPr>
      <w:r>
        <w:rPr>
          <w:sz w:val="28"/>
          <w:szCs w:val="28"/>
        </w:rPr>
        <w:t>направленность программы магистратуры</w:t>
      </w:r>
    </w:p>
    <w:p w14:paraId="26596926" w14:textId="4A92EF13" w:rsidR="00D2539F" w:rsidRDefault="009217F8">
      <w:pPr>
        <w:pStyle w:val="Default"/>
        <w:jc w:val="center"/>
        <w:rPr>
          <w:sz w:val="28"/>
          <w:szCs w:val="28"/>
        </w:rPr>
      </w:pPr>
      <w:r>
        <w:rPr>
          <w:sz w:val="28"/>
          <w:szCs w:val="28"/>
        </w:rPr>
        <w:t>«</w:t>
      </w:r>
      <w:r w:rsidR="00FB0571" w:rsidRPr="00FB0571">
        <w:rPr>
          <w:sz w:val="28"/>
          <w:szCs w:val="28"/>
        </w:rPr>
        <w:t>Ценные бумаги и финансовый инжиниринг</w:t>
      </w:r>
      <w:r>
        <w:rPr>
          <w:sz w:val="28"/>
          <w:szCs w:val="28"/>
        </w:rPr>
        <w:t>»</w:t>
      </w:r>
    </w:p>
    <w:p w14:paraId="4F23A6E7" w14:textId="77777777" w:rsidR="00D2539F" w:rsidRDefault="00D2539F">
      <w:pPr>
        <w:pStyle w:val="Default"/>
        <w:rPr>
          <w:rFonts w:ascii="Calibri" w:hAnsi="Calibri" w:cs="Calibri"/>
          <w:sz w:val="28"/>
          <w:szCs w:val="28"/>
        </w:rPr>
      </w:pPr>
    </w:p>
    <w:p w14:paraId="25C6CC6D" w14:textId="77777777" w:rsidR="00D2539F" w:rsidRDefault="00D2539F">
      <w:pPr>
        <w:pStyle w:val="Default"/>
        <w:jc w:val="center"/>
        <w:rPr>
          <w:i/>
          <w:sz w:val="28"/>
          <w:szCs w:val="28"/>
        </w:rPr>
      </w:pPr>
    </w:p>
    <w:p w14:paraId="569D49A3" w14:textId="77777777" w:rsidR="00D2539F" w:rsidRDefault="009217F8">
      <w:pPr>
        <w:pStyle w:val="Default"/>
        <w:jc w:val="center"/>
        <w:rPr>
          <w:i/>
          <w:sz w:val="28"/>
          <w:szCs w:val="28"/>
        </w:rPr>
      </w:pPr>
      <w:r>
        <w:rPr>
          <w:i/>
          <w:sz w:val="28"/>
          <w:szCs w:val="28"/>
        </w:rPr>
        <w:t xml:space="preserve">Рекомендовано Ученым советом Финансового факультета </w:t>
      </w:r>
    </w:p>
    <w:p w14:paraId="6B1EDC76" w14:textId="1E789C64" w:rsidR="00D2539F" w:rsidRDefault="005F2399">
      <w:pPr>
        <w:pStyle w:val="Default"/>
        <w:jc w:val="center"/>
        <w:rPr>
          <w:i/>
          <w:sz w:val="28"/>
          <w:szCs w:val="28"/>
        </w:rPr>
      </w:pPr>
      <w:r>
        <w:rPr>
          <w:i/>
          <w:sz w:val="28"/>
          <w:szCs w:val="28"/>
        </w:rPr>
        <w:t>(</w:t>
      </w:r>
      <w:r w:rsidR="009217F8">
        <w:rPr>
          <w:i/>
          <w:sz w:val="28"/>
          <w:szCs w:val="28"/>
        </w:rPr>
        <w:t>протокол</w:t>
      </w:r>
      <w:r>
        <w:rPr>
          <w:i/>
          <w:sz w:val="28"/>
          <w:szCs w:val="28"/>
        </w:rPr>
        <w:t xml:space="preserve"> № 34 от 16 мая 2023г.)</w:t>
      </w:r>
      <w:r w:rsidR="009217F8">
        <w:rPr>
          <w:i/>
          <w:sz w:val="28"/>
          <w:szCs w:val="28"/>
        </w:rPr>
        <w:t xml:space="preserve"> </w:t>
      </w:r>
    </w:p>
    <w:p w14:paraId="19FC8A70" w14:textId="77777777" w:rsidR="00D2539F" w:rsidRDefault="00D2539F">
      <w:pPr>
        <w:pStyle w:val="Default"/>
        <w:jc w:val="center"/>
        <w:rPr>
          <w:i/>
          <w:sz w:val="28"/>
          <w:szCs w:val="28"/>
        </w:rPr>
      </w:pPr>
    </w:p>
    <w:p w14:paraId="0857B000" w14:textId="1C65F46F" w:rsidR="00D2539F" w:rsidRDefault="009217F8">
      <w:pPr>
        <w:pStyle w:val="Default"/>
        <w:jc w:val="center"/>
        <w:rPr>
          <w:i/>
          <w:sz w:val="28"/>
          <w:szCs w:val="28"/>
          <w:highlight w:val="green"/>
        </w:rPr>
      </w:pPr>
      <w:r>
        <w:rPr>
          <w:i/>
          <w:sz w:val="28"/>
          <w:szCs w:val="28"/>
        </w:rPr>
        <w:t>Одобрено</w:t>
      </w:r>
      <w:r w:rsidR="00641144">
        <w:rPr>
          <w:i/>
          <w:sz w:val="28"/>
          <w:szCs w:val="28"/>
        </w:rPr>
        <w:t xml:space="preserve"> </w:t>
      </w:r>
      <w:r>
        <w:rPr>
          <w:i/>
          <w:sz w:val="28"/>
          <w:szCs w:val="28"/>
        </w:rPr>
        <w:t>учебно-научным Департаментом</w:t>
      </w:r>
    </w:p>
    <w:p w14:paraId="2707A427" w14:textId="77777777" w:rsidR="00D2539F" w:rsidRDefault="009217F8">
      <w:pPr>
        <w:pStyle w:val="Default"/>
        <w:jc w:val="center"/>
        <w:rPr>
          <w:i/>
          <w:sz w:val="28"/>
          <w:szCs w:val="28"/>
        </w:rPr>
      </w:pPr>
      <w:r>
        <w:rPr>
          <w:i/>
          <w:sz w:val="28"/>
          <w:szCs w:val="28"/>
        </w:rPr>
        <w:t>финансовых рынков и финансового инжиниринга</w:t>
      </w:r>
    </w:p>
    <w:p w14:paraId="6B312FD3" w14:textId="02DE6C7A" w:rsidR="00D2539F" w:rsidRDefault="005F2399">
      <w:pPr>
        <w:pStyle w:val="Default"/>
        <w:jc w:val="center"/>
        <w:rPr>
          <w:i/>
          <w:sz w:val="28"/>
          <w:szCs w:val="28"/>
        </w:rPr>
      </w:pPr>
      <w:r>
        <w:rPr>
          <w:i/>
          <w:sz w:val="28"/>
          <w:szCs w:val="28"/>
        </w:rPr>
        <w:t>(</w:t>
      </w:r>
      <w:r w:rsidR="009217F8">
        <w:rPr>
          <w:i/>
          <w:sz w:val="28"/>
          <w:szCs w:val="28"/>
        </w:rPr>
        <w:t xml:space="preserve">протокол </w:t>
      </w:r>
      <w:r>
        <w:rPr>
          <w:i/>
          <w:sz w:val="28"/>
          <w:szCs w:val="28"/>
        </w:rPr>
        <w:t>№ 18 от 18 апреля 2023г.)</w:t>
      </w:r>
    </w:p>
    <w:p w14:paraId="5904B2AD" w14:textId="77777777" w:rsidR="00D2539F" w:rsidRDefault="00D2539F">
      <w:pPr>
        <w:pStyle w:val="Default"/>
        <w:rPr>
          <w:sz w:val="28"/>
          <w:szCs w:val="28"/>
        </w:rPr>
      </w:pPr>
    </w:p>
    <w:p w14:paraId="68442D5C" w14:textId="77777777" w:rsidR="00D2539F" w:rsidRDefault="00D2539F">
      <w:pPr>
        <w:pStyle w:val="Default"/>
        <w:rPr>
          <w:sz w:val="28"/>
          <w:szCs w:val="28"/>
        </w:rPr>
      </w:pPr>
    </w:p>
    <w:p w14:paraId="51FA5B7A" w14:textId="77777777" w:rsidR="007045EF" w:rsidRDefault="007045EF" w:rsidP="00917CD2">
      <w:pPr>
        <w:pStyle w:val="Default"/>
        <w:jc w:val="center"/>
        <w:rPr>
          <w:b/>
          <w:bCs/>
          <w:sz w:val="28"/>
          <w:szCs w:val="28"/>
        </w:rPr>
      </w:pPr>
    </w:p>
    <w:p w14:paraId="14F0CA45" w14:textId="3F89FCC9" w:rsidR="00D2539F" w:rsidRDefault="009217F8" w:rsidP="008E7E88">
      <w:pPr>
        <w:pStyle w:val="Default"/>
        <w:jc w:val="center"/>
        <w:rPr>
          <w:b/>
          <w:bCs/>
          <w:sz w:val="28"/>
          <w:szCs w:val="28"/>
        </w:rPr>
      </w:pPr>
      <w:r>
        <w:rPr>
          <w:b/>
          <w:bCs/>
          <w:sz w:val="28"/>
          <w:szCs w:val="28"/>
        </w:rPr>
        <w:t>Москва 202</w:t>
      </w:r>
      <w:r w:rsidR="00DE13BE">
        <w:rPr>
          <w:b/>
          <w:bCs/>
          <w:sz w:val="28"/>
          <w:szCs w:val="28"/>
        </w:rPr>
        <w:t>3</w:t>
      </w:r>
    </w:p>
    <w:p w14:paraId="27FBDD81" w14:textId="77777777" w:rsidR="00304706" w:rsidRPr="00917CD2" w:rsidRDefault="00304706" w:rsidP="00033353">
      <w:pPr>
        <w:pStyle w:val="Default"/>
        <w:rPr>
          <w:sz w:val="28"/>
          <w:szCs w:val="28"/>
        </w:rPr>
      </w:pPr>
    </w:p>
    <w:p w14:paraId="72C82565" w14:textId="34FE9299" w:rsidR="00370068" w:rsidRPr="00917CD2" w:rsidRDefault="00370068" w:rsidP="006A4B65">
      <w:pPr>
        <w:pStyle w:val="10"/>
        <w:jc w:val="center"/>
        <w:rPr>
          <w:rFonts w:ascii="Times New Roman" w:hAnsi="Times New Roman"/>
          <w:color w:val="000000"/>
          <w:sz w:val="28"/>
          <w:szCs w:val="28"/>
        </w:rPr>
      </w:pPr>
      <w:r w:rsidRPr="00917CD2">
        <w:rPr>
          <w:rFonts w:ascii="Times New Roman" w:eastAsia="Times New Roman" w:hAnsi="Times New Roman"/>
          <w:b/>
          <w:bCs/>
          <w:sz w:val="28"/>
          <w:szCs w:val="28"/>
        </w:rPr>
        <w:lastRenderedPageBreak/>
        <w:t>Содержание</w:t>
      </w:r>
    </w:p>
    <w:p w14:paraId="034F861C" w14:textId="77777777" w:rsidR="00370068" w:rsidRPr="00370068" w:rsidRDefault="00370068" w:rsidP="00370068">
      <w:pPr>
        <w:pStyle w:val="Default"/>
        <w:jc w:val="both"/>
        <w:rPr>
          <w:rFonts w:eastAsia="Times New Roman" w:cstheme="minorBidi"/>
          <w:color w:val="auto"/>
          <w:sz w:val="28"/>
          <w:szCs w:val="28"/>
          <w:lang w:eastAsia="en-US"/>
        </w:rPr>
      </w:pPr>
    </w:p>
    <w:bookmarkStart w:id="0" w:name="_Hlk120780241"/>
    <w:p w14:paraId="7409BF8F" w14:textId="6D1126B3" w:rsidR="00917CD2" w:rsidRPr="00917CD2" w:rsidRDefault="00917CD2" w:rsidP="00917CD2">
      <w:pPr>
        <w:pStyle w:val="13"/>
        <w:rPr>
          <w:rFonts w:ascii="Times New Roman" w:eastAsiaTheme="minorEastAsia" w:hAnsi="Times New Roman" w:cs="Times New Roman"/>
          <w:noProof/>
          <w:sz w:val="24"/>
          <w:szCs w:val="24"/>
        </w:rPr>
      </w:pPr>
      <w:r w:rsidRPr="00917CD2">
        <w:rPr>
          <w:rFonts w:ascii="Times New Roman" w:hAnsi="Times New Roman" w:cs="Times New Roman"/>
          <w:sz w:val="24"/>
          <w:szCs w:val="24"/>
        </w:rPr>
        <w:fldChar w:fldCharType="begin"/>
      </w:r>
      <w:r w:rsidRPr="00917CD2">
        <w:rPr>
          <w:rFonts w:ascii="Times New Roman" w:hAnsi="Times New Roman" w:cs="Times New Roman"/>
          <w:sz w:val="24"/>
          <w:szCs w:val="24"/>
        </w:rPr>
        <w:instrText xml:space="preserve"> TOC \o "1-3" \h \z \u </w:instrText>
      </w:r>
      <w:r w:rsidRPr="00917CD2">
        <w:rPr>
          <w:rFonts w:ascii="Times New Roman" w:hAnsi="Times New Roman" w:cs="Times New Roman"/>
          <w:sz w:val="24"/>
          <w:szCs w:val="24"/>
        </w:rPr>
        <w:fldChar w:fldCharType="separate"/>
      </w:r>
      <w:hyperlink w:anchor="_Toc92533355" w:history="1">
        <w:r w:rsidRPr="00917CD2">
          <w:rPr>
            <w:rStyle w:val="afe"/>
            <w:rFonts w:ascii="Times New Roman" w:hAnsi="Times New Roman"/>
            <w:noProof/>
            <w:sz w:val="24"/>
            <w:szCs w:val="24"/>
          </w:rPr>
          <w:t>1.Наименование дисциплины</w:t>
        </w:r>
        <w:r>
          <w:rPr>
            <w:rFonts w:ascii="Times New Roman" w:hAnsi="Times New Roman" w:cs="Times New Roman"/>
            <w:noProof/>
            <w:webHidden/>
            <w:sz w:val="24"/>
            <w:szCs w:val="24"/>
          </w:rPr>
          <w:t>…………………………………………………………………………</w:t>
        </w:r>
        <w:r w:rsidR="00F42FA6">
          <w:rPr>
            <w:rFonts w:ascii="Times New Roman" w:hAnsi="Times New Roman" w:cs="Times New Roman"/>
            <w:noProof/>
            <w:webHidden/>
            <w:sz w:val="24"/>
            <w:szCs w:val="24"/>
          </w:rPr>
          <w:t>3</w:t>
        </w:r>
      </w:hyperlink>
    </w:p>
    <w:p w14:paraId="3506D0C7" w14:textId="062AD45B" w:rsidR="00917CD2" w:rsidRPr="00917CD2" w:rsidRDefault="009B5F99" w:rsidP="00917CD2">
      <w:pPr>
        <w:pStyle w:val="13"/>
        <w:rPr>
          <w:rFonts w:ascii="Times New Roman" w:eastAsiaTheme="minorEastAsia" w:hAnsi="Times New Roman" w:cs="Times New Roman"/>
          <w:noProof/>
          <w:sz w:val="24"/>
          <w:szCs w:val="24"/>
        </w:rPr>
      </w:pPr>
      <w:hyperlink w:anchor="_Toc92533356" w:history="1">
        <w:r w:rsidR="00917CD2" w:rsidRPr="00917CD2">
          <w:rPr>
            <w:rStyle w:val="afe"/>
            <w:rFonts w:ascii="Times New Roman" w:hAnsi="Times New Roman"/>
            <w:noProof/>
            <w:sz w:val="24"/>
            <w:szCs w:val="24"/>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17CD2">
          <w:rPr>
            <w:rFonts w:ascii="Times New Roman" w:hAnsi="Times New Roman" w:cs="Times New Roman"/>
            <w:noProof/>
            <w:webHidden/>
            <w:sz w:val="24"/>
            <w:szCs w:val="24"/>
          </w:rPr>
          <w:t>……………………………………………………………………………………………..</w:t>
        </w:r>
        <w:r w:rsidR="00F42FA6">
          <w:rPr>
            <w:rFonts w:ascii="Times New Roman" w:hAnsi="Times New Roman" w:cs="Times New Roman"/>
            <w:noProof/>
            <w:webHidden/>
            <w:sz w:val="24"/>
            <w:szCs w:val="24"/>
          </w:rPr>
          <w:t>3</w:t>
        </w:r>
      </w:hyperlink>
    </w:p>
    <w:p w14:paraId="618437A2" w14:textId="2995B3F6" w:rsidR="00917CD2" w:rsidRPr="00917CD2" w:rsidRDefault="009B5F99" w:rsidP="00917CD2">
      <w:pPr>
        <w:pStyle w:val="13"/>
        <w:rPr>
          <w:rFonts w:ascii="Times New Roman" w:eastAsiaTheme="minorEastAsia" w:hAnsi="Times New Roman" w:cs="Times New Roman"/>
          <w:noProof/>
          <w:sz w:val="24"/>
          <w:szCs w:val="24"/>
        </w:rPr>
      </w:pPr>
      <w:hyperlink w:anchor="_Toc92533357" w:history="1">
        <w:r w:rsidR="00917CD2" w:rsidRPr="00917CD2">
          <w:rPr>
            <w:rStyle w:val="afe"/>
            <w:rFonts w:ascii="Times New Roman" w:hAnsi="Times New Roman"/>
            <w:noProof/>
            <w:sz w:val="24"/>
            <w:szCs w:val="24"/>
          </w:rPr>
          <w:t>3.Место дисциплины в структуре образовательной программы</w:t>
        </w:r>
        <w:r w:rsidR="00917CD2">
          <w:rPr>
            <w:rFonts w:ascii="Times New Roman" w:hAnsi="Times New Roman" w:cs="Times New Roman"/>
            <w:noProof/>
            <w:webHidden/>
            <w:sz w:val="24"/>
            <w:szCs w:val="24"/>
          </w:rPr>
          <w:t>……………………………………</w:t>
        </w:r>
        <w:r w:rsidR="00591D5D">
          <w:rPr>
            <w:rFonts w:ascii="Times New Roman" w:hAnsi="Times New Roman" w:cs="Times New Roman"/>
            <w:noProof/>
            <w:webHidden/>
            <w:sz w:val="24"/>
            <w:szCs w:val="24"/>
          </w:rPr>
          <w:t>7</w:t>
        </w:r>
      </w:hyperlink>
    </w:p>
    <w:p w14:paraId="28573DC9" w14:textId="75C88B19" w:rsidR="00917CD2" w:rsidRPr="00917CD2" w:rsidRDefault="009B5F99" w:rsidP="00917CD2">
      <w:pPr>
        <w:pStyle w:val="13"/>
        <w:rPr>
          <w:rFonts w:ascii="Times New Roman" w:eastAsiaTheme="minorEastAsia" w:hAnsi="Times New Roman" w:cs="Times New Roman"/>
          <w:noProof/>
          <w:sz w:val="24"/>
          <w:szCs w:val="24"/>
        </w:rPr>
      </w:pPr>
      <w:hyperlink w:anchor="_Toc92533358" w:history="1">
        <w:r w:rsidR="00917CD2" w:rsidRPr="00917CD2">
          <w:rPr>
            <w:rStyle w:val="afe"/>
            <w:rFonts w:ascii="Times New Roman" w:hAnsi="Times New Roman"/>
            <w:noProof/>
            <w:sz w:val="24"/>
            <w:szCs w:val="24"/>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17CD2">
          <w:rPr>
            <w:rFonts w:ascii="Times New Roman" w:hAnsi="Times New Roman" w:cs="Times New Roman"/>
            <w:noProof/>
            <w:webHidden/>
            <w:sz w:val="24"/>
            <w:szCs w:val="24"/>
          </w:rPr>
          <w:t>………………</w:t>
        </w:r>
        <w:r w:rsidR="00591D5D">
          <w:rPr>
            <w:rFonts w:ascii="Times New Roman" w:hAnsi="Times New Roman" w:cs="Times New Roman"/>
            <w:noProof/>
            <w:webHidden/>
            <w:sz w:val="24"/>
            <w:szCs w:val="24"/>
          </w:rPr>
          <w:t>7</w:t>
        </w:r>
      </w:hyperlink>
    </w:p>
    <w:p w14:paraId="35EA0C21" w14:textId="5AB7BE8F" w:rsidR="00917CD2" w:rsidRPr="00917CD2" w:rsidRDefault="009B5F99" w:rsidP="00917CD2">
      <w:pPr>
        <w:pStyle w:val="13"/>
        <w:rPr>
          <w:rFonts w:ascii="Times New Roman" w:eastAsiaTheme="minorEastAsia" w:hAnsi="Times New Roman" w:cs="Times New Roman"/>
          <w:noProof/>
          <w:sz w:val="24"/>
          <w:szCs w:val="24"/>
        </w:rPr>
      </w:pPr>
      <w:hyperlink w:anchor="_Toc92533359" w:history="1">
        <w:r w:rsidR="00917CD2" w:rsidRPr="00917CD2">
          <w:rPr>
            <w:rStyle w:val="afe"/>
            <w:rFonts w:ascii="Times New Roman" w:hAnsi="Times New Roman"/>
            <w:noProof/>
            <w:sz w:val="24"/>
            <w:szCs w:val="24"/>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917CD2">
          <w:rPr>
            <w:rFonts w:ascii="Times New Roman" w:hAnsi="Times New Roman" w:cs="Times New Roman"/>
            <w:noProof/>
            <w:webHidden/>
            <w:sz w:val="24"/>
            <w:szCs w:val="24"/>
          </w:rPr>
          <w:t>………………………………………..</w:t>
        </w:r>
        <w:r w:rsidR="00F42FA6">
          <w:rPr>
            <w:rFonts w:ascii="Times New Roman" w:hAnsi="Times New Roman" w:cs="Times New Roman"/>
            <w:noProof/>
            <w:webHidden/>
            <w:sz w:val="24"/>
            <w:szCs w:val="24"/>
          </w:rPr>
          <w:t>6</w:t>
        </w:r>
      </w:hyperlink>
    </w:p>
    <w:p w14:paraId="6EE02C18" w14:textId="0977FEFA" w:rsidR="00917CD2" w:rsidRPr="00917CD2" w:rsidRDefault="009B5F99" w:rsidP="00917CD2">
      <w:pPr>
        <w:pStyle w:val="20"/>
        <w:tabs>
          <w:tab w:val="right" w:leader="dot" w:pos="9060"/>
        </w:tabs>
        <w:rPr>
          <w:rFonts w:eastAsiaTheme="minorEastAsia"/>
          <w:noProof/>
          <w:sz w:val="24"/>
          <w:szCs w:val="24"/>
        </w:rPr>
      </w:pPr>
      <w:hyperlink w:anchor="_Toc92533360" w:history="1">
        <w:r w:rsidR="00917CD2" w:rsidRPr="00917CD2">
          <w:rPr>
            <w:rStyle w:val="afe"/>
            <w:noProof/>
            <w:sz w:val="24"/>
            <w:szCs w:val="24"/>
          </w:rPr>
          <w:t>5.1. Содержание дисциплины</w:t>
        </w:r>
        <w:r w:rsidR="00917CD2">
          <w:rPr>
            <w:noProof/>
            <w:webHidden/>
            <w:sz w:val="24"/>
            <w:szCs w:val="24"/>
          </w:rPr>
          <w:t>……………………………………………………………………….</w:t>
        </w:r>
        <w:r w:rsidR="00591D5D">
          <w:rPr>
            <w:noProof/>
            <w:webHidden/>
            <w:sz w:val="24"/>
            <w:szCs w:val="24"/>
          </w:rPr>
          <w:t>7</w:t>
        </w:r>
      </w:hyperlink>
    </w:p>
    <w:p w14:paraId="29089A51" w14:textId="7296D1AF" w:rsidR="00917CD2" w:rsidRPr="00917CD2" w:rsidRDefault="009B5F99" w:rsidP="00917CD2">
      <w:pPr>
        <w:pStyle w:val="20"/>
        <w:tabs>
          <w:tab w:val="right" w:leader="dot" w:pos="9060"/>
        </w:tabs>
        <w:rPr>
          <w:rFonts w:eastAsiaTheme="minorEastAsia"/>
          <w:noProof/>
          <w:sz w:val="24"/>
          <w:szCs w:val="24"/>
        </w:rPr>
      </w:pPr>
      <w:hyperlink w:anchor="_Toc92533370" w:history="1">
        <w:r w:rsidR="00917CD2" w:rsidRPr="00917CD2">
          <w:rPr>
            <w:rStyle w:val="afe"/>
            <w:noProof/>
            <w:sz w:val="24"/>
            <w:szCs w:val="24"/>
          </w:rPr>
          <w:t>5.2. Учебно-тематический план</w:t>
        </w:r>
        <w:r w:rsidR="00917CD2">
          <w:rPr>
            <w:noProof/>
            <w:webHidden/>
            <w:sz w:val="24"/>
            <w:szCs w:val="24"/>
          </w:rPr>
          <w:t>……………………………………………………………………..</w:t>
        </w:r>
        <w:r w:rsidR="00591D5D">
          <w:rPr>
            <w:noProof/>
            <w:webHidden/>
            <w:sz w:val="24"/>
            <w:szCs w:val="24"/>
          </w:rPr>
          <w:t>11</w:t>
        </w:r>
      </w:hyperlink>
    </w:p>
    <w:p w14:paraId="4A14EA2B" w14:textId="65160B8A" w:rsidR="00917CD2" w:rsidRPr="00917CD2" w:rsidRDefault="009B5F99" w:rsidP="00917CD2">
      <w:pPr>
        <w:pStyle w:val="20"/>
        <w:tabs>
          <w:tab w:val="right" w:leader="dot" w:pos="9060"/>
        </w:tabs>
        <w:rPr>
          <w:rFonts w:eastAsiaTheme="minorEastAsia"/>
          <w:noProof/>
          <w:sz w:val="24"/>
          <w:szCs w:val="24"/>
        </w:rPr>
      </w:pPr>
      <w:hyperlink w:anchor="_Toc92533371" w:history="1">
        <w:r w:rsidR="00917CD2" w:rsidRPr="00917CD2">
          <w:rPr>
            <w:rStyle w:val="afe"/>
            <w:noProof/>
            <w:sz w:val="24"/>
            <w:szCs w:val="24"/>
          </w:rPr>
          <w:t>5.3. Содержание семинаров, практических занятий</w:t>
        </w:r>
        <w:r w:rsidR="00917CD2">
          <w:rPr>
            <w:noProof/>
            <w:webHidden/>
            <w:sz w:val="24"/>
            <w:szCs w:val="24"/>
          </w:rPr>
          <w:t>………………………………………………</w:t>
        </w:r>
        <w:r w:rsidR="00917CD2" w:rsidRPr="00917CD2">
          <w:rPr>
            <w:noProof/>
            <w:webHidden/>
            <w:sz w:val="24"/>
            <w:szCs w:val="24"/>
          </w:rPr>
          <w:fldChar w:fldCharType="begin"/>
        </w:r>
        <w:r w:rsidR="00917CD2" w:rsidRPr="00917CD2">
          <w:rPr>
            <w:noProof/>
            <w:webHidden/>
            <w:sz w:val="24"/>
            <w:szCs w:val="24"/>
          </w:rPr>
          <w:instrText xml:space="preserve"> PAGEREF _Toc92533371 \h </w:instrText>
        </w:r>
        <w:r w:rsidR="00917CD2" w:rsidRPr="00917CD2">
          <w:rPr>
            <w:noProof/>
            <w:webHidden/>
            <w:sz w:val="24"/>
            <w:szCs w:val="24"/>
          </w:rPr>
        </w:r>
        <w:r w:rsidR="00917CD2" w:rsidRPr="00917CD2">
          <w:rPr>
            <w:noProof/>
            <w:webHidden/>
            <w:sz w:val="24"/>
            <w:szCs w:val="24"/>
          </w:rPr>
          <w:fldChar w:fldCharType="separate"/>
        </w:r>
        <w:r w:rsidR="00917CD2" w:rsidRPr="00917CD2">
          <w:rPr>
            <w:noProof/>
            <w:webHidden/>
            <w:sz w:val="24"/>
            <w:szCs w:val="24"/>
          </w:rPr>
          <w:t>1</w:t>
        </w:r>
        <w:r w:rsidR="00591D5D">
          <w:rPr>
            <w:noProof/>
            <w:webHidden/>
            <w:sz w:val="24"/>
            <w:szCs w:val="24"/>
          </w:rPr>
          <w:t>3</w:t>
        </w:r>
        <w:r w:rsidR="00917CD2" w:rsidRPr="00917CD2">
          <w:rPr>
            <w:noProof/>
            <w:webHidden/>
            <w:sz w:val="24"/>
            <w:szCs w:val="24"/>
          </w:rPr>
          <w:fldChar w:fldCharType="end"/>
        </w:r>
      </w:hyperlink>
    </w:p>
    <w:p w14:paraId="1F685E2C" w14:textId="4FC2D23F" w:rsidR="00917CD2" w:rsidRPr="00917CD2" w:rsidRDefault="009B5F99" w:rsidP="00917CD2">
      <w:pPr>
        <w:pStyle w:val="13"/>
        <w:rPr>
          <w:rFonts w:ascii="Times New Roman" w:eastAsiaTheme="minorEastAsia" w:hAnsi="Times New Roman" w:cs="Times New Roman"/>
          <w:noProof/>
          <w:sz w:val="24"/>
          <w:szCs w:val="24"/>
        </w:rPr>
      </w:pPr>
      <w:hyperlink w:anchor="_Toc92533372" w:history="1">
        <w:r w:rsidR="00917CD2" w:rsidRPr="00917CD2">
          <w:rPr>
            <w:rStyle w:val="afe"/>
            <w:rFonts w:ascii="Times New Roman" w:hAnsi="Times New Roman"/>
            <w:noProof/>
            <w:sz w:val="24"/>
            <w:szCs w:val="24"/>
          </w:rPr>
          <w:t>6. Перечень учебно-методического обеспечения для самостоятельной работы обучающихся по дисциплине</w:t>
        </w:r>
        <w:r w:rsidR="00917CD2">
          <w:rPr>
            <w:rFonts w:ascii="Times New Roman" w:hAnsi="Times New Roman" w:cs="Times New Roman"/>
            <w:noProof/>
            <w:webHidden/>
            <w:sz w:val="24"/>
            <w:szCs w:val="24"/>
          </w:rPr>
          <w:t>……………………………………………………………………………………………..</w:t>
        </w:r>
        <w:r w:rsidR="00591D5D">
          <w:rPr>
            <w:rFonts w:ascii="Times New Roman" w:hAnsi="Times New Roman" w:cs="Times New Roman"/>
            <w:noProof/>
            <w:webHidden/>
            <w:sz w:val="24"/>
            <w:szCs w:val="24"/>
          </w:rPr>
          <w:t>17</w:t>
        </w:r>
      </w:hyperlink>
    </w:p>
    <w:p w14:paraId="01F17CB4" w14:textId="70F14F63" w:rsidR="00917CD2" w:rsidRPr="00917CD2" w:rsidRDefault="009B5F99" w:rsidP="00917CD2">
      <w:pPr>
        <w:pStyle w:val="20"/>
        <w:tabs>
          <w:tab w:val="right" w:leader="dot" w:pos="9060"/>
        </w:tabs>
        <w:rPr>
          <w:rFonts w:eastAsiaTheme="minorEastAsia"/>
          <w:noProof/>
          <w:sz w:val="24"/>
          <w:szCs w:val="24"/>
        </w:rPr>
      </w:pPr>
      <w:hyperlink w:anchor="_Toc92533373" w:history="1">
        <w:r w:rsidR="00917CD2" w:rsidRPr="00917CD2">
          <w:rPr>
            <w:rStyle w:val="afe"/>
            <w:noProof/>
            <w:sz w:val="24"/>
            <w:szCs w:val="24"/>
          </w:rPr>
          <w:t>6.1. Перечень вопросов, отводимых на самостоятельное освоение дисциплины, формы внеаудиторной самостоятельной работы</w:t>
        </w:r>
        <w:r w:rsidR="00917CD2">
          <w:rPr>
            <w:noProof/>
            <w:webHidden/>
            <w:sz w:val="24"/>
            <w:szCs w:val="24"/>
          </w:rPr>
          <w:t>…………………………………………………………..</w:t>
        </w:r>
        <w:r w:rsidR="00591D5D">
          <w:rPr>
            <w:noProof/>
            <w:webHidden/>
            <w:sz w:val="24"/>
            <w:szCs w:val="24"/>
          </w:rPr>
          <w:t>17</w:t>
        </w:r>
      </w:hyperlink>
    </w:p>
    <w:p w14:paraId="2849BA24" w14:textId="1507D827" w:rsidR="00917CD2" w:rsidRPr="00917CD2" w:rsidRDefault="009B5F99" w:rsidP="00917CD2">
      <w:pPr>
        <w:pStyle w:val="20"/>
        <w:tabs>
          <w:tab w:val="right" w:leader="dot" w:pos="9060"/>
        </w:tabs>
        <w:rPr>
          <w:rFonts w:eastAsiaTheme="minorEastAsia"/>
          <w:noProof/>
          <w:sz w:val="24"/>
          <w:szCs w:val="24"/>
        </w:rPr>
      </w:pPr>
      <w:hyperlink w:anchor="_Toc92533374" w:history="1">
        <w:r w:rsidR="00917CD2" w:rsidRPr="00917CD2">
          <w:rPr>
            <w:rStyle w:val="afe"/>
            <w:noProof/>
            <w:sz w:val="24"/>
            <w:szCs w:val="24"/>
          </w:rPr>
          <w:t>6.2. Перечень вопросов, заданий, тем для подготовки к текущему контролю</w:t>
        </w:r>
        <w:r w:rsidR="00917CD2">
          <w:rPr>
            <w:rStyle w:val="afe"/>
            <w:noProof/>
            <w:sz w:val="24"/>
            <w:szCs w:val="24"/>
          </w:rPr>
          <w:t>………………….</w:t>
        </w:r>
        <w:r w:rsidR="00591D5D">
          <w:rPr>
            <w:rStyle w:val="afe"/>
            <w:noProof/>
            <w:sz w:val="24"/>
            <w:szCs w:val="24"/>
          </w:rPr>
          <w:t>19</w:t>
        </w:r>
      </w:hyperlink>
    </w:p>
    <w:p w14:paraId="2F76CC20" w14:textId="691029DA" w:rsidR="00917CD2" w:rsidRPr="00917CD2" w:rsidRDefault="009B5F99" w:rsidP="00917CD2">
      <w:pPr>
        <w:pStyle w:val="13"/>
        <w:rPr>
          <w:rFonts w:ascii="Times New Roman" w:eastAsiaTheme="minorEastAsia" w:hAnsi="Times New Roman" w:cs="Times New Roman"/>
          <w:noProof/>
          <w:sz w:val="24"/>
          <w:szCs w:val="24"/>
        </w:rPr>
      </w:pPr>
      <w:hyperlink w:anchor="_Toc92533375" w:history="1">
        <w:r w:rsidR="00917CD2" w:rsidRPr="00917CD2">
          <w:rPr>
            <w:rStyle w:val="afe"/>
            <w:rFonts w:ascii="Times New Roman" w:hAnsi="Times New Roman"/>
            <w:noProof/>
            <w:sz w:val="24"/>
            <w:szCs w:val="24"/>
          </w:rPr>
          <w:t>7. Фонд оценочных средств для проведения промежуточной аттестации обучающихся по дисциплине</w:t>
        </w:r>
        <w:r w:rsidR="00917CD2" w:rsidRPr="00917CD2">
          <w:rPr>
            <w:rFonts w:ascii="Times New Roman" w:hAnsi="Times New Roman" w:cs="Times New Roman"/>
            <w:noProof/>
            <w:webHidden/>
            <w:sz w:val="24"/>
            <w:szCs w:val="24"/>
          </w:rPr>
          <w:tab/>
        </w:r>
        <w:r w:rsidR="00591D5D">
          <w:rPr>
            <w:rFonts w:ascii="Times New Roman" w:hAnsi="Times New Roman" w:cs="Times New Roman"/>
            <w:noProof/>
            <w:webHidden/>
            <w:sz w:val="24"/>
            <w:szCs w:val="24"/>
          </w:rPr>
          <w:t>25</w:t>
        </w:r>
      </w:hyperlink>
    </w:p>
    <w:p w14:paraId="7B81B852" w14:textId="6516F6FB" w:rsidR="00917CD2" w:rsidRPr="00917CD2" w:rsidRDefault="009B5F99" w:rsidP="00917CD2">
      <w:pPr>
        <w:pStyle w:val="13"/>
        <w:rPr>
          <w:rFonts w:ascii="Times New Roman" w:eastAsiaTheme="minorEastAsia" w:hAnsi="Times New Roman" w:cs="Times New Roman"/>
          <w:noProof/>
          <w:sz w:val="24"/>
          <w:szCs w:val="24"/>
        </w:rPr>
      </w:pPr>
      <w:hyperlink w:anchor="_Toc92533376" w:history="1">
        <w:r w:rsidR="00917CD2" w:rsidRPr="00917CD2">
          <w:rPr>
            <w:rStyle w:val="afe"/>
            <w:rFonts w:ascii="Times New Roman" w:hAnsi="Times New Roman"/>
            <w:noProof/>
            <w:sz w:val="24"/>
            <w:szCs w:val="24"/>
          </w:rPr>
          <w:t>8. Перечень основной и дополнительной учебной литературы, необходимой для освоения дисциплины</w:t>
        </w:r>
        <w:r w:rsidR="00917CD2" w:rsidRPr="00917CD2">
          <w:rPr>
            <w:rFonts w:ascii="Times New Roman" w:hAnsi="Times New Roman" w:cs="Times New Roman"/>
            <w:noProof/>
            <w:webHidden/>
            <w:sz w:val="24"/>
            <w:szCs w:val="24"/>
          </w:rPr>
          <w:tab/>
        </w:r>
        <w:r w:rsidR="00591D5D">
          <w:rPr>
            <w:rFonts w:ascii="Times New Roman" w:hAnsi="Times New Roman" w:cs="Times New Roman"/>
            <w:noProof/>
            <w:webHidden/>
            <w:sz w:val="24"/>
            <w:szCs w:val="24"/>
          </w:rPr>
          <w:t>45</w:t>
        </w:r>
      </w:hyperlink>
    </w:p>
    <w:p w14:paraId="3A8913AE" w14:textId="0EBE114B" w:rsidR="00917CD2" w:rsidRPr="00917CD2" w:rsidRDefault="009B5F99" w:rsidP="00917CD2">
      <w:pPr>
        <w:pStyle w:val="13"/>
        <w:rPr>
          <w:rFonts w:ascii="Times New Roman" w:eastAsiaTheme="minorEastAsia" w:hAnsi="Times New Roman" w:cs="Times New Roman"/>
          <w:noProof/>
          <w:sz w:val="24"/>
          <w:szCs w:val="24"/>
        </w:rPr>
      </w:pPr>
      <w:hyperlink w:anchor="_Toc92533377" w:history="1">
        <w:r w:rsidR="00917CD2" w:rsidRPr="00917CD2">
          <w:rPr>
            <w:rStyle w:val="afe"/>
            <w:rFonts w:ascii="Times New Roman" w:hAnsi="Times New Roman"/>
            <w:noProof/>
            <w:sz w:val="24"/>
            <w:szCs w:val="24"/>
          </w:rPr>
          <w:t>9. Перечень ресурсов информационно-телекоммуникационной сети «Интернет», необходимых для освоения дисциплины</w:t>
        </w:r>
        <w:r w:rsidR="00917CD2" w:rsidRPr="00917CD2">
          <w:rPr>
            <w:rFonts w:ascii="Times New Roman" w:hAnsi="Times New Roman" w:cs="Times New Roman"/>
            <w:noProof/>
            <w:webHidden/>
            <w:sz w:val="24"/>
            <w:szCs w:val="24"/>
          </w:rPr>
          <w:tab/>
        </w:r>
        <w:r w:rsidR="00591D5D">
          <w:rPr>
            <w:rFonts w:ascii="Times New Roman" w:hAnsi="Times New Roman" w:cs="Times New Roman"/>
            <w:noProof/>
            <w:webHidden/>
            <w:sz w:val="24"/>
            <w:szCs w:val="24"/>
          </w:rPr>
          <w:t>47</w:t>
        </w:r>
      </w:hyperlink>
    </w:p>
    <w:p w14:paraId="37C4D7A6" w14:textId="3B6A0F1B" w:rsidR="00917CD2" w:rsidRPr="00917CD2" w:rsidRDefault="009B5F99" w:rsidP="00917CD2">
      <w:pPr>
        <w:pStyle w:val="13"/>
        <w:rPr>
          <w:rFonts w:ascii="Times New Roman" w:eastAsiaTheme="minorEastAsia" w:hAnsi="Times New Roman" w:cs="Times New Roman"/>
          <w:noProof/>
          <w:sz w:val="24"/>
          <w:szCs w:val="24"/>
        </w:rPr>
      </w:pPr>
      <w:hyperlink w:anchor="_Toc92533378" w:history="1">
        <w:r w:rsidR="00917CD2" w:rsidRPr="00917CD2">
          <w:rPr>
            <w:rStyle w:val="afe"/>
            <w:rFonts w:ascii="Times New Roman" w:hAnsi="Times New Roman"/>
            <w:noProof/>
            <w:sz w:val="24"/>
            <w:szCs w:val="24"/>
          </w:rPr>
          <w:t>10. Методические указания для обучающихся по освоению дисциплины</w:t>
        </w:r>
        <w:r w:rsidR="00917CD2" w:rsidRPr="00917CD2">
          <w:rPr>
            <w:rFonts w:ascii="Times New Roman" w:hAnsi="Times New Roman" w:cs="Times New Roman"/>
            <w:noProof/>
            <w:webHidden/>
            <w:sz w:val="24"/>
            <w:szCs w:val="24"/>
          </w:rPr>
          <w:tab/>
        </w:r>
        <w:r w:rsidR="00591D5D">
          <w:rPr>
            <w:rFonts w:ascii="Times New Roman" w:hAnsi="Times New Roman" w:cs="Times New Roman"/>
            <w:noProof/>
            <w:webHidden/>
            <w:sz w:val="24"/>
            <w:szCs w:val="24"/>
          </w:rPr>
          <w:t>48</w:t>
        </w:r>
      </w:hyperlink>
    </w:p>
    <w:p w14:paraId="1591C231" w14:textId="766DD720" w:rsidR="00917CD2" w:rsidRPr="00917CD2" w:rsidRDefault="009B5F99" w:rsidP="00917CD2">
      <w:pPr>
        <w:pStyle w:val="13"/>
        <w:rPr>
          <w:rFonts w:ascii="Times New Roman" w:eastAsiaTheme="minorEastAsia" w:hAnsi="Times New Roman" w:cs="Times New Roman"/>
          <w:noProof/>
          <w:sz w:val="24"/>
          <w:szCs w:val="24"/>
        </w:rPr>
      </w:pPr>
      <w:hyperlink w:anchor="_Toc92533379" w:history="1">
        <w:bookmarkStart w:id="1" w:name="_Hlk120780078"/>
        <w:r w:rsidR="00917CD2" w:rsidRPr="00917CD2">
          <w:rPr>
            <w:rStyle w:val="afe"/>
            <w:rFonts w:ascii="Times New Roman" w:hAnsi="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17CD2" w:rsidRPr="00917CD2">
          <w:rPr>
            <w:rFonts w:ascii="Times New Roman" w:hAnsi="Times New Roman" w:cs="Times New Roman"/>
            <w:noProof/>
            <w:webHidden/>
            <w:sz w:val="24"/>
            <w:szCs w:val="24"/>
          </w:rPr>
          <w:tab/>
        </w:r>
        <w:bookmarkEnd w:id="1"/>
        <w:r w:rsidR="00591D5D">
          <w:rPr>
            <w:rFonts w:ascii="Times New Roman" w:hAnsi="Times New Roman" w:cs="Times New Roman"/>
            <w:noProof/>
            <w:webHidden/>
            <w:sz w:val="24"/>
            <w:szCs w:val="24"/>
          </w:rPr>
          <w:t>49</w:t>
        </w:r>
      </w:hyperlink>
    </w:p>
    <w:p w14:paraId="13D37ED6" w14:textId="6FF4AA70" w:rsidR="00917CD2" w:rsidRPr="00917CD2" w:rsidRDefault="009B5F99" w:rsidP="00917CD2">
      <w:pPr>
        <w:pStyle w:val="13"/>
        <w:rPr>
          <w:rFonts w:ascii="Times New Roman" w:eastAsiaTheme="minorEastAsia" w:hAnsi="Times New Roman" w:cs="Times New Roman"/>
          <w:noProof/>
          <w:sz w:val="24"/>
          <w:szCs w:val="24"/>
        </w:rPr>
      </w:pPr>
      <w:hyperlink w:anchor="_Toc92533380" w:history="1">
        <w:r w:rsidR="00917CD2" w:rsidRPr="00917CD2">
          <w:rPr>
            <w:rStyle w:val="afe"/>
            <w:rFonts w:ascii="Times New Roman" w:hAnsi="Times New Roman"/>
            <w:noProof/>
            <w:sz w:val="24"/>
            <w:szCs w:val="24"/>
          </w:rPr>
          <w:t>12. Описание материально-технической базы, необходимой для осуществления образовательного процесса по дисциплине.</w:t>
        </w:r>
        <w:r w:rsidR="00917CD2" w:rsidRPr="00917CD2">
          <w:rPr>
            <w:rFonts w:ascii="Times New Roman" w:hAnsi="Times New Roman" w:cs="Times New Roman"/>
            <w:noProof/>
            <w:webHidden/>
            <w:sz w:val="24"/>
            <w:szCs w:val="24"/>
          </w:rPr>
          <w:tab/>
        </w:r>
        <w:r w:rsidR="00591D5D">
          <w:rPr>
            <w:rFonts w:ascii="Times New Roman" w:hAnsi="Times New Roman" w:cs="Times New Roman"/>
            <w:noProof/>
            <w:webHidden/>
            <w:sz w:val="24"/>
            <w:szCs w:val="24"/>
          </w:rPr>
          <w:t>50</w:t>
        </w:r>
      </w:hyperlink>
    </w:p>
    <w:p w14:paraId="33B59197" w14:textId="77777777" w:rsidR="00917CD2" w:rsidRPr="00060A16" w:rsidRDefault="00917CD2" w:rsidP="00917CD2">
      <w:pPr>
        <w:rPr>
          <w:sz w:val="28"/>
          <w:szCs w:val="28"/>
        </w:rPr>
      </w:pPr>
      <w:r w:rsidRPr="00917CD2">
        <w:rPr>
          <w:rFonts w:ascii="Times New Roman" w:hAnsi="Times New Roman" w:cs="Times New Roman"/>
          <w:b/>
          <w:bCs/>
          <w:sz w:val="24"/>
          <w:szCs w:val="24"/>
        </w:rPr>
        <w:fldChar w:fldCharType="end"/>
      </w:r>
    </w:p>
    <w:bookmarkEnd w:id="0"/>
    <w:p w14:paraId="5BCD2139" w14:textId="77777777" w:rsidR="00370068" w:rsidRDefault="00370068">
      <w:pPr>
        <w:rPr>
          <w:rFonts w:ascii="Times New Roman" w:hAnsi="Times New Roman" w:cs="Times New Roman"/>
          <w:b/>
          <w:bCs/>
          <w:sz w:val="28"/>
          <w:szCs w:val="28"/>
        </w:rPr>
      </w:pPr>
      <w:r>
        <w:rPr>
          <w:b/>
          <w:bCs/>
          <w:sz w:val="28"/>
          <w:szCs w:val="28"/>
        </w:rPr>
        <w:br w:type="page"/>
      </w:r>
    </w:p>
    <w:p w14:paraId="79A89E12" w14:textId="1CED6F22" w:rsidR="00D2539F" w:rsidRDefault="009217F8" w:rsidP="001E49DE">
      <w:pPr>
        <w:pStyle w:val="Default"/>
        <w:spacing w:line="276" w:lineRule="auto"/>
        <w:jc w:val="both"/>
        <w:rPr>
          <w:color w:val="auto"/>
          <w:sz w:val="28"/>
          <w:szCs w:val="28"/>
        </w:rPr>
      </w:pPr>
      <w:r>
        <w:rPr>
          <w:b/>
          <w:bCs/>
          <w:color w:val="auto"/>
          <w:sz w:val="28"/>
          <w:szCs w:val="28"/>
        </w:rPr>
        <w:lastRenderedPageBreak/>
        <w:t>1. Наименование дисциплины</w:t>
      </w:r>
    </w:p>
    <w:p w14:paraId="54C51A50" w14:textId="63E12C28" w:rsidR="00D2539F" w:rsidRDefault="009217F8" w:rsidP="001E49DE">
      <w:pPr>
        <w:pStyle w:val="Default"/>
        <w:spacing w:line="276" w:lineRule="auto"/>
        <w:jc w:val="both"/>
        <w:rPr>
          <w:bCs/>
          <w:color w:val="auto"/>
          <w:sz w:val="28"/>
          <w:szCs w:val="28"/>
        </w:rPr>
      </w:pPr>
      <w:r>
        <w:rPr>
          <w:bCs/>
          <w:color w:val="auto"/>
          <w:sz w:val="28"/>
          <w:szCs w:val="28"/>
        </w:rPr>
        <w:t>Дисциплина «</w:t>
      </w:r>
      <w:r w:rsidR="0010139D" w:rsidRPr="0010139D">
        <w:rPr>
          <w:bCs/>
          <w:color w:val="auto"/>
          <w:sz w:val="28"/>
          <w:szCs w:val="28"/>
        </w:rPr>
        <w:t>Производные финансовые инструменты: анализ рынка, хеджирование и арбитраж</w:t>
      </w:r>
      <w:r>
        <w:rPr>
          <w:bCs/>
          <w:color w:val="auto"/>
          <w:sz w:val="28"/>
          <w:szCs w:val="28"/>
        </w:rPr>
        <w:t>»</w:t>
      </w:r>
    </w:p>
    <w:p w14:paraId="11E6C0EF" w14:textId="77777777" w:rsidR="001E49DE" w:rsidRDefault="001E49DE" w:rsidP="001E49DE">
      <w:pPr>
        <w:pStyle w:val="Default"/>
        <w:spacing w:line="276" w:lineRule="auto"/>
        <w:jc w:val="both"/>
        <w:rPr>
          <w:bCs/>
          <w:color w:val="auto"/>
          <w:sz w:val="28"/>
          <w:szCs w:val="28"/>
        </w:rPr>
      </w:pPr>
    </w:p>
    <w:p w14:paraId="288F5FFB" w14:textId="77777777" w:rsidR="00D2539F" w:rsidRDefault="009217F8" w:rsidP="001E49DE">
      <w:pPr>
        <w:pStyle w:val="Default"/>
        <w:spacing w:after="120" w:line="276" w:lineRule="auto"/>
        <w:jc w:val="both"/>
        <w:rPr>
          <w:b/>
          <w:sz w:val="28"/>
          <w:szCs w:val="28"/>
        </w:rPr>
      </w:pPr>
      <w:r>
        <w:rPr>
          <w:b/>
          <w:bCs/>
          <w:color w:val="auto"/>
          <w:sz w:val="28"/>
          <w:szCs w:val="28"/>
        </w:rPr>
        <w:t>2.</w:t>
      </w:r>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C2EB45" w14:textId="40A75F17" w:rsidR="00055266" w:rsidRDefault="009217F8" w:rsidP="005941B0">
      <w:pPr>
        <w:pStyle w:val="Default"/>
        <w:spacing w:line="276" w:lineRule="auto"/>
        <w:jc w:val="right"/>
        <w:rPr>
          <w:bCs/>
          <w:color w:val="auto"/>
          <w:sz w:val="28"/>
          <w:szCs w:val="28"/>
        </w:rPr>
      </w:pPr>
      <w:r>
        <w:rPr>
          <w:bCs/>
          <w:color w:val="auto"/>
          <w:sz w:val="28"/>
          <w:szCs w:val="28"/>
        </w:rPr>
        <w:t>Таблица 1</w:t>
      </w:r>
    </w:p>
    <w:tbl>
      <w:tblPr>
        <w:tblStyle w:val="afa"/>
        <w:tblW w:w="10632" w:type="dxa"/>
        <w:tblInd w:w="-431" w:type="dxa"/>
        <w:tblLayout w:type="fixed"/>
        <w:tblLook w:val="04A0" w:firstRow="1" w:lastRow="0" w:firstColumn="1" w:lastColumn="0" w:noHBand="0" w:noVBand="1"/>
      </w:tblPr>
      <w:tblGrid>
        <w:gridCol w:w="1136"/>
        <w:gridCol w:w="2267"/>
        <w:gridCol w:w="2693"/>
        <w:gridCol w:w="4536"/>
      </w:tblGrid>
      <w:tr w:rsidR="009868C7" w14:paraId="1609E640" w14:textId="77777777" w:rsidTr="006C3D67">
        <w:trPr>
          <w:trHeight w:val="1020"/>
        </w:trPr>
        <w:tc>
          <w:tcPr>
            <w:tcW w:w="1136" w:type="dxa"/>
          </w:tcPr>
          <w:p w14:paraId="0B37BB93" w14:textId="77777777" w:rsidR="009868C7" w:rsidRPr="009868C7" w:rsidRDefault="009868C7" w:rsidP="009868C7">
            <w:pPr>
              <w:pStyle w:val="10"/>
              <w:widowControl w:val="0"/>
              <w:tabs>
                <w:tab w:val="left" w:pos="540"/>
              </w:tabs>
              <w:spacing w:after="0" w:line="240" w:lineRule="auto"/>
              <w:contextualSpacing/>
              <w:jc w:val="center"/>
              <w:rPr>
                <w:rFonts w:ascii="Times New Roman" w:hAnsi="Times New Roman"/>
                <w:b/>
                <w:sz w:val="24"/>
                <w:szCs w:val="24"/>
              </w:rPr>
            </w:pPr>
            <w:r w:rsidRPr="009868C7">
              <w:rPr>
                <w:rFonts w:ascii="Times New Roman" w:eastAsia="Calibri" w:hAnsi="Times New Roman"/>
                <w:b/>
                <w:sz w:val="24"/>
                <w:szCs w:val="24"/>
              </w:rPr>
              <w:t>Код компетенции</w:t>
            </w:r>
          </w:p>
        </w:tc>
        <w:tc>
          <w:tcPr>
            <w:tcW w:w="2267" w:type="dxa"/>
          </w:tcPr>
          <w:p w14:paraId="74239E90" w14:textId="77777777" w:rsidR="009868C7" w:rsidRPr="009868C7" w:rsidRDefault="009868C7" w:rsidP="009868C7">
            <w:pPr>
              <w:pStyle w:val="10"/>
              <w:widowControl w:val="0"/>
              <w:tabs>
                <w:tab w:val="left" w:pos="540"/>
              </w:tabs>
              <w:spacing w:after="0" w:line="240" w:lineRule="auto"/>
              <w:contextualSpacing/>
              <w:jc w:val="center"/>
              <w:rPr>
                <w:rFonts w:ascii="Times New Roman" w:hAnsi="Times New Roman"/>
                <w:b/>
                <w:sz w:val="24"/>
                <w:szCs w:val="24"/>
              </w:rPr>
            </w:pPr>
            <w:r w:rsidRPr="009868C7">
              <w:rPr>
                <w:rFonts w:ascii="Times New Roman" w:eastAsia="Calibri" w:hAnsi="Times New Roman"/>
                <w:b/>
                <w:sz w:val="24"/>
                <w:szCs w:val="24"/>
              </w:rPr>
              <w:t>Наименование компетенции</w:t>
            </w:r>
          </w:p>
        </w:tc>
        <w:tc>
          <w:tcPr>
            <w:tcW w:w="2693" w:type="dxa"/>
            <w:vAlign w:val="center"/>
          </w:tcPr>
          <w:p w14:paraId="1586E1F1" w14:textId="23C0B997" w:rsidR="009868C7" w:rsidRPr="009868C7" w:rsidRDefault="009868C7" w:rsidP="009868C7">
            <w:pPr>
              <w:pStyle w:val="10"/>
              <w:widowControl w:val="0"/>
              <w:tabs>
                <w:tab w:val="left" w:pos="540"/>
              </w:tabs>
              <w:spacing w:after="0" w:line="240" w:lineRule="auto"/>
              <w:contextualSpacing/>
              <w:jc w:val="center"/>
              <w:rPr>
                <w:rFonts w:ascii="Times New Roman" w:hAnsi="Times New Roman"/>
                <w:sz w:val="24"/>
                <w:szCs w:val="24"/>
              </w:rPr>
            </w:pPr>
            <w:r w:rsidRPr="009868C7">
              <w:rPr>
                <w:rFonts w:ascii="Times New Roman" w:hAnsi="Times New Roman"/>
                <w:b/>
                <w:sz w:val="24"/>
                <w:szCs w:val="24"/>
              </w:rPr>
              <w:t xml:space="preserve">Индикаторы </w:t>
            </w:r>
            <w:r w:rsidRPr="009868C7">
              <w:rPr>
                <w:rFonts w:ascii="Times New Roman" w:hAnsi="Times New Roman"/>
                <w:b/>
                <w:sz w:val="24"/>
                <w:szCs w:val="24"/>
              </w:rPr>
              <w:br/>
              <w:t xml:space="preserve">достижения </w:t>
            </w:r>
            <w:r w:rsidRPr="009868C7">
              <w:rPr>
                <w:rFonts w:ascii="Times New Roman" w:hAnsi="Times New Roman"/>
                <w:b/>
                <w:sz w:val="24"/>
                <w:szCs w:val="24"/>
              </w:rPr>
              <w:br/>
              <w:t>компетенции</w:t>
            </w:r>
          </w:p>
        </w:tc>
        <w:tc>
          <w:tcPr>
            <w:tcW w:w="4536" w:type="dxa"/>
            <w:vAlign w:val="center"/>
          </w:tcPr>
          <w:p w14:paraId="7296961E" w14:textId="19A338A7" w:rsidR="009868C7" w:rsidRPr="009868C7" w:rsidRDefault="009868C7" w:rsidP="009868C7">
            <w:pPr>
              <w:pStyle w:val="10"/>
              <w:widowControl w:val="0"/>
              <w:tabs>
                <w:tab w:val="left" w:pos="540"/>
              </w:tabs>
              <w:spacing w:after="0" w:line="240" w:lineRule="auto"/>
              <w:contextualSpacing/>
              <w:jc w:val="center"/>
              <w:rPr>
                <w:rFonts w:ascii="Times New Roman" w:hAnsi="Times New Roman"/>
                <w:sz w:val="24"/>
                <w:szCs w:val="24"/>
              </w:rPr>
            </w:pPr>
            <w:r w:rsidRPr="009868C7">
              <w:rPr>
                <w:rFonts w:ascii="Times New Roman" w:hAnsi="Times New Roman"/>
                <w:b/>
                <w:sz w:val="24"/>
                <w:szCs w:val="24"/>
              </w:rPr>
              <w:t>Результаты обучения (умения и знания), соотнесенные с индикаторами достижения компетенции</w:t>
            </w:r>
          </w:p>
        </w:tc>
      </w:tr>
      <w:tr w:rsidR="00E10BCF" w14:paraId="00C616A1" w14:textId="77777777" w:rsidTr="006C3D67">
        <w:trPr>
          <w:trHeight w:val="1020"/>
        </w:trPr>
        <w:tc>
          <w:tcPr>
            <w:tcW w:w="1136" w:type="dxa"/>
            <w:vMerge w:val="restart"/>
          </w:tcPr>
          <w:p w14:paraId="5274371F" w14:textId="550D7B8E" w:rsidR="00E10BCF" w:rsidRPr="00C00E98" w:rsidRDefault="00E10BCF" w:rsidP="00C00E98">
            <w:pPr>
              <w:pStyle w:val="10"/>
              <w:widowControl w:val="0"/>
              <w:tabs>
                <w:tab w:val="left" w:pos="540"/>
              </w:tabs>
              <w:spacing w:after="0" w:line="240" w:lineRule="auto"/>
              <w:contextualSpacing/>
              <w:rPr>
                <w:rFonts w:ascii="Times New Roman" w:eastAsia="Calibri" w:hAnsi="Times New Roman"/>
                <w:bCs/>
                <w:sz w:val="24"/>
                <w:szCs w:val="24"/>
              </w:rPr>
            </w:pPr>
            <w:r w:rsidRPr="00C00E98">
              <w:rPr>
                <w:rFonts w:ascii="Times New Roman" w:eastAsia="Calibri" w:hAnsi="Times New Roman"/>
                <w:bCs/>
                <w:sz w:val="24"/>
                <w:szCs w:val="24"/>
              </w:rPr>
              <w:t>ПКН-2</w:t>
            </w:r>
          </w:p>
        </w:tc>
        <w:tc>
          <w:tcPr>
            <w:tcW w:w="2267" w:type="dxa"/>
            <w:vMerge w:val="restart"/>
          </w:tcPr>
          <w:p w14:paraId="4F737D3F" w14:textId="2CDF4FE1" w:rsidR="00E10BCF" w:rsidRPr="00C00E98" w:rsidRDefault="00E10BCF" w:rsidP="005F2399">
            <w:pPr>
              <w:pStyle w:val="10"/>
              <w:widowControl w:val="0"/>
              <w:tabs>
                <w:tab w:val="left" w:pos="540"/>
              </w:tabs>
              <w:spacing w:after="0" w:line="240" w:lineRule="auto"/>
              <w:contextualSpacing/>
              <w:rPr>
                <w:rFonts w:ascii="Times New Roman" w:eastAsia="Calibri" w:hAnsi="Times New Roman"/>
                <w:bCs/>
                <w:sz w:val="24"/>
                <w:szCs w:val="24"/>
              </w:rPr>
            </w:pPr>
            <w:r w:rsidRPr="00C00E98">
              <w:rPr>
                <w:rFonts w:ascii="Times New Roman" w:eastAsia="Calibri" w:hAnsi="Times New Roman"/>
                <w:bCs/>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693" w:type="dxa"/>
            <w:vAlign w:val="center"/>
          </w:tcPr>
          <w:p w14:paraId="1C98C3B0" w14:textId="720F322E" w:rsidR="00E10BCF" w:rsidRPr="009868C7" w:rsidRDefault="00E10BCF" w:rsidP="005F2399">
            <w:pPr>
              <w:pStyle w:val="af3"/>
              <w:ind w:left="0"/>
              <w:contextualSpacing/>
              <w:rPr>
                <w:b/>
                <w:sz w:val="24"/>
                <w:szCs w:val="24"/>
              </w:rPr>
            </w:pPr>
            <w:r w:rsidRPr="00E10BCF">
              <w:rPr>
                <w:color w:val="000000"/>
                <w:sz w:val="24"/>
                <w:szCs w:val="24"/>
              </w:rPr>
              <w:t>1. Осуществляет постановку исследовательских и прикладных задач.</w:t>
            </w:r>
          </w:p>
        </w:tc>
        <w:tc>
          <w:tcPr>
            <w:tcW w:w="4536" w:type="dxa"/>
            <w:vAlign w:val="center"/>
          </w:tcPr>
          <w:p w14:paraId="1BCE3247" w14:textId="5791E0A5" w:rsidR="007B30FF" w:rsidRPr="007B30FF" w:rsidRDefault="007B30FF" w:rsidP="005F2399">
            <w:pPr>
              <w:pStyle w:val="10"/>
              <w:widowControl w:val="0"/>
              <w:tabs>
                <w:tab w:val="left" w:pos="540"/>
              </w:tabs>
              <w:contextualSpacing/>
              <w:rPr>
                <w:rFonts w:ascii="Times New Roman" w:hAnsi="Times New Roman"/>
                <w:bCs/>
                <w:sz w:val="24"/>
                <w:szCs w:val="24"/>
              </w:rPr>
            </w:pPr>
            <w:r w:rsidRPr="007B30FF">
              <w:rPr>
                <w:rFonts w:ascii="Times New Roman" w:hAnsi="Times New Roman"/>
                <w:b/>
                <w:sz w:val="24"/>
                <w:szCs w:val="24"/>
              </w:rPr>
              <w:t>Знать:</w:t>
            </w:r>
            <w:r>
              <w:rPr>
                <w:rFonts w:ascii="Times New Roman" w:hAnsi="Times New Roman"/>
                <w:b/>
                <w:sz w:val="24"/>
                <w:szCs w:val="24"/>
              </w:rPr>
              <w:t xml:space="preserve"> </w:t>
            </w:r>
            <w:r w:rsidRPr="007B30FF">
              <w:rPr>
                <w:rFonts w:ascii="Times New Roman" w:hAnsi="Times New Roman"/>
                <w:bCs/>
                <w:sz w:val="24"/>
                <w:szCs w:val="24"/>
              </w:rPr>
              <w:t>1. Основные инструменты срочного рынка, их свойства и характеристики, направления использования.</w:t>
            </w:r>
          </w:p>
          <w:p w14:paraId="57D883EB" w14:textId="4467705D" w:rsidR="007B30FF" w:rsidRPr="007B30FF" w:rsidRDefault="007B30FF" w:rsidP="005F2399">
            <w:pPr>
              <w:pStyle w:val="10"/>
              <w:widowControl w:val="0"/>
              <w:tabs>
                <w:tab w:val="left" w:pos="540"/>
              </w:tabs>
              <w:contextualSpacing/>
              <w:rPr>
                <w:rFonts w:ascii="Times New Roman" w:hAnsi="Times New Roman"/>
                <w:bCs/>
                <w:sz w:val="24"/>
                <w:szCs w:val="24"/>
              </w:rPr>
            </w:pPr>
            <w:r w:rsidRPr="007B30FF">
              <w:rPr>
                <w:rFonts w:ascii="Times New Roman" w:hAnsi="Times New Roman"/>
                <w:bCs/>
                <w:sz w:val="24"/>
                <w:szCs w:val="24"/>
              </w:rPr>
              <w:t>2. Основные подходы к поиску решений профессиональных задач с использованием производных финансовых инструментов.</w:t>
            </w:r>
          </w:p>
          <w:p w14:paraId="2849C06A" w14:textId="77777777" w:rsidR="007B30FF" w:rsidRPr="007B30FF" w:rsidRDefault="007B30FF" w:rsidP="005F2399">
            <w:pPr>
              <w:pStyle w:val="10"/>
              <w:widowControl w:val="0"/>
              <w:tabs>
                <w:tab w:val="left" w:pos="540"/>
              </w:tabs>
              <w:contextualSpacing/>
              <w:rPr>
                <w:rFonts w:ascii="Times New Roman" w:hAnsi="Times New Roman"/>
                <w:b/>
                <w:sz w:val="24"/>
                <w:szCs w:val="24"/>
              </w:rPr>
            </w:pPr>
            <w:r w:rsidRPr="007B30FF">
              <w:rPr>
                <w:rFonts w:ascii="Times New Roman" w:hAnsi="Times New Roman"/>
                <w:b/>
                <w:sz w:val="24"/>
                <w:szCs w:val="24"/>
              </w:rPr>
              <w:t>Уметь:</w:t>
            </w:r>
          </w:p>
          <w:p w14:paraId="30676785" w14:textId="77777777" w:rsidR="007B30FF" w:rsidRPr="007B30FF" w:rsidRDefault="007B30FF" w:rsidP="005F2399">
            <w:pPr>
              <w:pStyle w:val="10"/>
              <w:widowControl w:val="0"/>
              <w:tabs>
                <w:tab w:val="left" w:pos="540"/>
              </w:tabs>
              <w:contextualSpacing/>
              <w:rPr>
                <w:rFonts w:ascii="Times New Roman" w:hAnsi="Times New Roman"/>
                <w:bCs/>
                <w:sz w:val="24"/>
                <w:szCs w:val="24"/>
              </w:rPr>
            </w:pPr>
            <w:r w:rsidRPr="007B30FF">
              <w:rPr>
                <w:rFonts w:ascii="Times New Roman" w:hAnsi="Times New Roman"/>
                <w:bCs/>
                <w:sz w:val="24"/>
                <w:szCs w:val="24"/>
              </w:rPr>
              <w:t>1. Оценивать возможности применения</w:t>
            </w:r>
          </w:p>
          <w:p w14:paraId="35D418F8" w14:textId="2D63E7DB" w:rsidR="007B30FF" w:rsidRPr="007B30FF" w:rsidRDefault="007B30FF" w:rsidP="005F2399">
            <w:pPr>
              <w:pStyle w:val="10"/>
              <w:widowControl w:val="0"/>
              <w:tabs>
                <w:tab w:val="left" w:pos="540"/>
              </w:tabs>
              <w:contextualSpacing/>
              <w:rPr>
                <w:rFonts w:ascii="Times New Roman" w:hAnsi="Times New Roman"/>
                <w:bCs/>
                <w:sz w:val="24"/>
                <w:szCs w:val="24"/>
              </w:rPr>
            </w:pPr>
            <w:r w:rsidRPr="007B30FF">
              <w:rPr>
                <w:rFonts w:ascii="Times New Roman" w:hAnsi="Times New Roman"/>
                <w:bCs/>
                <w:sz w:val="24"/>
                <w:szCs w:val="24"/>
              </w:rPr>
              <w:t>производных финансовых инструментов для решения конкретных проектно-исследовательских задач.</w:t>
            </w:r>
          </w:p>
          <w:p w14:paraId="2B97FCB3" w14:textId="3F7D59BC" w:rsidR="001A559B" w:rsidRPr="009868C7" w:rsidRDefault="007B30FF" w:rsidP="005F2399">
            <w:pPr>
              <w:pStyle w:val="10"/>
              <w:widowControl w:val="0"/>
              <w:tabs>
                <w:tab w:val="left" w:pos="540"/>
              </w:tabs>
              <w:contextualSpacing/>
              <w:rPr>
                <w:rFonts w:ascii="Times New Roman" w:hAnsi="Times New Roman"/>
                <w:b/>
                <w:sz w:val="24"/>
                <w:szCs w:val="24"/>
              </w:rPr>
            </w:pPr>
            <w:r w:rsidRPr="007B30FF">
              <w:rPr>
                <w:rFonts w:ascii="Times New Roman" w:hAnsi="Times New Roman"/>
                <w:bCs/>
                <w:sz w:val="24"/>
                <w:szCs w:val="24"/>
              </w:rPr>
              <w:t>2. Ориентироваться в нормативно-правовой базе, регламентирующей деятельность срочного рынка.</w:t>
            </w:r>
          </w:p>
        </w:tc>
      </w:tr>
      <w:tr w:rsidR="00E10BCF" w14:paraId="7318192D" w14:textId="77777777" w:rsidTr="006C3D67">
        <w:trPr>
          <w:trHeight w:val="1020"/>
        </w:trPr>
        <w:tc>
          <w:tcPr>
            <w:tcW w:w="1136" w:type="dxa"/>
            <w:vMerge/>
          </w:tcPr>
          <w:p w14:paraId="715A7B6C" w14:textId="77777777" w:rsidR="00E10BCF" w:rsidRPr="00C00E98" w:rsidRDefault="00E10BCF" w:rsidP="00C00E98">
            <w:pPr>
              <w:pStyle w:val="10"/>
              <w:widowControl w:val="0"/>
              <w:tabs>
                <w:tab w:val="left" w:pos="540"/>
              </w:tabs>
              <w:spacing w:after="0" w:line="240" w:lineRule="auto"/>
              <w:contextualSpacing/>
              <w:rPr>
                <w:rFonts w:ascii="Times New Roman" w:eastAsia="Calibri" w:hAnsi="Times New Roman"/>
                <w:bCs/>
                <w:sz w:val="24"/>
                <w:szCs w:val="24"/>
              </w:rPr>
            </w:pPr>
          </w:p>
        </w:tc>
        <w:tc>
          <w:tcPr>
            <w:tcW w:w="2267" w:type="dxa"/>
            <w:vMerge/>
          </w:tcPr>
          <w:p w14:paraId="373DD0F3" w14:textId="77777777" w:rsidR="00E10BCF" w:rsidRPr="00C00E98" w:rsidRDefault="00E10BCF" w:rsidP="005F2399">
            <w:pPr>
              <w:pStyle w:val="10"/>
              <w:widowControl w:val="0"/>
              <w:tabs>
                <w:tab w:val="left" w:pos="540"/>
              </w:tabs>
              <w:spacing w:after="0" w:line="240" w:lineRule="auto"/>
              <w:contextualSpacing/>
              <w:rPr>
                <w:rFonts w:ascii="Times New Roman" w:eastAsia="Calibri" w:hAnsi="Times New Roman"/>
                <w:bCs/>
                <w:sz w:val="24"/>
                <w:szCs w:val="24"/>
              </w:rPr>
            </w:pPr>
          </w:p>
        </w:tc>
        <w:tc>
          <w:tcPr>
            <w:tcW w:w="2693" w:type="dxa"/>
            <w:vAlign w:val="center"/>
          </w:tcPr>
          <w:p w14:paraId="5985D7B6" w14:textId="2764CE9D" w:rsidR="00E10BCF" w:rsidRPr="00E10BCF" w:rsidRDefault="00E10BCF" w:rsidP="005F2399">
            <w:pPr>
              <w:pStyle w:val="af3"/>
              <w:ind w:left="0"/>
              <w:contextualSpacing/>
              <w:rPr>
                <w:color w:val="000000"/>
                <w:sz w:val="24"/>
                <w:szCs w:val="24"/>
              </w:rPr>
            </w:pPr>
            <w:r w:rsidRPr="00E10BCF">
              <w:rPr>
                <w:color w:val="000000"/>
                <w:sz w:val="24"/>
                <w:szCs w:val="24"/>
              </w:rPr>
              <w:t>2. Выбирает формы, методы и инструменты реализации исследовательских и прикладных задач.</w:t>
            </w:r>
          </w:p>
        </w:tc>
        <w:tc>
          <w:tcPr>
            <w:tcW w:w="4536" w:type="dxa"/>
            <w:vAlign w:val="center"/>
          </w:tcPr>
          <w:p w14:paraId="5D46D724" w14:textId="593C9E83" w:rsidR="004E7830" w:rsidRPr="004E7830" w:rsidRDefault="004E7830" w:rsidP="005F2399">
            <w:pPr>
              <w:pStyle w:val="10"/>
              <w:widowControl w:val="0"/>
              <w:tabs>
                <w:tab w:val="left" w:pos="540"/>
              </w:tabs>
              <w:contextualSpacing/>
              <w:rPr>
                <w:rFonts w:ascii="Times New Roman" w:hAnsi="Times New Roman"/>
                <w:bCs/>
                <w:sz w:val="24"/>
                <w:szCs w:val="24"/>
              </w:rPr>
            </w:pPr>
            <w:r w:rsidRPr="004E7830">
              <w:rPr>
                <w:rFonts w:ascii="Times New Roman" w:hAnsi="Times New Roman"/>
                <w:b/>
                <w:sz w:val="24"/>
                <w:szCs w:val="24"/>
              </w:rPr>
              <w:t>Знать:</w:t>
            </w:r>
            <w:r w:rsidRPr="004E7830">
              <w:rPr>
                <w:rFonts w:ascii="Times New Roman" w:hAnsi="Times New Roman"/>
                <w:bCs/>
                <w:sz w:val="24"/>
                <w:szCs w:val="24"/>
              </w:rPr>
              <w:t xml:space="preserve"> 1. Основные подходы к решению</w:t>
            </w:r>
          </w:p>
          <w:p w14:paraId="1CF60927" w14:textId="7EEAE248" w:rsidR="004E7830" w:rsidRPr="004E7830" w:rsidRDefault="004E7830" w:rsidP="005F2399">
            <w:pPr>
              <w:pStyle w:val="10"/>
              <w:widowControl w:val="0"/>
              <w:tabs>
                <w:tab w:val="left" w:pos="540"/>
              </w:tabs>
              <w:contextualSpacing/>
              <w:rPr>
                <w:rFonts w:ascii="Times New Roman" w:hAnsi="Times New Roman"/>
                <w:bCs/>
                <w:sz w:val="24"/>
                <w:szCs w:val="24"/>
              </w:rPr>
            </w:pPr>
            <w:r w:rsidRPr="004E7830">
              <w:rPr>
                <w:rFonts w:ascii="Times New Roman" w:hAnsi="Times New Roman"/>
                <w:bCs/>
                <w:sz w:val="24"/>
                <w:szCs w:val="24"/>
              </w:rPr>
              <w:t>исследовательских и прикладных задач.</w:t>
            </w:r>
          </w:p>
          <w:p w14:paraId="4AA3CF20" w14:textId="24F85217" w:rsidR="004E7830" w:rsidRPr="004E7830" w:rsidRDefault="004E7830" w:rsidP="005F2399">
            <w:pPr>
              <w:pStyle w:val="10"/>
              <w:widowControl w:val="0"/>
              <w:tabs>
                <w:tab w:val="left" w:pos="540"/>
              </w:tabs>
              <w:contextualSpacing/>
              <w:rPr>
                <w:rFonts w:ascii="Times New Roman" w:hAnsi="Times New Roman"/>
                <w:bCs/>
                <w:sz w:val="24"/>
                <w:szCs w:val="24"/>
              </w:rPr>
            </w:pPr>
            <w:r w:rsidRPr="004E7830">
              <w:rPr>
                <w:rFonts w:ascii="Times New Roman" w:hAnsi="Times New Roman"/>
                <w:bCs/>
                <w:sz w:val="24"/>
                <w:szCs w:val="24"/>
              </w:rPr>
              <w:t>2. Алгоритм отбора наилучших решений тех или иных тактических и</w:t>
            </w:r>
          </w:p>
          <w:p w14:paraId="22DC34CF" w14:textId="77777777" w:rsidR="00E10BCF" w:rsidRDefault="004E7830" w:rsidP="005F2399">
            <w:pPr>
              <w:pStyle w:val="10"/>
              <w:widowControl w:val="0"/>
              <w:tabs>
                <w:tab w:val="left" w:pos="540"/>
              </w:tabs>
              <w:contextualSpacing/>
              <w:rPr>
                <w:rFonts w:ascii="Times New Roman" w:hAnsi="Times New Roman"/>
                <w:bCs/>
                <w:sz w:val="24"/>
                <w:szCs w:val="24"/>
              </w:rPr>
            </w:pPr>
            <w:r w:rsidRPr="004E7830">
              <w:rPr>
                <w:rFonts w:ascii="Times New Roman" w:hAnsi="Times New Roman"/>
                <w:bCs/>
                <w:sz w:val="24"/>
                <w:szCs w:val="24"/>
              </w:rPr>
              <w:t>стратегических задач с использованием ПФИ.</w:t>
            </w:r>
          </w:p>
          <w:p w14:paraId="03EE7CE6" w14:textId="5E18E5AA" w:rsidR="004E7830" w:rsidRPr="004E7830" w:rsidRDefault="004E7830" w:rsidP="005F2399">
            <w:pPr>
              <w:pStyle w:val="10"/>
              <w:widowControl w:val="0"/>
              <w:tabs>
                <w:tab w:val="left" w:pos="540"/>
              </w:tabs>
              <w:contextualSpacing/>
              <w:rPr>
                <w:rFonts w:ascii="Times New Roman" w:hAnsi="Times New Roman"/>
                <w:bCs/>
                <w:sz w:val="24"/>
                <w:szCs w:val="24"/>
              </w:rPr>
            </w:pPr>
            <w:r w:rsidRPr="004E7830">
              <w:rPr>
                <w:rFonts w:ascii="Times New Roman" w:hAnsi="Times New Roman"/>
                <w:b/>
                <w:sz w:val="24"/>
                <w:szCs w:val="24"/>
              </w:rPr>
              <w:t>Уметь:</w:t>
            </w:r>
            <w:r>
              <w:t xml:space="preserve"> </w:t>
            </w:r>
            <w:r w:rsidRPr="004E7830">
              <w:rPr>
                <w:rFonts w:ascii="Times New Roman" w:hAnsi="Times New Roman"/>
                <w:bCs/>
                <w:sz w:val="24"/>
                <w:szCs w:val="24"/>
              </w:rPr>
              <w:t>1. Рассчитывать показатели эффективности использования срочных инструментов в целях решения тактических и стратегических задач экономическими субъектами.</w:t>
            </w:r>
          </w:p>
          <w:p w14:paraId="7EB14E5C" w14:textId="294FBB57" w:rsidR="004E7830" w:rsidRPr="004E7830" w:rsidRDefault="004E7830" w:rsidP="005F2399">
            <w:pPr>
              <w:pStyle w:val="10"/>
              <w:widowControl w:val="0"/>
              <w:tabs>
                <w:tab w:val="left" w:pos="540"/>
              </w:tabs>
              <w:contextualSpacing/>
              <w:rPr>
                <w:rFonts w:ascii="Times New Roman" w:hAnsi="Times New Roman"/>
                <w:bCs/>
                <w:sz w:val="24"/>
                <w:szCs w:val="24"/>
              </w:rPr>
            </w:pPr>
            <w:r w:rsidRPr="004E7830">
              <w:rPr>
                <w:rFonts w:ascii="Times New Roman" w:hAnsi="Times New Roman"/>
                <w:bCs/>
                <w:sz w:val="24"/>
                <w:szCs w:val="24"/>
              </w:rPr>
              <w:t>2. Выбирать наилучшие решения тех или иных тактических и стратегических задач с использованием</w:t>
            </w:r>
            <w:r>
              <w:rPr>
                <w:rFonts w:ascii="Times New Roman" w:hAnsi="Times New Roman"/>
                <w:bCs/>
                <w:sz w:val="24"/>
                <w:szCs w:val="24"/>
              </w:rPr>
              <w:t xml:space="preserve"> </w:t>
            </w:r>
            <w:r w:rsidRPr="004E7830">
              <w:rPr>
                <w:rFonts w:ascii="Times New Roman" w:hAnsi="Times New Roman"/>
                <w:bCs/>
                <w:sz w:val="24"/>
                <w:szCs w:val="24"/>
              </w:rPr>
              <w:t>ПФИ.</w:t>
            </w:r>
          </w:p>
        </w:tc>
      </w:tr>
      <w:tr w:rsidR="00E10BCF" w14:paraId="244078D6" w14:textId="77777777" w:rsidTr="004E7830">
        <w:trPr>
          <w:trHeight w:val="5371"/>
        </w:trPr>
        <w:tc>
          <w:tcPr>
            <w:tcW w:w="1136" w:type="dxa"/>
            <w:vMerge/>
          </w:tcPr>
          <w:p w14:paraId="7815E05B" w14:textId="77777777" w:rsidR="00E10BCF" w:rsidRPr="00C00E98" w:rsidRDefault="00E10BCF" w:rsidP="00C00E98">
            <w:pPr>
              <w:pStyle w:val="10"/>
              <w:widowControl w:val="0"/>
              <w:tabs>
                <w:tab w:val="left" w:pos="540"/>
              </w:tabs>
              <w:spacing w:after="0" w:line="240" w:lineRule="auto"/>
              <w:contextualSpacing/>
              <w:rPr>
                <w:rFonts w:ascii="Times New Roman" w:eastAsia="Calibri" w:hAnsi="Times New Roman"/>
                <w:bCs/>
                <w:sz w:val="24"/>
                <w:szCs w:val="24"/>
              </w:rPr>
            </w:pPr>
          </w:p>
        </w:tc>
        <w:tc>
          <w:tcPr>
            <w:tcW w:w="2267" w:type="dxa"/>
            <w:vMerge/>
          </w:tcPr>
          <w:p w14:paraId="7A4CFDCA" w14:textId="77777777" w:rsidR="00E10BCF" w:rsidRPr="00C00E98" w:rsidRDefault="00E10BCF" w:rsidP="00C00E98">
            <w:pPr>
              <w:pStyle w:val="10"/>
              <w:widowControl w:val="0"/>
              <w:tabs>
                <w:tab w:val="left" w:pos="540"/>
              </w:tabs>
              <w:spacing w:after="0" w:line="240" w:lineRule="auto"/>
              <w:contextualSpacing/>
              <w:jc w:val="both"/>
              <w:rPr>
                <w:rFonts w:ascii="Times New Roman" w:eastAsia="Calibri" w:hAnsi="Times New Roman"/>
                <w:bCs/>
                <w:sz w:val="24"/>
                <w:szCs w:val="24"/>
              </w:rPr>
            </w:pPr>
          </w:p>
        </w:tc>
        <w:tc>
          <w:tcPr>
            <w:tcW w:w="2693" w:type="dxa"/>
            <w:vAlign w:val="center"/>
          </w:tcPr>
          <w:p w14:paraId="76B11C99" w14:textId="7AF701CE" w:rsidR="00E10BCF" w:rsidRPr="00E10BCF" w:rsidRDefault="00E10BCF" w:rsidP="005F2399">
            <w:pPr>
              <w:pStyle w:val="af3"/>
              <w:ind w:left="0"/>
              <w:contextualSpacing/>
              <w:rPr>
                <w:color w:val="000000"/>
                <w:sz w:val="24"/>
                <w:szCs w:val="24"/>
              </w:rPr>
            </w:pPr>
            <w:r w:rsidRPr="00E10BCF">
              <w:rPr>
                <w:color w:val="000000"/>
                <w:sz w:val="24"/>
                <w:szCs w:val="24"/>
              </w:rPr>
              <w:t>3.Демонстрирует владение современными информационными технологиями.</w:t>
            </w:r>
          </w:p>
        </w:tc>
        <w:tc>
          <w:tcPr>
            <w:tcW w:w="4536" w:type="dxa"/>
            <w:vAlign w:val="center"/>
          </w:tcPr>
          <w:p w14:paraId="1EDD31E0" w14:textId="74F3A8AC" w:rsidR="004E7830" w:rsidRPr="004E7830" w:rsidRDefault="004E7830" w:rsidP="005F2399">
            <w:pPr>
              <w:pStyle w:val="10"/>
              <w:widowControl w:val="0"/>
              <w:tabs>
                <w:tab w:val="left" w:pos="540"/>
              </w:tabs>
              <w:contextualSpacing/>
              <w:rPr>
                <w:rFonts w:ascii="Times New Roman" w:hAnsi="Times New Roman"/>
                <w:b/>
                <w:sz w:val="24"/>
                <w:szCs w:val="24"/>
              </w:rPr>
            </w:pPr>
            <w:r w:rsidRPr="004E7830">
              <w:rPr>
                <w:rFonts w:ascii="Times New Roman" w:hAnsi="Times New Roman"/>
                <w:b/>
                <w:sz w:val="24"/>
                <w:szCs w:val="24"/>
              </w:rPr>
              <w:t>Знать:</w:t>
            </w:r>
            <w:r>
              <w:rPr>
                <w:rFonts w:ascii="Times New Roman" w:hAnsi="Times New Roman"/>
                <w:b/>
                <w:sz w:val="24"/>
                <w:szCs w:val="24"/>
              </w:rPr>
              <w:t xml:space="preserve"> </w:t>
            </w:r>
            <w:r w:rsidRPr="004E7830">
              <w:rPr>
                <w:rFonts w:ascii="Times New Roman" w:hAnsi="Times New Roman"/>
                <w:bCs/>
                <w:sz w:val="24"/>
                <w:szCs w:val="24"/>
              </w:rPr>
              <w:t>1. Основные подходы к использованию</w:t>
            </w:r>
            <w:r>
              <w:rPr>
                <w:rFonts w:ascii="Times New Roman" w:hAnsi="Times New Roman"/>
                <w:b/>
                <w:sz w:val="24"/>
                <w:szCs w:val="24"/>
              </w:rPr>
              <w:t xml:space="preserve"> </w:t>
            </w:r>
            <w:r w:rsidRPr="004E7830">
              <w:rPr>
                <w:rFonts w:ascii="Times New Roman" w:hAnsi="Times New Roman"/>
                <w:bCs/>
                <w:sz w:val="24"/>
                <w:szCs w:val="24"/>
              </w:rPr>
              <w:t>современных информационных технологий для прикладные работы на</w:t>
            </w:r>
            <w:r>
              <w:rPr>
                <w:rFonts w:ascii="Times New Roman" w:hAnsi="Times New Roman"/>
                <w:b/>
                <w:sz w:val="24"/>
                <w:szCs w:val="24"/>
              </w:rPr>
              <w:t xml:space="preserve"> </w:t>
            </w:r>
            <w:r w:rsidRPr="004E7830">
              <w:rPr>
                <w:rFonts w:ascii="Times New Roman" w:hAnsi="Times New Roman"/>
                <w:bCs/>
                <w:sz w:val="24"/>
                <w:szCs w:val="24"/>
              </w:rPr>
              <w:t>срочном рынке.</w:t>
            </w:r>
          </w:p>
          <w:p w14:paraId="2AA69B7C" w14:textId="74E10E29" w:rsidR="004E7830" w:rsidRPr="004E7830" w:rsidRDefault="004E7830" w:rsidP="005F2399">
            <w:pPr>
              <w:pStyle w:val="10"/>
              <w:widowControl w:val="0"/>
              <w:tabs>
                <w:tab w:val="left" w:pos="540"/>
              </w:tabs>
              <w:contextualSpacing/>
              <w:rPr>
                <w:rFonts w:ascii="Times New Roman" w:hAnsi="Times New Roman"/>
                <w:bCs/>
                <w:sz w:val="24"/>
                <w:szCs w:val="24"/>
              </w:rPr>
            </w:pPr>
            <w:r w:rsidRPr="004E7830">
              <w:rPr>
                <w:rFonts w:ascii="Times New Roman" w:hAnsi="Times New Roman"/>
                <w:bCs/>
                <w:sz w:val="24"/>
                <w:szCs w:val="24"/>
              </w:rPr>
              <w:t>2. Методы сбора и обработки экономико-статистической информации из отечественных и зарубежных источников, необходимой</w:t>
            </w:r>
            <w:r w:rsidRPr="004E7830">
              <w:rPr>
                <w:bCs/>
              </w:rPr>
              <w:t xml:space="preserve"> </w:t>
            </w:r>
            <w:r w:rsidRPr="004E7830">
              <w:rPr>
                <w:rFonts w:ascii="Times New Roman" w:hAnsi="Times New Roman"/>
                <w:bCs/>
                <w:sz w:val="24"/>
                <w:szCs w:val="24"/>
              </w:rPr>
              <w:t>для анализа информации о срочном рынке.</w:t>
            </w:r>
          </w:p>
          <w:p w14:paraId="54A7BDA9" w14:textId="77777777" w:rsidR="004E7830" w:rsidRPr="004E7830" w:rsidRDefault="004E7830" w:rsidP="005F2399">
            <w:pPr>
              <w:pStyle w:val="10"/>
              <w:widowControl w:val="0"/>
              <w:tabs>
                <w:tab w:val="left" w:pos="540"/>
              </w:tabs>
              <w:contextualSpacing/>
              <w:rPr>
                <w:rFonts w:ascii="Times New Roman" w:hAnsi="Times New Roman"/>
                <w:b/>
                <w:sz w:val="24"/>
                <w:szCs w:val="24"/>
              </w:rPr>
            </w:pPr>
            <w:r w:rsidRPr="004E7830">
              <w:rPr>
                <w:rFonts w:ascii="Times New Roman" w:hAnsi="Times New Roman"/>
                <w:b/>
                <w:sz w:val="24"/>
                <w:szCs w:val="24"/>
              </w:rPr>
              <w:t>Уметь:</w:t>
            </w:r>
          </w:p>
          <w:p w14:paraId="2601586D" w14:textId="46627740" w:rsidR="004E7830" w:rsidRPr="004E7830" w:rsidRDefault="004E7830" w:rsidP="005F2399">
            <w:pPr>
              <w:pStyle w:val="10"/>
              <w:widowControl w:val="0"/>
              <w:tabs>
                <w:tab w:val="left" w:pos="540"/>
              </w:tabs>
              <w:contextualSpacing/>
              <w:rPr>
                <w:rFonts w:ascii="Times New Roman" w:hAnsi="Times New Roman"/>
                <w:bCs/>
                <w:sz w:val="24"/>
                <w:szCs w:val="24"/>
              </w:rPr>
            </w:pPr>
            <w:r w:rsidRPr="004E7830">
              <w:rPr>
                <w:rFonts w:ascii="Times New Roman" w:hAnsi="Times New Roman"/>
                <w:bCs/>
                <w:sz w:val="24"/>
                <w:szCs w:val="24"/>
              </w:rPr>
              <w:t>1. Пользоваться инструментарием современных информационных технологий.</w:t>
            </w:r>
          </w:p>
          <w:p w14:paraId="03A32148" w14:textId="1386F81C" w:rsidR="00E10BCF" w:rsidRPr="009868C7" w:rsidRDefault="004E7830" w:rsidP="005F2399">
            <w:pPr>
              <w:pStyle w:val="10"/>
              <w:widowControl w:val="0"/>
              <w:tabs>
                <w:tab w:val="left" w:pos="540"/>
              </w:tabs>
              <w:contextualSpacing/>
              <w:rPr>
                <w:rFonts w:ascii="Times New Roman" w:hAnsi="Times New Roman"/>
                <w:b/>
                <w:sz w:val="24"/>
                <w:szCs w:val="24"/>
              </w:rPr>
            </w:pPr>
            <w:r w:rsidRPr="004E7830">
              <w:rPr>
                <w:rFonts w:ascii="Times New Roman" w:hAnsi="Times New Roman"/>
                <w:bCs/>
                <w:sz w:val="24"/>
                <w:szCs w:val="24"/>
              </w:rPr>
              <w:t>2. Оценивать возможности применения современных информационных технологий для решения прикладных задач</w:t>
            </w:r>
          </w:p>
        </w:tc>
      </w:tr>
      <w:tr w:rsidR="00E10BCF" w14:paraId="3C5B5114" w14:textId="77777777" w:rsidTr="006C3D67">
        <w:trPr>
          <w:trHeight w:val="1020"/>
        </w:trPr>
        <w:tc>
          <w:tcPr>
            <w:tcW w:w="1136" w:type="dxa"/>
            <w:vMerge/>
          </w:tcPr>
          <w:p w14:paraId="5A60A04D" w14:textId="77777777" w:rsidR="00E10BCF" w:rsidRPr="00C00E98" w:rsidRDefault="00E10BCF" w:rsidP="00C00E98">
            <w:pPr>
              <w:pStyle w:val="10"/>
              <w:widowControl w:val="0"/>
              <w:tabs>
                <w:tab w:val="left" w:pos="540"/>
              </w:tabs>
              <w:spacing w:after="0" w:line="240" w:lineRule="auto"/>
              <w:contextualSpacing/>
              <w:rPr>
                <w:rFonts w:ascii="Times New Roman" w:eastAsia="Calibri" w:hAnsi="Times New Roman"/>
                <w:bCs/>
                <w:sz w:val="24"/>
                <w:szCs w:val="24"/>
              </w:rPr>
            </w:pPr>
          </w:p>
        </w:tc>
        <w:tc>
          <w:tcPr>
            <w:tcW w:w="2267" w:type="dxa"/>
            <w:vMerge/>
          </w:tcPr>
          <w:p w14:paraId="47F27ECB" w14:textId="77777777" w:rsidR="00E10BCF" w:rsidRPr="00C00E98" w:rsidRDefault="00E10BCF" w:rsidP="00C00E98">
            <w:pPr>
              <w:pStyle w:val="10"/>
              <w:widowControl w:val="0"/>
              <w:tabs>
                <w:tab w:val="left" w:pos="540"/>
              </w:tabs>
              <w:spacing w:after="0" w:line="240" w:lineRule="auto"/>
              <w:contextualSpacing/>
              <w:jc w:val="both"/>
              <w:rPr>
                <w:rFonts w:ascii="Times New Roman" w:eastAsia="Calibri" w:hAnsi="Times New Roman"/>
                <w:bCs/>
                <w:sz w:val="24"/>
                <w:szCs w:val="24"/>
              </w:rPr>
            </w:pPr>
          </w:p>
        </w:tc>
        <w:tc>
          <w:tcPr>
            <w:tcW w:w="2693" w:type="dxa"/>
            <w:vAlign w:val="center"/>
          </w:tcPr>
          <w:p w14:paraId="3CF6FCE6" w14:textId="308E85EC" w:rsidR="00E10BCF" w:rsidRPr="00E10BCF" w:rsidRDefault="00E10BCF" w:rsidP="005F2399">
            <w:pPr>
              <w:pStyle w:val="af3"/>
              <w:ind w:left="0"/>
              <w:contextualSpacing/>
              <w:rPr>
                <w:color w:val="000000"/>
                <w:sz w:val="24"/>
                <w:szCs w:val="24"/>
              </w:rPr>
            </w:pPr>
            <w:r w:rsidRPr="00E10BCF">
              <w:rPr>
                <w:color w:val="000000"/>
                <w:sz w:val="24"/>
                <w:szCs w:val="24"/>
              </w:rPr>
              <w:t>4. Выбирает и использует необходимое прикладное программное обеспечение в зависимости от решаемых   задач.</w:t>
            </w:r>
          </w:p>
        </w:tc>
        <w:tc>
          <w:tcPr>
            <w:tcW w:w="4536" w:type="dxa"/>
            <w:vAlign w:val="center"/>
          </w:tcPr>
          <w:p w14:paraId="488D1372" w14:textId="4BA16FCB" w:rsidR="00B4128E" w:rsidRPr="00B4128E" w:rsidRDefault="00B4128E" w:rsidP="005F2399">
            <w:pPr>
              <w:pStyle w:val="10"/>
              <w:widowControl w:val="0"/>
              <w:tabs>
                <w:tab w:val="left" w:pos="540"/>
              </w:tabs>
              <w:contextualSpacing/>
              <w:rPr>
                <w:rFonts w:ascii="Times New Roman" w:hAnsi="Times New Roman"/>
                <w:bCs/>
                <w:sz w:val="24"/>
                <w:szCs w:val="24"/>
              </w:rPr>
            </w:pPr>
            <w:r w:rsidRPr="00B4128E">
              <w:rPr>
                <w:rFonts w:ascii="Times New Roman" w:hAnsi="Times New Roman"/>
                <w:b/>
                <w:sz w:val="24"/>
                <w:szCs w:val="24"/>
              </w:rPr>
              <w:t>Знать:</w:t>
            </w:r>
            <w:r w:rsidRPr="00B4128E">
              <w:rPr>
                <w:rFonts w:ascii="Times New Roman" w:hAnsi="Times New Roman"/>
                <w:bCs/>
                <w:sz w:val="24"/>
                <w:szCs w:val="24"/>
              </w:rPr>
              <w:t xml:space="preserve"> 1. Основные прикладные программы, обеспечивающие работу на срочном рынке.</w:t>
            </w:r>
          </w:p>
          <w:p w14:paraId="50AC62A1" w14:textId="6B15ABC9" w:rsidR="00B4128E" w:rsidRPr="00B4128E" w:rsidRDefault="00B4128E" w:rsidP="005F2399">
            <w:pPr>
              <w:pStyle w:val="10"/>
              <w:widowControl w:val="0"/>
              <w:tabs>
                <w:tab w:val="left" w:pos="540"/>
              </w:tabs>
              <w:contextualSpacing/>
              <w:rPr>
                <w:rFonts w:ascii="Times New Roman" w:hAnsi="Times New Roman"/>
                <w:bCs/>
                <w:sz w:val="24"/>
                <w:szCs w:val="24"/>
              </w:rPr>
            </w:pPr>
            <w:r w:rsidRPr="00B4128E">
              <w:rPr>
                <w:rFonts w:ascii="Times New Roman" w:hAnsi="Times New Roman"/>
                <w:bCs/>
                <w:sz w:val="24"/>
                <w:szCs w:val="24"/>
              </w:rPr>
              <w:t>2. Специфику прикладного программного обеспечения, используемого для решения прикладных экономических задач.</w:t>
            </w:r>
          </w:p>
          <w:p w14:paraId="7EBE7759" w14:textId="5BD85314" w:rsidR="00B4128E" w:rsidRPr="00B4128E" w:rsidRDefault="00B4128E" w:rsidP="005F2399">
            <w:pPr>
              <w:pStyle w:val="10"/>
              <w:widowControl w:val="0"/>
              <w:tabs>
                <w:tab w:val="left" w:pos="540"/>
              </w:tabs>
              <w:contextualSpacing/>
              <w:rPr>
                <w:rFonts w:ascii="Times New Roman" w:hAnsi="Times New Roman"/>
                <w:bCs/>
                <w:sz w:val="24"/>
                <w:szCs w:val="24"/>
              </w:rPr>
            </w:pPr>
            <w:r w:rsidRPr="00B4128E">
              <w:rPr>
                <w:rFonts w:ascii="Times New Roman" w:hAnsi="Times New Roman"/>
                <w:b/>
                <w:sz w:val="24"/>
                <w:szCs w:val="24"/>
              </w:rPr>
              <w:t>Уметь:</w:t>
            </w:r>
            <w:r w:rsidRPr="00B4128E">
              <w:rPr>
                <w:rFonts w:ascii="Times New Roman" w:hAnsi="Times New Roman"/>
                <w:bCs/>
                <w:sz w:val="24"/>
                <w:szCs w:val="24"/>
              </w:rPr>
              <w:t xml:space="preserve"> 1. Выбирать необходимое прикладное программное обеспечение в зависимости от решаемых задач.</w:t>
            </w:r>
          </w:p>
          <w:p w14:paraId="6A50E482" w14:textId="3E48D9F2" w:rsidR="00E10BCF" w:rsidRPr="00B4128E" w:rsidRDefault="00B4128E" w:rsidP="005F2399">
            <w:pPr>
              <w:pStyle w:val="10"/>
              <w:widowControl w:val="0"/>
              <w:tabs>
                <w:tab w:val="left" w:pos="540"/>
              </w:tabs>
              <w:contextualSpacing/>
              <w:rPr>
                <w:rFonts w:ascii="Times New Roman" w:hAnsi="Times New Roman"/>
                <w:bCs/>
                <w:sz w:val="24"/>
                <w:szCs w:val="24"/>
              </w:rPr>
            </w:pPr>
            <w:r w:rsidRPr="00B4128E">
              <w:rPr>
                <w:rFonts w:ascii="Times New Roman" w:hAnsi="Times New Roman"/>
                <w:bCs/>
                <w:sz w:val="24"/>
                <w:szCs w:val="24"/>
              </w:rPr>
              <w:t>2. Правильно интерпретировать результаты исследований, выполненных с использованием современных информационных технологий.</w:t>
            </w:r>
          </w:p>
        </w:tc>
      </w:tr>
      <w:tr w:rsidR="00E10BCF" w14:paraId="1858294F" w14:textId="77777777" w:rsidTr="006C3D67">
        <w:trPr>
          <w:trHeight w:val="1020"/>
        </w:trPr>
        <w:tc>
          <w:tcPr>
            <w:tcW w:w="1136" w:type="dxa"/>
            <w:vMerge/>
          </w:tcPr>
          <w:p w14:paraId="12E2B1EA" w14:textId="77777777" w:rsidR="00E10BCF" w:rsidRPr="00C00E98" w:rsidRDefault="00E10BCF" w:rsidP="00C00E98">
            <w:pPr>
              <w:pStyle w:val="10"/>
              <w:widowControl w:val="0"/>
              <w:tabs>
                <w:tab w:val="left" w:pos="540"/>
              </w:tabs>
              <w:spacing w:after="0" w:line="240" w:lineRule="auto"/>
              <w:contextualSpacing/>
              <w:rPr>
                <w:rFonts w:ascii="Times New Roman" w:eastAsia="Calibri" w:hAnsi="Times New Roman"/>
                <w:bCs/>
                <w:sz w:val="24"/>
                <w:szCs w:val="24"/>
              </w:rPr>
            </w:pPr>
          </w:p>
        </w:tc>
        <w:tc>
          <w:tcPr>
            <w:tcW w:w="2267" w:type="dxa"/>
            <w:vMerge/>
          </w:tcPr>
          <w:p w14:paraId="1DD013CF" w14:textId="77777777" w:rsidR="00E10BCF" w:rsidRPr="00C00E98" w:rsidRDefault="00E10BCF" w:rsidP="00C00E98">
            <w:pPr>
              <w:pStyle w:val="10"/>
              <w:widowControl w:val="0"/>
              <w:tabs>
                <w:tab w:val="left" w:pos="540"/>
              </w:tabs>
              <w:spacing w:after="0" w:line="240" w:lineRule="auto"/>
              <w:contextualSpacing/>
              <w:jc w:val="both"/>
              <w:rPr>
                <w:rFonts w:ascii="Times New Roman" w:eastAsia="Calibri" w:hAnsi="Times New Roman"/>
                <w:bCs/>
                <w:sz w:val="24"/>
                <w:szCs w:val="24"/>
              </w:rPr>
            </w:pPr>
          </w:p>
        </w:tc>
        <w:tc>
          <w:tcPr>
            <w:tcW w:w="2693" w:type="dxa"/>
            <w:vAlign w:val="center"/>
          </w:tcPr>
          <w:p w14:paraId="5294AFB5" w14:textId="38742808" w:rsidR="00E10BCF" w:rsidRPr="00E10BCF" w:rsidRDefault="00E10BCF" w:rsidP="005F2399">
            <w:pPr>
              <w:pStyle w:val="af3"/>
              <w:ind w:left="0"/>
              <w:contextualSpacing/>
              <w:rPr>
                <w:color w:val="000000"/>
                <w:sz w:val="24"/>
                <w:szCs w:val="24"/>
              </w:rPr>
            </w:pPr>
            <w:r w:rsidRPr="00E10BCF">
              <w:rPr>
                <w:color w:val="000000"/>
                <w:sz w:val="24"/>
                <w:szCs w:val="24"/>
              </w:rPr>
              <w:t>5. Разрабатывает методические и нормативные документы на основе результатов проведенных исследований.</w:t>
            </w:r>
          </w:p>
        </w:tc>
        <w:tc>
          <w:tcPr>
            <w:tcW w:w="4536" w:type="dxa"/>
            <w:vAlign w:val="center"/>
          </w:tcPr>
          <w:p w14:paraId="7DBBF6C0" w14:textId="727FE773" w:rsidR="00FF10B5" w:rsidRPr="00FF10B5" w:rsidRDefault="00FF10B5" w:rsidP="005F2399">
            <w:pPr>
              <w:pStyle w:val="10"/>
              <w:widowControl w:val="0"/>
              <w:tabs>
                <w:tab w:val="left" w:pos="540"/>
              </w:tabs>
              <w:contextualSpacing/>
              <w:rPr>
                <w:rFonts w:ascii="Times New Roman" w:hAnsi="Times New Roman"/>
                <w:bCs/>
                <w:sz w:val="24"/>
                <w:szCs w:val="24"/>
              </w:rPr>
            </w:pPr>
            <w:r w:rsidRPr="00FF10B5">
              <w:rPr>
                <w:rFonts w:ascii="Times New Roman" w:hAnsi="Times New Roman"/>
                <w:b/>
                <w:sz w:val="24"/>
                <w:szCs w:val="24"/>
              </w:rPr>
              <w:t>Знать:</w:t>
            </w:r>
            <w:r>
              <w:rPr>
                <w:rFonts w:ascii="Times New Roman" w:hAnsi="Times New Roman"/>
                <w:b/>
                <w:sz w:val="24"/>
                <w:szCs w:val="24"/>
              </w:rPr>
              <w:t xml:space="preserve"> </w:t>
            </w:r>
            <w:r w:rsidRPr="00FF10B5">
              <w:rPr>
                <w:rFonts w:ascii="Times New Roman" w:hAnsi="Times New Roman"/>
                <w:bCs/>
                <w:sz w:val="24"/>
                <w:szCs w:val="24"/>
              </w:rPr>
              <w:t>1. Типовую структуру методических и нормативных документов.</w:t>
            </w:r>
          </w:p>
          <w:p w14:paraId="2EF6175E" w14:textId="77777777" w:rsidR="00FF10B5" w:rsidRPr="00FF10B5" w:rsidRDefault="00FF10B5" w:rsidP="005F2399">
            <w:pPr>
              <w:pStyle w:val="10"/>
              <w:widowControl w:val="0"/>
              <w:tabs>
                <w:tab w:val="left" w:pos="540"/>
              </w:tabs>
              <w:contextualSpacing/>
              <w:rPr>
                <w:rFonts w:ascii="Times New Roman" w:hAnsi="Times New Roman"/>
                <w:bCs/>
                <w:sz w:val="24"/>
                <w:szCs w:val="24"/>
              </w:rPr>
            </w:pPr>
            <w:r w:rsidRPr="00FF10B5">
              <w:rPr>
                <w:rFonts w:ascii="Times New Roman" w:hAnsi="Times New Roman"/>
                <w:bCs/>
                <w:sz w:val="24"/>
                <w:szCs w:val="24"/>
              </w:rPr>
              <w:t>2. Принципы разработки методических</w:t>
            </w:r>
          </w:p>
          <w:p w14:paraId="31EB2F1E" w14:textId="77777777" w:rsidR="00FF10B5" w:rsidRPr="00FF10B5" w:rsidRDefault="00FF10B5" w:rsidP="005F2399">
            <w:pPr>
              <w:pStyle w:val="10"/>
              <w:widowControl w:val="0"/>
              <w:tabs>
                <w:tab w:val="left" w:pos="540"/>
              </w:tabs>
              <w:contextualSpacing/>
              <w:rPr>
                <w:rFonts w:ascii="Times New Roman" w:hAnsi="Times New Roman"/>
                <w:bCs/>
                <w:sz w:val="24"/>
                <w:szCs w:val="24"/>
              </w:rPr>
            </w:pPr>
            <w:r w:rsidRPr="00FF10B5">
              <w:rPr>
                <w:rFonts w:ascii="Times New Roman" w:hAnsi="Times New Roman"/>
                <w:bCs/>
                <w:sz w:val="24"/>
                <w:szCs w:val="24"/>
              </w:rPr>
              <w:t>и нормативных документов.</w:t>
            </w:r>
          </w:p>
          <w:p w14:paraId="267B4DB1" w14:textId="77777777" w:rsidR="00FF10B5" w:rsidRPr="00FF10B5" w:rsidRDefault="00FF10B5" w:rsidP="005F2399">
            <w:pPr>
              <w:pStyle w:val="10"/>
              <w:widowControl w:val="0"/>
              <w:tabs>
                <w:tab w:val="left" w:pos="540"/>
              </w:tabs>
              <w:contextualSpacing/>
              <w:rPr>
                <w:rFonts w:ascii="Times New Roman" w:hAnsi="Times New Roman"/>
                <w:b/>
                <w:sz w:val="24"/>
                <w:szCs w:val="24"/>
              </w:rPr>
            </w:pPr>
            <w:r w:rsidRPr="00FF10B5">
              <w:rPr>
                <w:rFonts w:ascii="Times New Roman" w:hAnsi="Times New Roman"/>
                <w:b/>
                <w:sz w:val="24"/>
                <w:szCs w:val="24"/>
              </w:rPr>
              <w:t>Уметь:</w:t>
            </w:r>
          </w:p>
          <w:p w14:paraId="00FF5CFD" w14:textId="7613921F" w:rsidR="00FF10B5" w:rsidRPr="00FF10B5" w:rsidRDefault="00FF10B5" w:rsidP="005F2399">
            <w:pPr>
              <w:pStyle w:val="10"/>
              <w:widowControl w:val="0"/>
              <w:tabs>
                <w:tab w:val="left" w:pos="540"/>
              </w:tabs>
              <w:contextualSpacing/>
              <w:rPr>
                <w:rFonts w:ascii="Times New Roman" w:hAnsi="Times New Roman"/>
                <w:bCs/>
                <w:sz w:val="24"/>
                <w:szCs w:val="24"/>
              </w:rPr>
            </w:pPr>
            <w:r w:rsidRPr="00FF10B5">
              <w:rPr>
                <w:rFonts w:ascii="Times New Roman" w:hAnsi="Times New Roman"/>
                <w:bCs/>
                <w:sz w:val="24"/>
                <w:szCs w:val="24"/>
              </w:rPr>
              <w:t>1. В понятной и лаконичной форме интерпретировать результаты проведенных исследований.</w:t>
            </w:r>
          </w:p>
          <w:p w14:paraId="2D25A5D8" w14:textId="7EC4AC9C" w:rsidR="00E10BCF" w:rsidRPr="009868C7" w:rsidRDefault="00FF10B5" w:rsidP="005F2399">
            <w:pPr>
              <w:pStyle w:val="10"/>
              <w:widowControl w:val="0"/>
              <w:tabs>
                <w:tab w:val="left" w:pos="540"/>
              </w:tabs>
              <w:contextualSpacing/>
              <w:rPr>
                <w:rFonts w:ascii="Times New Roman" w:hAnsi="Times New Roman"/>
                <w:b/>
                <w:sz w:val="24"/>
                <w:szCs w:val="24"/>
              </w:rPr>
            </w:pPr>
            <w:r w:rsidRPr="00FF10B5">
              <w:rPr>
                <w:rFonts w:ascii="Times New Roman" w:hAnsi="Times New Roman"/>
                <w:bCs/>
                <w:sz w:val="24"/>
                <w:szCs w:val="24"/>
              </w:rPr>
              <w:t>2. Формулировать предложения по внедрению результатов исследований в текущую деятельность организации.</w:t>
            </w:r>
          </w:p>
        </w:tc>
      </w:tr>
      <w:tr w:rsidR="001A559B" w14:paraId="0CAE0D9D" w14:textId="77777777" w:rsidTr="006C3D67">
        <w:trPr>
          <w:trHeight w:val="1020"/>
        </w:trPr>
        <w:tc>
          <w:tcPr>
            <w:tcW w:w="1136" w:type="dxa"/>
            <w:vMerge w:val="restart"/>
          </w:tcPr>
          <w:p w14:paraId="2F290978" w14:textId="2C55766F" w:rsidR="001A559B" w:rsidRPr="00C00E98" w:rsidRDefault="001A559B" w:rsidP="00C00E98">
            <w:pPr>
              <w:pStyle w:val="10"/>
              <w:widowControl w:val="0"/>
              <w:tabs>
                <w:tab w:val="left" w:pos="540"/>
              </w:tabs>
              <w:spacing w:after="0" w:line="240" w:lineRule="auto"/>
              <w:contextualSpacing/>
              <w:rPr>
                <w:rFonts w:ascii="Times New Roman" w:eastAsia="Calibri" w:hAnsi="Times New Roman"/>
                <w:bCs/>
                <w:sz w:val="24"/>
                <w:szCs w:val="24"/>
              </w:rPr>
            </w:pPr>
            <w:r>
              <w:rPr>
                <w:rFonts w:ascii="Times New Roman" w:eastAsia="Calibri" w:hAnsi="Times New Roman"/>
                <w:bCs/>
                <w:sz w:val="24"/>
                <w:szCs w:val="24"/>
              </w:rPr>
              <w:t>ПК-1</w:t>
            </w:r>
          </w:p>
        </w:tc>
        <w:tc>
          <w:tcPr>
            <w:tcW w:w="2267" w:type="dxa"/>
            <w:vMerge w:val="restart"/>
          </w:tcPr>
          <w:p w14:paraId="545D10C4" w14:textId="3D20C907" w:rsidR="001A559B" w:rsidRPr="00C00E98" w:rsidRDefault="001A559B" w:rsidP="005F2399">
            <w:pPr>
              <w:pStyle w:val="10"/>
              <w:widowControl w:val="0"/>
              <w:tabs>
                <w:tab w:val="left" w:pos="540"/>
              </w:tabs>
              <w:spacing w:after="0" w:line="240" w:lineRule="auto"/>
              <w:contextualSpacing/>
              <w:rPr>
                <w:rFonts w:ascii="Times New Roman" w:eastAsia="Calibri" w:hAnsi="Times New Roman"/>
                <w:bCs/>
                <w:sz w:val="24"/>
                <w:szCs w:val="24"/>
              </w:rPr>
            </w:pPr>
            <w:r w:rsidRPr="00C00E98">
              <w:rPr>
                <w:rFonts w:ascii="Times New Roman" w:eastAsia="Calibri" w:hAnsi="Times New Roman"/>
                <w:bCs/>
                <w:sz w:val="24"/>
                <w:szCs w:val="24"/>
              </w:rPr>
              <w:t xml:space="preserve">Способность осуществлять сделки и операции с ценными бумагами и </w:t>
            </w:r>
            <w:r w:rsidRPr="00C00E98">
              <w:rPr>
                <w:rFonts w:ascii="Times New Roman" w:eastAsia="Calibri" w:hAnsi="Times New Roman"/>
                <w:bCs/>
                <w:sz w:val="24"/>
                <w:szCs w:val="24"/>
              </w:rPr>
              <w:lastRenderedPageBreak/>
              <w:t xml:space="preserve">производными финансовыми инструментами в рамках осуществления видов профессиональной деятельности на рынке ценных бумаг (брокерская, дилерская, депозитарная, деятельности по управлению ценными бумагами, деятельности по ведению реестра владельцев ценных бумаг) и иных видов деятельности на финансовых рынках: деятельности по организации торговли, клиринговой деятельности, деятельности управляющей компании и специализированного </w:t>
            </w:r>
            <w:r w:rsidRPr="001A559B">
              <w:rPr>
                <w:rFonts w:ascii="Times New Roman" w:eastAsia="Calibri" w:hAnsi="Times New Roman"/>
                <w:bCs/>
                <w:sz w:val="24"/>
                <w:szCs w:val="24"/>
              </w:rPr>
              <w:t>депозитария инвестиционных фондов, управляющего ипотечным покрытием, деятельности ипотечных агентов</w:t>
            </w:r>
          </w:p>
        </w:tc>
        <w:tc>
          <w:tcPr>
            <w:tcW w:w="2693" w:type="dxa"/>
            <w:vAlign w:val="center"/>
          </w:tcPr>
          <w:p w14:paraId="115916AF" w14:textId="6E6A43BA" w:rsidR="001A559B" w:rsidRPr="001A559B" w:rsidRDefault="001A559B" w:rsidP="005F2399">
            <w:pPr>
              <w:contextualSpacing/>
              <w:rPr>
                <w:rFonts w:ascii="Times New Roman" w:hAnsi="Times New Roman" w:cs="Times New Roman"/>
                <w:b/>
                <w:sz w:val="24"/>
                <w:szCs w:val="24"/>
              </w:rPr>
            </w:pPr>
            <w:r w:rsidRPr="001A559B">
              <w:rPr>
                <w:rFonts w:ascii="Times New Roman" w:eastAsia="Times New Roman" w:hAnsi="Times New Roman" w:cs="Times New Roman"/>
                <w:color w:val="000000"/>
                <w:sz w:val="24"/>
                <w:szCs w:val="24"/>
              </w:rPr>
              <w:lastRenderedPageBreak/>
              <w:t>1.</w:t>
            </w:r>
            <w:r w:rsidRPr="001A559B">
              <w:rPr>
                <w:rFonts w:ascii="Times New Roman" w:hAnsi="Times New Roman" w:cs="Times New Roman"/>
                <w:color w:val="000000"/>
                <w:sz w:val="24"/>
                <w:szCs w:val="24"/>
              </w:rPr>
              <w:t xml:space="preserve"> Применяет современные теоретические подходы при разработке стратегий </w:t>
            </w:r>
            <w:r w:rsidRPr="001A559B">
              <w:rPr>
                <w:rFonts w:ascii="Times New Roman" w:hAnsi="Times New Roman" w:cs="Times New Roman"/>
                <w:color w:val="000000"/>
                <w:sz w:val="24"/>
                <w:szCs w:val="24"/>
              </w:rPr>
              <w:lastRenderedPageBreak/>
              <w:t>инвестирования на фондовом рынке, управления рисками при формировании портфеля ценных бумаг</w:t>
            </w:r>
          </w:p>
        </w:tc>
        <w:tc>
          <w:tcPr>
            <w:tcW w:w="4536" w:type="dxa"/>
            <w:vAlign w:val="center"/>
          </w:tcPr>
          <w:p w14:paraId="6070950F" w14:textId="77777777" w:rsidR="00231A57" w:rsidRPr="00231A57" w:rsidRDefault="00231A57" w:rsidP="005F2399">
            <w:pPr>
              <w:pStyle w:val="10"/>
              <w:widowControl w:val="0"/>
              <w:tabs>
                <w:tab w:val="left" w:pos="540"/>
              </w:tabs>
              <w:contextualSpacing/>
              <w:rPr>
                <w:rFonts w:ascii="Times New Roman" w:hAnsi="Times New Roman"/>
                <w:b/>
                <w:sz w:val="24"/>
                <w:szCs w:val="24"/>
              </w:rPr>
            </w:pPr>
            <w:r w:rsidRPr="00231A57">
              <w:rPr>
                <w:rFonts w:ascii="Times New Roman" w:hAnsi="Times New Roman"/>
                <w:b/>
                <w:sz w:val="24"/>
                <w:szCs w:val="24"/>
              </w:rPr>
              <w:lastRenderedPageBreak/>
              <w:t>Знать:</w:t>
            </w:r>
          </w:p>
          <w:p w14:paraId="30C3C2A1" w14:textId="2FAD1E4C" w:rsidR="00231A57" w:rsidRPr="00231A57" w:rsidRDefault="00231A57" w:rsidP="005F2399">
            <w:pPr>
              <w:pStyle w:val="10"/>
              <w:widowControl w:val="0"/>
              <w:tabs>
                <w:tab w:val="left" w:pos="540"/>
              </w:tabs>
              <w:contextualSpacing/>
              <w:rPr>
                <w:rFonts w:ascii="Times New Roman" w:hAnsi="Times New Roman"/>
                <w:bCs/>
                <w:sz w:val="24"/>
                <w:szCs w:val="24"/>
              </w:rPr>
            </w:pPr>
            <w:r w:rsidRPr="00231A57">
              <w:rPr>
                <w:rFonts w:ascii="Times New Roman" w:hAnsi="Times New Roman"/>
                <w:bCs/>
                <w:sz w:val="24"/>
                <w:szCs w:val="24"/>
              </w:rPr>
              <w:t>1. Базовые стратегии инвестирования</w:t>
            </w:r>
            <w:r>
              <w:rPr>
                <w:rFonts w:ascii="Times New Roman" w:hAnsi="Times New Roman"/>
                <w:bCs/>
                <w:sz w:val="24"/>
                <w:szCs w:val="24"/>
              </w:rPr>
              <w:t xml:space="preserve"> </w:t>
            </w:r>
            <w:r w:rsidRPr="00231A57">
              <w:rPr>
                <w:rFonts w:ascii="Times New Roman" w:hAnsi="Times New Roman"/>
                <w:bCs/>
                <w:sz w:val="24"/>
                <w:szCs w:val="24"/>
              </w:rPr>
              <w:t>на фондовом рынке.</w:t>
            </w:r>
          </w:p>
          <w:p w14:paraId="1A299D35" w14:textId="0D7AF52F" w:rsidR="00231A57" w:rsidRPr="00231A57" w:rsidRDefault="00231A57" w:rsidP="005F2399">
            <w:pPr>
              <w:pStyle w:val="10"/>
              <w:widowControl w:val="0"/>
              <w:tabs>
                <w:tab w:val="left" w:pos="540"/>
              </w:tabs>
              <w:contextualSpacing/>
              <w:rPr>
                <w:rFonts w:ascii="Times New Roman" w:hAnsi="Times New Roman"/>
                <w:bCs/>
                <w:sz w:val="24"/>
                <w:szCs w:val="24"/>
              </w:rPr>
            </w:pPr>
            <w:r w:rsidRPr="00231A57">
              <w:rPr>
                <w:rFonts w:ascii="Times New Roman" w:hAnsi="Times New Roman"/>
                <w:bCs/>
                <w:sz w:val="24"/>
                <w:szCs w:val="24"/>
              </w:rPr>
              <w:t>2. Основные принципы управления</w:t>
            </w:r>
            <w:r>
              <w:rPr>
                <w:rFonts w:ascii="Times New Roman" w:hAnsi="Times New Roman"/>
                <w:bCs/>
                <w:sz w:val="24"/>
                <w:szCs w:val="24"/>
              </w:rPr>
              <w:t xml:space="preserve"> </w:t>
            </w:r>
            <w:r w:rsidRPr="00231A57">
              <w:rPr>
                <w:rFonts w:ascii="Times New Roman" w:hAnsi="Times New Roman"/>
                <w:bCs/>
                <w:sz w:val="24"/>
                <w:szCs w:val="24"/>
              </w:rPr>
              <w:lastRenderedPageBreak/>
              <w:t>рисками при формировании портфеля</w:t>
            </w:r>
            <w:r>
              <w:rPr>
                <w:rFonts w:ascii="Times New Roman" w:hAnsi="Times New Roman"/>
                <w:bCs/>
                <w:sz w:val="24"/>
                <w:szCs w:val="24"/>
              </w:rPr>
              <w:t xml:space="preserve"> </w:t>
            </w:r>
            <w:r w:rsidRPr="00231A57">
              <w:rPr>
                <w:rFonts w:ascii="Times New Roman" w:hAnsi="Times New Roman"/>
                <w:bCs/>
                <w:sz w:val="24"/>
                <w:szCs w:val="24"/>
              </w:rPr>
              <w:t>ценных бумаг и производных</w:t>
            </w:r>
            <w:r>
              <w:rPr>
                <w:rFonts w:ascii="Times New Roman" w:hAnsi="Times New Roman"/>
                <w:bCs/>
                <w:sz w:val="24"/>
                <w:szCs w:val="24"/>
              </w:rPr>
              <w:t xml:space="preserve"> </w:t>
            </w:r>
            <w:r w:rsidRPr="00231A57">
              <w:rPr>
                <w:rFonts w:ascii="Times New Roman" w:hAnsi="Times New Roman"/>
                <w:bCs/>
                <w:sz w:val="24"/>
                <w:szCs w:val="24"/>
              </w:rPr>
              <w:t>финансовых инструментов.</w:t>
            </w:r>
          </w:p>
          <w:p w14:paraId="4980CD0D" w14:textId="77777777" w:rsidR="00231A57" w:rsidRPr="00231A57" w:rsidRDefault="00231A57" w:rsidP="005F2399">
            <w:pPr>
              <w:pStyle w:val="10"/>
              <w:widowControl w:val="0"/>
              <w:tabs>
                <w:tab w:val="left" w:pos="540"/>
              </w:tabs>
              <w:contextualSpacing/>
              <w:rPr>
                <w:rFonts w:ascii="Times New Roman" w:hAnsi="Times New Roman"/>
                <w:b/>
                <w:sz w:val="24"/>
                <w:szCs w:val="24"/>
              </w:rPr>
            </w:pPr>
            <w:r w:rsidRPr="00231A57">
              <w:rPr>
                <w:rFonts w:ascii="Times New Roman" w:hAnsi="Times New Roman"/>
                <w:b/>
                <w:sz w:val="24"/>
                <w:szCs w:val="24"/>
              </w:rPr>
              <w:t>Уметь:</w:t>
            </w:r>
          </w:p>
          <w:p w14:paraId="6D473A8B" w14:textId="77777777" w:rsidR="00231A57" w:rsidRPr="00231A57" w:rsidRDefault="00231A57" w:rsidP="005F2399">
            <w:pPr>
              <w:pStyle w:val="10"/>
              <w:widowControl w:val="0"/>
              <w:tabs>
                <w:tab w:val="left" w:pos="540"/>
              </w:tabs>
              <w:contextualSpacing/>
              <w:rPr>
                <w:rFonts w:ascii="Times New Roman" w:hAnsi="Times New Roman"/>
                <w:bCs/>
                <w:sz w:val="24"/>
                <w:szCs w:val="24"/>
              </w:rPr>
            </w:pPr>
            <w:r w:rsidRPr="00231A57">
              <w:rPr>
                <w:rFonts w:ascii="Times New Roman" w:hAnsi="Times New Roman"/>
                <w:bCs/>
                <w:sz w:val="24"/>
                <w:szCs w:val="24"/>
              </w:rPr>
              <w:t>1. Находить оптимальные решения при</w:t>
            </w:r>
          </w:p>
          <w:p w14:paraId="609DE9FE" w14:textId="77777777" w:rsidR="00231A57" w:rsidRPr="00231A57" w:rsidRDefault="00231A57" w:rsidP="005F2399">
            <w:pPr>
              <w:pStyle w:val="10"/>
              <w:widowControl w:val="0"/>
              <w:tabs>
                <w:tab w:val="left" w:pos="540"/>
              </w:tabs>
              <w:contextualSpacing/>
              <w:rPr>
                <w:rFonts w:ascii="Times New Roman" w:hAnsi="Times New Roman"/>
                <w:bCs/>
                <w:sz w:val="24"/>
                <w:szCs w:val="24"/>
              </w:rPr>
            </w:pPr>
            <w:r w:rsidRPr="00231A57">
              <w:rPr>
                <w:rFonts w:ascii="Times New Roman" w:hAnsi="Times New Roman"/>
                <w:bCs/>
                <w:sz w:val="24"/>
                <w:szCs w:val="24"/>
              </w:rPr>
              <w:t>разработке стратегий инвестирования</w:t>
            </w:r>
          </w:p>
          <w:p w14:paraId="2526AD16" w14:textId="77777777" w:rsidR="00231A57" w:rsidRPr="00231A57" w:rsidRDefault="00231A57" w:rsidP="005F2399">
            <w:pPr>
              <w:pStyle w:val="10"/>
              <w:widowControl w:val="0"/>
              <w:tabs>
                <w:tab w:val="left" w:pos="540"/>
              </w:tabs>
              <w:contextualSpacing/>
              <w:rPr>
                <w:rFonts w:ascii="Times New Roman" w:hAnsi="Times New Roman"/>
                <w:bCs/>
                <w:sz w:val="24"/>
                <w:szCs w:val="24"/>
              </w:rPr>
            </w:pPr>
            <w:r w:rsidRPr="00231A57">
              <w:rPr>
                <w:rFonts w:ascii="Times New Roman" w:hAnsi="Times New Roman"/>
                <w:bCs/>
                <w:sz w:val="24"/>
                <w:szCs w:val="24"/>
              </w:rPr>
              <w:t>на фондовом рынке.</w:t>
            </w:r>
          </w:p>
          <w:p w14:paraId="27E10046" w14:textId="0CE46E44" w:rsidR="00231A57" w:rsidRPr="00231A57" w:rsidRDefault="00231A57" w:rsidP="005F2399">
            <w:pPr>
              <w:pStyle w:val="10"/>
              <w:widowControl w:val="0"/>
              <w:tabs>
                <w:tab w:val="left" w:pos="540"/>
              </w:tabs>
              <w:contextualSpacing/>
              <w:rPr>
                <w:rFonts w:ascii="Times New Roman" w:hAnsi="Times New Roman"/>
                <w:bCs/>
                <w:sz w:val="24"/>
                <w:szCs w:val="24"/>
              </w:rPr>
            </w:pPr>
            <w:r w:rsidRPr="00231A57">
              <w:rPr>
                <w:rFonts w:ascii="Times New Roman" w:hAnsi="Times New Roman"/>
                <w:bCs/>
                <w:sz w:val="24"/>
                <w:szCs w:val="24"/>
              </w:rPr>
              <w:t>2. Предлагать способы управления рисками с использованием инструментов срочного рынка при</w:t>
            </w:r>
          </w:p>
          <w:p w14:paraId="21C7E522" w14:textId="4847CEC4" w:rsidR="001A559B" w:rsidRPr="009868C7" w:rsidRDefault="00231A57" w:rsidP="005F2399">
            <w:pPr>
              <w:pStyle w:val="10"/>
              <w:widowControl w:val="0"/>
              <w:tabs>
                <w:tab w:val="left" w:pos="540"/>
              </w:tabs>
              <w:contextualSpacing/>
              <w:rPr>
                <w:rFonts w:ascii="Times New Roman" w:hAnsi="Times New Roman"/>
                <w:b/>
                <w:sz w:val="24"/>
                <w:szCs w:val="24"/>
              </w:rPr>
            </w:pPr>
            <w:r w:rsidRPr="00231A57">
              <w:rPr>
                <w:rFonts w:ascii="Times New Roman" w:hAnsi="Times New Roman"/>
                <w:bCs/>
                <w:sz w:val="24"/>
                <w:szCs w:val="24"/>
              </w:rPr>
              <w:t>формировании портфеля ценных бумаг.</w:t>
            </w:r>
          </w:p>
        </w:tc>
      </w:tr>
      <w:tr w:rsidR="001A559B" w14:paraId="5864237E" w14:textId="77777777" w:rsidTr="006C3D67">
        <w:trPr>
          <w:trHeight w:val="1020"/>
        </w:trPr>
        <w:tc>
          <w:tcPr>
            <w:tcW w:w="1136" w:type="dxa"/>
            <w:vMerge/>
          </w:tcPr>
          <w:p w14:paraId="4AA098F9" w14:textId="77777777" w:rsidR="001A559B" w:rsidRDefault="001A559B" w:rsidP="00C00E98">
            <w:pPr>
              <w:pStyle w:val="10"/>
              <w:widowControl w:val="0"/>
              <w:tabs>
                <w:tab w:val="left" w:pos="540"/>
              </w:tabs>
              <w:spacing w:after="0" w:line="240" w:lineRule="auto"/>
              <w:contextualSpacing/>
              <w:rPr>
                <w:rFonts w:ascii="Times New Roman" w:eastAsia="Calibri" w:hAnsi="Times New Roman"/>
                <w:bCs/>
                <w:sz w:val="24"/>
                <w:szCs w:val="24"/>
              </w:rPr>
            </w:pPr>
          </w:p>
        </w:tc>
        <w:tc>
          <w:tcPr>
            <w:tcW w:w="2267" w:type="dxa"/>
            <w:vMerge/>
          </w:tcPr>
          <w:p w14:paraId="0E1972B5" w14:textId="77777777" w:rsidR="001A559B" w:rsidRPr="00C00E98" w:rsidRDefault="001A559B" w:rsidP="005F2399">
            <w:pPr>
              <w:pStyle w:val="10"/>
              <w:widowControl w:val="0"/>
              <w:tabs>
                <w:tab w:val="left" w:pos="540"/>
              </w:tabs>
              <w:spacing w:after="0" w:line="240" w:lineRule="auto"/>
              <w:contextualSpacing/>
              <w:rPr>
                <w:rFonts w:ascii="Times New Roman" w:eastAsia="Calibri" w:hAnsi="Times New Roman"/>
                <w:bCs/>
                <w:sz w:val="24"/>
                <w:szCs w:val="24"/>
              </w:rPr>
            </w:pPr>
          </w:p>
        </w:tc>
        <w:tc>
          <w:tcPr>
            <w:tcW w:w="2693" w:type="dxa"/>
            <w:vAlign w:val="center"/>
          </w:tcPr>
          <w:p w14:paraId="015252F7" w14:textId="33F5A37C" w:rsidR="001A559B" w:rsidRPr="001A559B" w:rsidRDefault="001A559B" w:rsidP="005F2399">
            <w:pPr>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Pr="001A559B">
              <w:rPr>
                <w:rFonts w:ascii="Times New Roman" w:eastAsia="Times New Roman" w:hAnsi="Times New Roman" w:cs="Times New Roman"/>
                <w:color w:val="000000"/>
                <w:sz w:val="24"/>
                <w:szCs w:val="24"/>
              </w:rPr>
              <w:t>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т.п.)</w:t>
            </w:r>
          </w:p>
        </w:tc>
        <w:tc>
          <w:tcPr>
            <w:tcW w:w="4536" w:type="dxa"/>
            <w:vAlign w:val="center"/>
          </w:tcPr>
          <w:p w14:paraId="240D2553" w14:textId="582E76A3" w:rsidR="00231A57" w:rsidRPr="00231A57" w:rsidRDefault="00231A57" w:rsidP="005F2399">
            <w:pPr>
              <w:pStyle w:val="10"/>
              <w:widowControl w:val="0"/>
              <w:tabs>
                <w:tab w:val="left" w:pos="540"/>
              </w:tabs>
              <w:contextualSpacing/>
              <w:rPr>
                <w:rFonts w:ascii="Times New Roman" w:hAnsi="Times New Roman"/>
                <w:bCs/>
                <w:sz w:val="24"/>
                <w:szCs w:val="24"/>
              </w:rPr>
            </w:pPr>
            <w:r w:rsidRPr="00231A57">
              <w:rPr>
                <w:rFonts w:ascii="Times New Roman" w:hAnsi="Times New Roman"/>
                <w:b/>
                <w:sz w:val="24"/>
                <w:szCs w:val="24"/>
              </w:rPr>
              <w:t>Знать:</w:t>
            </w:r>
            <w:r>
              <w:rPr>
                <w:rFonts w:ascii="Times New Roman" w:hAnsi="Times New Roman"/>
                <w:b/>
                <w:sz w:val="24"/>
                <w:szCs w:val="24"/>
              </w:rPr>
              <w:t xml:space="preserve"> </w:t>
            </w:r>
            <w:r w:rsidRPr="00231A57">
              <w:rPr>
                <w:rFonts w:ascii="Times New Roman" w:hAnsi="Times New Roman"/>
                <w:bCs/>
                <w:sz w:val="24"/>
                <w:szCs w:val="24"/>
              </w:rPr>
              <w:t>1. Примеры эффективного применения производных финансовых</w:t>
            </w:r>
          </w:p>
          <w:p w14:paraId="22F2F47B" w14:textId="127C1780" w:rsidR="00231A57" w:rsidRPr="00231A57" w:rsidRDefault="00231A57" w:rsidP="005F2399">
            <w:pPr>
              <w:pStyle w:val="10"/>
              <w:widowControl w:val="0"/>
              <w:tabs>
                <w:tab w:val="left" w:pos="540"/>
              </w:tabs>
              <w:contextualSpacing/>
              <w:rPr>
                <w:rFonts w:ascii="Times New Roman" w:hAnsi="Times New Roman"/>
                <w:bCs/>
                <w:sz w:val="24"/>
                <w:szCs w:val="24"/>
              </w:rPr>
            </w:pPr>
            <w:r w:rsidRPr="00231A57">
              <w:rPr>
                <w:rFonts w:ascii="Times New Roman" w:hAnsi="Times New Roman"/>
                <w:bCs/>
                <w:sz w:val="24"/>
                <w:szCs w:val="24"/>
              </w:rPr>
              <w:t>инструментов при решении задач организации работы в рамках соответствующего вида профессиональной деятельности на финансовом рынке</w:t>
            </w:r>
          </w:p>
          <w:p w14:paraId="5D99E64D" w14:textId="77777777" w:rsidR="00231A57" w:rsidRPr="00231A57" w:rsidRDefault="00231A57" w:rsidP="005F2399">
            <w:pPr>
              <w:pStyle w:val="10"/>
              <w:widowControl w:val="0"/>
              <w:tabs>
                <w:tab w:val="left" w:pos="540"/>
              </w:tabs>
              <w:contextualSpacing/>
              <w:rPr>
                <w:rFonts w:ascii="Times New Roman" w:hAnsi="Times New Roman"/>
                <w:bCs/>
                <w:sz w:val="24"/>
                <w:szCs w:val="24"/>
              </w:rPr>
            </w:pPr>
            <w:r w:rsidRPr="00231A57">
              <w:rPr>
                <w:rFonts w:ascii="Times New Roman" w:hAnsi="Times New Roman"/>
                <w:bCs/>
                <w:sz w:val="24"/>
                <w:szCs w:val="24"/>
              </w:rPr>
              <w:t>2. Основные направления применения</w:t>
            </w:r>
          </w:p>
          <w:p w14:paraId="36C83E36" w14:textId="095CD2BE" w:rsidR="00231A57" w:rsidRPr="00231A57" w:rsidRDefault="00231A57" w:rsidP="005F2399">
            <w:pPr>
              <w:pStyle w:val="10"/>
              <w:widowControl w:val="0"/>
              <w:tabs>
                <w:tab w:val="left" w:pos="540"/>
              </w:tabs>
              <w:contextualSpacing/>
              <w:rPr>
                <w:rFonts w:ascii="Times New Roman" w:hAnsi="Times New Roman"/>
                <w:bCs/>
                <w:sz w:val="24"/>
                <w:szCs w:val="24"/>
              </w:rPr>
            </w:pPr>
            <w:r w:rsidRPr="00231A57">
              <w:rPr>
                <w:rFonts w:ascii="Times New Roman" w:hAnsi="Times New Roman"/>
                <w:bCs/>
                <w:sz w:val="24"/>
                <w:szCs w:val="24"/>
              </w:rPr>
              <w:t>инструментов срочного рынка институтами, осуществляющими профессиональную деятельность на финансовом рынке.</w:t>
            </w:r>
          </w:p>
          <w:p w14:paraId="3B07779B" w14:textId="77777777" w:rsidR="00231A57" w:rsidRPr="00231A57" w:rsidRDefault="00231A57" w:rsidP="005F2399">
            <w:pPr>
              <w:pStyle w:val="10"/>
              <w:widowControl w:val="0"/>
              <w:tabs>
                <w:tab w:val="left" w:pos="540"/>
              </w:tabs>
              <w:contextualSpacing/>
              <w:rPr>
                <w:rFonts w:ascii="Times New Roman" w:hAnsi="Times New Roman"/>
                <w:b/>
                <w:sz w:val="24"/>
                <w:szCs w:val="24"/>
              </w:rPr>
            </w:pPr>
            <w:r w:rsidRPr="00231A57">
              <w:rPr>
                <w:rFonts w:ascii="Times New Roman" w:hAnsi="Times New Roman"/>
                <w:b/>
                <w:sz w:val="24"/>
                <w:szCs w:val="24"/>
              </w:rPr>
              <w:t>Уметь:</w:t>
            </w:r>
          </w:p>
          <w:p w14:paraId="1F1C16C4" w14:textId="1997A1B5" w:rsidR="00231A57" w:rsidRPr="00231A57" w:rsidRDefault="00231A57" w:rsidP="005F2399">
            <w:pPr>
              <w:pStyle w:val="10"/>
              <w:widowControl w:val="0"/>
              <w:tabs>
                <w:tab w:val="left" w:pos="540"/>
              </w:tabs>
              <w:contextualSpacing/>
              <w:rPr>
                <w:rFonts w:ascii="Times New Roman" w:hAnsi="Times New Roman"/>
                <w:bCs/>
                <w:sz w:val="24"/>
                <w:szCs w:val="24"/>
              </w:rPr>
            </w:pPr>
            <w:r w:rsidRPr="00231A57">
              <w:rPr>
                <w:rFonts w:ascii="Times New Roman" w:hAnsi="Times New Roman"/>
                <w:bCs/>
                <w:sz w:val="24"/>
                <w:szCs w:val="24"/>
              </w:rPr>
              <w:t>1. Применять знания о производных финансовых инструментах при решении задач организации работы в рамках соответствующего вида профессиональной деятельности на финансовом рынке.</w:t>
            </w:r>
          </w:p>
          <w:p w14:paraId="7D541A92" w14:textId="6B18CCD5" w:rsidR="00231A57" w:rsidRPr="00231A57" w:rsidRDefault="00231A57" w:rsidP="005F2399">
            <w:pPr>
              <w:pStyle w:val="10"/>
              <w:widowControl w:val="0"/>
              <w:tabs>
                <w:tab w:val="left" w:pos="540"/>
              </w:tabs>
              <w:contextualSpacing/>
              <w:rPr>
                <w:rFonts w:ascii="Times New Roman" w:hAnsi="Times New Roman"/>
                <w:bCs/>
                <w:sz w:val="24"/>
                <w:szCs w:val="24"/>
              </w:rPr>
            </w:pPr>
            <w:r w:rsidRPr="00231A57">
              <w:rPr>
                <w:rFonts w:ascii="Times New Roman" w:hAnsi="Times New Roman"/>
                <w:bCs/>
                <w:sz w:val="24"/>
                <w:szCs w:val="24"/>
              </w:rPr>
              <w:t>2. Разрабатывать предложения по использованию современных продуктов срочного рынка при решении практических задач в рамках</w:t>
            </w:r>
          </w:p>
          <w:p w14:paraId="4E456C9A" w14:textId="1E8C58F0" w:rsidR="001A559B" w:rsidRPr="009868C7" w:rsidRDefault="00231A57" w:rsidP="005F2399">
            <w:pPr>
              <w:pStyle w:val="10"/>
              <w:widowControl w:val="0"/>
              <w:tabs>
                <w:tab w:val="left" w:pos="540"/>
              </w:tabs>
              <w:spacing w:after="0" w:line="240" w:lineRule="auto"/>
              <w:contextualSpacing/>
              <w:rPr>
                <w:rFonts w:ascii="Times New Roman" w:hAnsi="Times New Roman"/>
                <w:b/>
                <w:sz w:val="24"/>
                <w:szCs w:val="24"/>
              </w:rPr>
            </w:pPr>
            <w:r w:rsidRPr="00231A57">
              <w:rPr>
                <w:rFonts w:ascii="Times New Roman" w:hAnsi="Times New Roman"/>
                <w:bCs/>
                <w:sz w:val="24"/>
                <w:szCs w:val="24"/>
              </w:rPr>
              <w:t>операций на финансовом рынке.</w:t>
            </w:r>
          </w:p>
        </w:tc>
      </w:tr>
      <w:tr w:rsidR="00E10BCF" w14:paraId="74F3D80F" w14:textId="77777777" w:rsidTr="006C3D67">
        <w:trPr>
          <w:trHeight w:val="1020"/>
        </w:trPr>
        <w:tc>
          <w:tcPr>
            <w:tcW w:w="1136" w:type="dxa"/>
            <w:vMerge w:val="restart"/>
          </w:tcPr>
          <w:p w14:paraId="3081D8F7" w14:textId="55F21630" w:rsidR="00E10BCF" w:rsidRDefault="00E10BCF" w:rsidP="00C00E98">
            <w:pPr>
              <w:pStyle w:val="10"/>
              <w:widowControl w:val="0"/>
              <w:tabs>
                <w:tab w:val="left" w:pos="540"/>
              </w:tabs>
              <w:spacing w:after="0" w:line="240" w:lineRule="auto"/>
              <w:contextualSpacing/>
              <w:rPr>
                <w:rFonts w:ascii="Times New Roman" w:eastAsia="Calibri" w:hAnsi="Times New Roman"/>
                <w:bCs/>
                <w:sz w:val="24"/>
                <w:szCs w:val="24"/>
              </w:rPr>
            </w:pPr>
            <w:r>
              <w:rPr>
                <w:rFonts w:ascii="Times New Roman" w:eastAsia="Calibri" w:hAnsi="Times New Roman"/>
                <w:bCs/>
                <w:sz w:val="24"/>
                <w:szCs w:val="24"/>
              </w:rPr>
              <w:t>ПКН-4</w:t>
            </w:r>
          </w:p>
        </w:tc>
        <w:tc>
          <w:tcPr>
            <w:tcW w:w="2267" w:type="dxa"/>
            <w:vMerge w:val="restart"/>
          </w:tcPr>
          <w:p w14:paraId="006D5772" w14:textId="13A8ABA4" w:rsidR="00E10BCF" w:rsidRPr="00C00E98" w:rsidRDefault="00E10BCF" w:rsidP="005F2399">
            <w:pPr>
              <w:pStyle w:val="10"/>
              <w:widowControl w:val="0"/>
              <w:tabs>
                <w:tab w:val="left" w:pos="540"/>
              </w:tabs>
              <w:spacing w:after="0" w:line="240" w:lineRule="auto"/>
              <w:contextualSpacing/>
              <w:rPr>
                <w:rFonts w:ascii="Times New Roman" w:eastAsia="Calibri" w:hAnsi="Times New Roman"/>
                <w:bCs/>
                <w:sz w:val="24"/>
                <w:szCs w:val="24"/>
              </w:rPr>
            </w:pPr>
            <w:r w:rsidRPr="00C00E98">
              <w:rPr>
                <w:rFonts w:ascii="Times New Roman" w:eastAsia="Calibri" w:hAnsi="Times New Roman"/>
                <w:bCs/>
                <w:sz w:val="24"/>
                <w:szCs w:val="24"/>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693" w:type="dxa"/>
            <w:vAlign w:val="center"/>
          </w:tcPr>
          <w:p w14:paraId="7DC07079" w14:textId="4D9E6B9C" w:rsidR="00E10BCF" w:rsidRPr="009868C7" w:rsidRDefault="00E10BCF" w:rsidP="005F2399">
            <w:pPr>
              <w:pStyle w:val="af3"/>
              <w:ind w:left="0"/>
              <w:contextualSpacing/>
              <w:rPr>
                <w:b/>
                <w:sz w:val="24"/>
                <w:szCs w:val="24"/>
              </w:rPr>
            </w:pPr>
            <w:r w:rsidRPr="00E10BCF">
              <w:rPr>
                <w:color w:val="000000"/>
                <w:sz w:val="24"/>
                <w:szCs w:val="24"/>
              </w:rPr>
              <w:t>1. Формирует и применяет методики оценки эффективности экономических проектов в условиях неопределенности.</w:t>
            </w:r>
          </w:p>
        </w:tc>
        <w:tc>
          <w:tcPr>
            <w:tcW w:w="4536" w:type="dxa"/>
            <w:vAlign w:val="center"/>
          </w:tcPr>
          <w:p w14:paraId="59519594" w14:textId="03CDFF5D" w:rsidR="002E6F8F" w:rsidRPr="002E6F8F" w:rsidRDefault="002E6F8F" w:rsidP="005F2399">
            <w:pPr>
              <w:pStyle w:val="10"/>
              <w:widowControl w:val="0"/>
              <w:tabs>
                <w:tab w:val="left" w:pos="540"/>
              </w:tabs>
              <w:contextualSpacing/>
              <w:rPr>
                <w:rFonts w:ascii="Times New Roman" w:hAnsi="Times New Roman"/>
                <w:bCs/>
                <w:sz w:val="24"/>
                <w:szCs w:val="24"/>
              </w:rPr>
            </w:pPr>
            <w:r w:rsidRPr="002E6F8F">
              <w:rPr>
                <w:rFonts w:ascii="Times New Roman" w:hAnsi="Times New Roman"/>
                <w:b/>
                <w:sz w:val="24"/>
                <w:szCs w:val="24"/>
              </w:rPr>
              <w:t>Знать:</w:t>
            </w:r>
            <w:r>
              <w:rPr>
                <w:rFonts w:ascii="Times New Roman" w:hAnsi="Times New Roman"/>
                <w:b/>
                <w:sz w:val="24"/>
                <w:szCs w:val="24"/>
              </w:rPr>
              <w:t xml:space="preserve"> </w:t>
            </w:r>
            <w:r w:rsidRPr="002E6F8F">
              <w:rPr>
                <w:rFonts w:ascii="Times New Roman" w:hAnsi="Times New Roman"/>
                <w:bCs/>
                <w:sz w:val="24"/>
                <w:szCs w:val="24"/>
              </w:rPr>
              <w:t>1. Основы оценки эффективности экономических проектов.</w:t>
            </w:r>
          </w:p>
          <w:p w14:paraId="20700656" w14:textId="5C7663E6" w:rsidR="002E6F8F" w:rsidRPr="002E6F8F" w:rsidRDefault="002E6F8F" w:rsidP="005F2399">
            <w:pPr>
              <w:pStyle w:val="10"/>
              <w:widowControl w:val="0"/>
              <w:tabs>
                <w:tab w:val="left" w:pos="540"/>
              </w:tabs>
              <w:contextualSpacing/>
              <w:rPr>
                <w:rFonts w:ascii="Times New Roman" w:hAnsi="Times New Roman"/>
                <w:bCs/>
                <w:sz w:val="24"/>
                <w:szCs w:val="24"/>
              </w:rPr>
            </w:pPr>
            <w:r w:rsidRPr="002E6F8F">
              <w:rPr>
                <w:rFonts w:ascii="Times New Roman" w:hAnsi="Times New Roman"/>
                <w:bCs/>
                <w:sz w:val="24"/>
                <w:szCs w:val="24"/>
              </w:rPr>
              <w:t>2. Методы сбора и обработки экономико-статистической информации из отечественных и зарубежных источников.</w:t>
            </w:r>
          </w:p>
          <w:p w14:paraId="04AFCA44" w14:textId="77777777" w:rsidR="002E6F8F" w:rsidRPr="002E6F8F" w:rsidRDefault="002E6F8F" w:rsidP="005F2399">
            <w:pPr>
              <w:pStyle w:val="10"/>
              <w:widowControl w:val="0"/>
              <w:tabs>
                <w:tab w:val="left" w:pos="540"/>
              </w:tabs>
              <w:contextualSpacing/>
              <w:rPr>
                <w:rFonts w:ascii="Times New Roman" w:hAnsi="Times New Roman"/>
                <w:b/>
                <w:sz w:val="24"/>
                <w:szCs w:val="24"/>
              </w:rPr>
            </w:pPr>
            <w:r w:rsidRPr="002E6F8F">
              <w:rPr>
                <w:rFonts w:ascii="Times New Roman" w:hAnsi="Times New Roman"/>
                <w:b/>
                <w:sz w:val="24"/>
                <w:szCs w:val="24"/>
              </w:rPr>
              <w:t>Уметь:</w:t>
            </w:r>
          </w:p>
          <w:p w14:paraId="66EF4EF2" w14:textId="77777777" w:rsidR="002E6F8F" w:rsidRPr="002E6F8F" w:rsidRDefault="002E6F8F" w:rsidP="005F2399">
            <w:pPr>
              <w:pStyle w:val="10"/>
              <w:widowControl w:val="0"/>
              <w:tabs>
                <w:tab w:val="left" w:pos="540"/>
              </w:tabs>
              <w:contextualSpacing/>
              <w:rPr>
                <w:rFonts w:ascii="Times New Roman" w:hAnsi="Times New Roman"/>
                <w:bCs/>
                <w:sz w:val="24"/>
                <w:szCs w:val="24"/>
              </w:rPr>
            </w:pPr>
            <w:r w:rsidRPr="002E6F8F">
              <w:rPr>
                <w:rFonts w:ascii="Times New Roman" w:hAnsi="Times New Roman"/>
                <w:bCs/>
                <w:sz w:val="24"/>
                <w:szCs w:val="24"/>
              </w:rPr>
              <w:t>1. Использовать различные источники</w:t>
            </w:r>
          </w:p>
          <w:p w14:paraId="05B47541" w14:textId="77777777" w:rsidR="002E6F8F" w:rsidRPr="002E6F8F" w:rsidRDefault="002E6F8F" w:rsidP="005F2399">
            <w:pPr>
              <w:pStyle w:val="10"/>
              <w:widowControl w:val="0"/>
              <w:tabs>
                <w:tab w:val="left" w:pos="540"/>
              </w:tabs>
              <w:contextualSpacing/>
              <w:rPr>
                <w:rFonts w:ascii="Times New Roman" w:hAnsi="Times New Roman"/>
                <w:bCs/>
                <w:sz w:val="24"/>
                <w:szCs w:val="24"/>
              </w:rPr>
            </w:pPr>
            <w:r w:rsidRPr="002E6F8F">
              <w:rPr>
                <w:rFonts w:ascii="Times New Roman" w:hAnsi="Times New Roman"/>
                <w:bCs/>
                <w:sz w:val="24"/>
                <w:szCs w:val="24"/>
              </w:rPr>
              <w:t>информации для получения данных</w:t>
            </w:r>
          </w:p>
          <w:p w14:paraId="77030232" w14:textId="44E36444" w:rsidR="002E6F8F" w:rsidRPr="002E6F8F" w:rsidRDefault="002E6F8F" w:rsidP="005F2399">
            <w:pPr>
              <w:pStyle w:val="10"/>
              <w:widowControl w:val="0"/>
              <w:tabs>
                <w:tab w:val="left" w:pos="540"/>
              </w:tabs>
              <w:contextualSpacing/>
              <w:rPr>
                <w:rFonts w:ascii="Times New Roman" w:hAnsi="Times New Roman"/>
                <w:bCs/>
                <w:sz w:val="24"/>
                <w:szCs w:val="24"/>
              </w:rPr>
            </w:pPr>
            <w:r w:rsidRPr="002E6F8F">
              <w:rPr>
                <w:rFonts w:ascii="Times New Roman" w:hAnsi="Times New Roman"/>
                <w:bCs/>
                <w:sz w:val="24"/>
                <w:szCs w:val="24"/>
              </w:rPr>
              <w:t>для проведения финансово-экономических расчетов.</w:t>
            </w:r>
          </w:p>
          <w:p w14:paraId="49783239" w14:textId="77777777" w:rsidR="002E6F8F" w:rsidRPr="002E6F8F" w:rsidRDefault="002E6F8F" w:rsidP="005F2399">
            <w:pPr>
              <w:pStyle w:val="10"/>
              <w:widowControl w:val="0"/>
              <w:tabs>
                <w:tab w:val="left" w:pos="540"/>
              </w:tabs>
              <w:contextualSpacing/>
              <w:rPr>
                <w:rFonts w:ascii="Times New Roman" w:hAnsi="Times New Roman"/>
                <w:bCs/>
                <w:sz w:val="24"/>
                <w:szCs w:val="24"/>
              </w:rPr>
            </w:pPr>
            <w:r w:rsidRPr="002E6F8F">
              <w:rPr>
                <w:rFonts w:ascii="Times New Roman" w:hAnsi="Times New Roman"/>
                <w:bCs/>
                <w:sz w:val="24"/>
                <w:szCs w:val="24"/>
              </w:rPr>
              <w:t>2. Производить расчеты с применением</w:t>
            </w:r>
          </w:p>
          <w:p w14:paraId="5AA7DDC6" w14:textId="28DC016C" w:rsidR="00E10BCF" w:rsidRPr="009868C7" w:rsidRDefault="002E6F8F" w:rsidP="005F2399">
            <w:pPr>
              <w:pStyle w:val="10"/>
              <w:widowControl w:val="0"/>
              <w:tabs>
                <w:tab w:val="left" w:pos="540"/>
              </w:tabs>
              <w:contextualSpacing/>
              <w:rPr>
                <w:rFonts w:ascii="Times New Roman" w:hAnsi="Times New Roman"/>
                <w:b/>
                <w:sz w:val="24"/>
                <w:szCs w:val="24"/>
              </w:rPr>
            </w:pPr>
            <w:r w:rsidRPr="002E6F8F">
              <w:rPr>
                <w:rFonts w:ascii="Times New Roman" w:hAnsi="Times New Roman"/>
                <w:bCs/>
                <w:sz w:val="24"/>
                <w:szCs w:val="24"/>
              </w:rPr>
              <w:lastRenderedPageBreak/>
              <w:t>современных информационных технологий и методов автоматизации обработки данных.</w:t>
            </w:r>
          </w:p>
        </w:tc>
      </w:tr>
      <w:tr w:rsidR="00E10BCF" w14:paraId="350658D7" w14:textId="77777777" w:rsidTr="006C3D67">
        <w:trPr>
          <w:trHeight w:val="1020"/>
        </w:trPr>
        <w:tc>
          <w:tcPr>
            <w:tcW w:w="1136" w:type="dxa"/>
            <w:vMerge/>
          </w:tcPr>
          <w:p w14:paraId="477EA1C3" w14:textId="77777777" w:rsidR="00E10BCF" w:rsidRDefault="00E10BCF" w:rsidP="00C00E98">
            <w:pPr>
              <w:pStyle w:val="10"/>
              <w:widowControl w:val="0"/>
              <w:tabs>
                <w:tab w:val="left" w:pos="540"/>
              </w:tabs>
              <w:spacing w:after="0" w:line="240" w:lineRule="auto"/>
              <w:contextualSpacing/>
              <w:rPr>
                <w:rFonts w:ascii="Times New Roman" w:eastAsia="Calibri" w:hAnsi="Times New Roman"/>
                <w:bCs/>
                <w:sz w:val="24"/>
                <w:szCs w:val="24"/>
              </w:rPr>
            </w:pPr>
          </w:p>
        </w:tc>
        <w:tc>
          <w:tcPr>
            <w:tcW w:w="2267" w:type="dxa"/>
            <w:vMerge/>
          </w:tcPr>
          <w:p w14:paraId="6010A0FC" w14:textId="77777777" w:rsidR="00E10BCF" w:rsidRPr="00C00E98" w:rsidRDefault="00E10BCF" w:rsidP="005F2399">
            <w:pPr>
              <w:pStyle w:val="10"/>
              <w:widowControl w:val="0"/>
              <w:tabs>
                <w:tab w:val="left" w:pos="540"/>
              </w:tabs>
              <w:spacing w:after="0" w:line="240" w:lineRule="auto"/>
              <w:contextualSpacing/>
              <w:rPr>
                <w:rFonts w:ascii="Times New Roman" w:eastAsia="Calibri" w:hAnsi="Times New Roman"/>
                <w:bCs/>
                <w:sz w:val="24"/>
                <w:szCs w:val="24"/>
              </w:rPr>
            </w:pPr>
          </w:p>
        </w:tc>
        <w:tc>
          <w:tcPr>
            <w:tcW w:w="2693" w:type="dxa"/>
            <w:vAlign w:val="center"/>
          </w:tcPr>
          <w:p w14:paraId="78FCDA01" w14:textId="02D3B3E2" w:rsidR="00E10BCF" w:rsidRPr="00E10BCF" w:rsidRDefault="00E10BCF" w:rsidP="005F2399">
            <w:pPr>
              <w:pStyle w:val="af3"/>
              <w:ind w:left="0"/>
              <w:contextualSpacing/>
              <w:rPr>
                <w:color w:val="000000"/>
                <w:sz w:val="24"/>
                <w:szCs w:val="24"/>
              </w:rPr>
            </w:pPr>
            <w:r w:rsidRPr="00E10BCF">
              <w:rPr>
                <w:color w:val="000000"/>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536" w:type="dxa"/>
            <w:vAlign w:val="center"/>
          </w:tcPr>
          <w:p w14:paraId="2FEFF7AC" w14:textId="0841ACAB" w:rsidR="001C6738" w:rsidRPr="001C6738" w:rsidRDefault="001C6738" w:rsidP="005F2399">
            <w:pPr>
              <w:pStyle w:val="10"/>
              <w:widowControl w:val="0"/>
              <w:tabs>
                <w:tab w:val="left" w:pos="540"/>
              </w:tabs>
              <w:contextualSpacing/>
              <w:rPr>
                <w:rFonts w:ascii="Times New Roman" w:hAnsi="Times New Roman"/>
                <w:bCs/>
                <w:sz w:val="24"/>
                <w:szCs w:val="24"/>
              </w:rPr>
            </w:pPr>
            <w:r w:rsidRPr="001C6738">
              <w:rPr>
                <w:rFonts w:ascii="Times New Roman" w:hAnsi="Times New Roman"/>
                <w:b/>
                <w:sz w:val="24"/>
                <w:szCs w:val="24"/>
              </w:rPr>
              <w:t>Знать:</w:t>
            </w:r>
            <w:r>
              <w:rPr>
                <w:rFonts w:ascii="Times New Roman" w:hAnsi="Times New Roman"/>
                <w:b/>
                <w:sz w:val="24"/>
                <w:szCs w:val="24"/>
              </w:rPr>
              <w:t xml:space="preserve"> </w:t>
            </w:r>
            <w:r w:rsidRPr="001C6738">
              <w:rPr>
                <w:rFonts w:ascii="Times New Roman" w:hAnsi="Times New Roman"/>
                <w:bCs/>
                <w:sz w:val="24"/>
                <w:szCs w:val="24"/>
              </w:rPr>
              <w:t>1. Основные подходы к принятию управленческих решений.</w:t>
            </w:r>
          </w:p>
          <w:p w14:paraId="3D6F9682" w14:textId="60C1C83B" w:rsidR="001C6738" w:rsidRPr="00726638" w:rsidRDefault="001C6738" w:rsidP="005F2399">
            <w:pPr>
              <w:pStyle w:val="10"/>
              <w:widowControl w:val="0"/>
              <w:tabs>
                <w:tab w:val="left" w:pos="540"/>
              </w:tabs>
              <w:contextualSpacing/>
              <w:rPr>
                <w:rFonts w:ascii="Times New Roman" w:hAnsi="Times New Roman"/>
                <w:bCs/>
                <w:sz w:val="24"/>
                <w:szCs w:val="24"/>
              </w:rPr>
            </w:pPr>
            <w:r w:rsidRPr="001C6738">
              <w:rPr>
                <w:rFonts w:ascii="Times New Roman" w:hAnsi="Times New Roman"/>
                <w:bCs/>
                <w:sz w:val="24"/>
                <w:szCs w:val="24"/>
              </w:rPr>
              <w:t>2. Алгоритм отбора наилучших решений тех или иных тактических и стратегических задач с использованием</w:t>
            </w:r>
            <w:r w:rsidR="00726638">
              <w:rPr>
                <w:rFonts w:ascii="Times New Roman" w:hAnsi="Times New Roman"/>
                <w:bCs/>
                <w:sz w:val="24"/>
                <w:szCs w:val="24"/>
              </w:rPr>
              <w:t xml:space="preserve"> </w:t>
            </w:r>
            <w:r w:rsidRPr="00726638">
              <w:rPr>
                <w:rFonts w:ascii="Times New Roman" w:hAnsi="Times New Roman"/>
                <w:bCs/>
                <w:sz w:val="24"/>
                <w:szCs w:val="24"/>
              </w:rPr>
              <w:t>ПФИ.</w:t>
            </w:r>
          </w:p>
          <w:p w14:paraId="7CEDC7D3" w14:textId="77777777" w:rsidR="001C6738" w:rsidRPr="001C6738" w:rsidRDefault="001C6738" w:rsidP="005F2399">
            <w:pPr>
              <w:pStyle w:val="10"/>
              <w:widowControl w:val="0"/>
              <w:tabs>
                <w:tab w:val="left" w:pos="540"/>
              </w:tabs>
              <w:contextualSpacing/>
              <w:rPr>
                <w:rFonts w:ascii="Times New Roman" w:hAnsi="Times New Roman"/>
                <w:b/>
                <w:sz w:val="24"/>
                <w:szCs w:val="24"/>
              </w:rPr>
            </w:pPr>
            <w:r w:rsidRPr="001C6738">
              <w:rPr>
                <w:rFonts w:ascii="Times New Roman" w:hAnsi="Times New Roman"/>
                <w:b/>
                <w:sz w:val="24"/>
                <w:szCs w:val="24"/>
              </w:rPr>
              <w:t>Уметь:</w:t>
            </w:r>
          </w:p>
          <w:p w14:paraId="6803A484" w14:textId="7516D4DA" w:rsidR="001C6738" w:rsidRPr="001C6738" w:rsidRDefault="001C6738" w:rsidP="005F2399">
            <w:pPr>
              <w:pStyle w:val="10"/>
              <w:widowControl w:val="0"/>
              <w:tabs>
                <w:tab w:val="left" w:pos="540"/>
              </w:tabs>
              <w:contextualSpacing/>
              <w:rPr>
                <w:rFonts w:ascii="Times New Roman" w:hAnsi="Times New Roman"/>
                <w:bCs/>
                <w:sz w:val="24"/>
                <w:szCs w:val="24"/>
              </w:rPr>
            </w:pPr>
            <w:r w:rsidRPr="001C6738">
              <w:rPr>
                <w:rFonts w:ascii="Times New Roman" w:hAnsi="Times New Roman"/>
                <w:bCs/>
                <w:sz w:val="24"/>
                <w:szCs w:val="24"/>
              </w:rPr>
              <w:t>1. Формулировать выводы на основе проведенного исследования для принятия управленческих решений.</w:t>
            </w:r>
          </w:p>
          <w:p w14:paraId="17445F3D" w14:textId="341340F8" w:rsidR="00E10BCF" w:rsidRPr="009868C7" w:rsidRDefault="001C6738" w:rsidP="005F2399">
            <w:pPr>
              <w:pStyle w:val="10"/>
              <w:widowControl w:val="0"/>
              <w:tabs>
                <w:tab w:val="left" w:pos="540"/>
              </w:tabs>
              <w:contextualSpacing/>
              <w:rPr>
                <w:rFonts w:ascii="Times New Roman" w:hAnsi="Times New Roman"/>
                <w:b/>
                <w:sz w:val="24"/>
                <w:szCs w:val="24"/>
              </w:rPr>
            </w:pPr>
            <w:r w:rsidRPr="001C6738">
              <w:rPr>
                <w:rFonts w:ascii="Times New Roman" w:hAnsi="Times New Roman"/>
                <w:bCs/>
                <w:sz w:val="24"/>
                <w:szCs w:val="24"/>
              </w:rPr>
              <w:t>2. Формировать методики и аналитические материалы.</w:t>
            </w:r>
          </w:p>
        </w:tc>
      </w:tr>
      <w:tr w:rsidR="00E10BCF" w14:paraId="3446A46B" w14:textId="77777777" w:rsidTr="006C3D67">
        <w:trPr>
          <w:trHeight w:val="1020"/>
        </w:trPr>
        <w:tc>
          <w:tcPr>
            <w:tcW w:w="1136" w:type="dxa"/>
            <w:vMerge w:val="restart"/>
          </w:tcPr>
          <w:p w14:paraId="07790100" w14:textId="510E0461" w:rsidR="00E10BCF" w:rsidRDefault="00E10BCF" w:rsidP="00C00E98">
            <w:pPr>
              <w:pStyle w:val="10"/>
              <w:widowControl w:val="0"/>
              <w:tabs>
                <w:tab w:val="left" w:pos="540"/>
              </w:tabs>
              <w:spacing w:after="0" w:line="240" w:lineRule="auto"/>
              <w:contextualSpacing/>
              <w:rPr>
                <w:rFonts w:ascii="Times New Roman" w:eastAsia="Calibri" w:hAnsi="Times New Roman"/>
                <w:bCs/>
                <w:sz w:val="24"/>
                <w:szCs w:val="24"/>
              </w:rPr>
            </w:pPr>
            <w:r>
              <w:rPr>
                <w:rFonts w:ascii="Times New Roman" w:eastAsia="Calibri" w:hAnsi="Times New Roman"/>
                <w:bCs/>
                <w:sz w:val="24"/>
                <w:szCs w:val="24"/>
              </w:rPr>
              <w:t>УК-5</w:t>
            </w:r>
          </w:p>
        </w:tc>
        <w:tc>
          <w:tcPr>
            <w:tcW w:w="2267" w:type="dxa"/>
            <w:vMerge w:val="restart"/>
          </w:tcPr>
          <w:p w14:paraId="4828011E" w14:textId="0CF1E887" w:rsidR="00E10BCF" w:rsidRPr="00E10BCF" w:rsidRDefault="00E10BCF" w:rsidP="005F2399">
            <w:pPr>
              <w:pStyle w:val="af3"/>
              <w:numPr>
                <w:ilvl w:val="0"/>
                <w:numId w:val="1"/>
              </w:numPr>
              <w:ind w:left="0" w:firstLine="0"/>
              <w:contextualSpacing/>
              <w:rPr>
                <w:color w:val="000000"/>
                <w:sz w:val="24"/>
                <w:szCs w:val="24"/>
              </w:rPr>
            </w:pPr>
            <w:r w:rsidRPr="00E10BCF">
              <w:rPr>
                <w:color w:val="000000"/>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693" w:type="dxa"/>
            <w:vAlign w:val="center"/>
          </w:tcPr>
          <w:p w14:paraId="41BFA481" w14:textId="44197A71" w:rsidR="00E10BCF" w:rsidRPr="00E10BCF" w:rsidRDefault="00E10BCF" w:rsidP="005F2399">
            <w:pPr>
              <w:pStyle w:val="af3"/>
              <w:ind w:left="0"/>
              <w:contextualSpacing/>
              <w:rPr>
                <w:color w:val="000000"/>
                <w:sz w:val="24"/>
                <w:szCs w:val="24"/>
              </w:rPr>
            </w:pPr>
            <w:r w:rsidRPr="00E10BCF">
              <w:rPr>
                <w:color w:val="000000"/>
                <w:sz w:val="24"/>
                <w:szCs w:val="24"/>
              </w:rPr>
              <w:t>1.Организовывает работу в команде, ставит цели командной работы.</w:t>
            </w:r>
          </w:p>
        </w:tc>
        <w:tc>
          <w:tcPr>
            <w:tcW w:w="4536" w:type="dxa"/>
            <w:vAlign w:val="center"/>
          </w:tcPr>
          <w:p w14:paraId="2E3A2195" w14:textId="02D6C338" w:rsidR="0010139D" w:rsidRPr="0010139D" w:rsidRDefault="001A559B" w:rsidP="005F2399">
            <w:pPr>
              <w:pStyle w:val="10"/>
              <w:widowControl w:val="0"/>
              <w:tabs>
                <w:tab w:val="left" w:pos="540"/>
              </w:tabs>
              <w:contextualSpacing/>
              <w:rPr>
                <w:rFonts w:ascii="Times New Roman" w:hAnsi="Times New Roman"/>
                <w:bCs/>
                <w:sz w:val="24"/>
                <w:szCs w:val="24"/>
              </w:rPr>
            </w:pPr>
            <w:r>
              <w:rPr>
                <w:rFonts w:ascii="Times New Roman" w:hAnsi="Times New Roman"/>
                <w:b/>
                <w:sz w:val="24"/>
                <w:szCs w:val="24"/>
              </w:rPr>
              <w:t>Знать:</w:t>
            </w:r>
            <w:r w:rsidR="0010139D">
              <w:t xml:space="preserve"> </w:t>
            </w:r>
            <w:r w:rsidR="0010139D" w:rsidRPr="0010139D">
              <w:rPr>
                <w:rFonts w:ascii="Times New Roman" w:hAnsi="Times New Roman"/>
                <w:bCs/>
                <w:sz w:val="24"/>
                <w:szCs w:val="24"/>
              </w:rPr>
              <w:t>1. Основные источники информации,</w:t>
            </w:r>
            <w:r w:rsidR="0010139D">
              <w:rPr>
                <w:rFonts w:ascii="Times New Roman" w:hAnsi="Times New Roman"/>
                <w:bCs/>
                <w:sz w:val="24"/>
                <w:szCs w:val="24"/>
              </w:rPr>
              <w:t xml:space="preserve"> </w:t>
            </w:r>
            <w:r w:rsidR="0010139D" w:rsidRPr="0010139D">
              <w:rPr>
                <w:rFonts w:ascii="Times New Roman" w:hAnsi="Times New Roman"/>
                <w:bCs/>
                <w:sz w:val="24"/>
                <w:szCs w:val="24"/>
              </w:rPr>
              <w:t>характеризующей состояние мирового</w:t>
            </w:r>
            <w:r w:rsidR="0010139D">
              <w:rPr>
                <w:rFonts w:ascii="Times New Roman" w:hAnsi="Times New Roman"/>
                <w:bCs/>
                <w:sz w:val="24"/>
                <w:szCs w:val="24"/>
              </w:rPr>
              <w:t xml:space="preserve"> </w:t>
            </w:r>
            <w:r w:rsidR="0010139D" w:rsidRPr="0010139D">
              <w:rPr>
                <w:rFonts w:ascii="Times New Roman" w:hAnsi="Times New Roman"/>
                <w:bCs/>
                <w:sz w:val="24"/>
                <w:szCs w:val="24"/>
              </w:rPr>
              <w:t>и отечественного рынка производных</w:t>
            </w:r>
            <w:r w:rsidR="0010139D">
              <w:rPr>
                <w:rFonts w:ascii="Times New Roman" w:hAnsi="Times New Roman"/>
                <w:bCs/>
                <w:sz w:val="24"/>
                <w:szCs w:val="24"/>
              </w:rPr>
              <w:t xml:space="preserve"> </w:t>
            </w:r>
            <w:r w:rsidR="0010139D" w:rsidRPr="0010139D">
              <w:rPr>
                <w:rFonts w:ascii="Times New Roman" w:hAnsi="Times New Roman"/>
                <w:bCs/>
                <w:sz w:val="24"/>
                <w:szCs w:val="24"/>
              </w:rPr>
              <w:t>финансовых инструментов,</w:t>
            </w:r>
            <w:r w:rsidR="0010139D">
              <w:rPr>
                <w:rFonts w:ascii="Times New Roman" w:hAnsi="Times New Roman"/>
                <w:bCs/>
                <w:sz w:val="24"/>
                <w:szCs w:val="24"/>
              </w:rPr>
              <w:t xml:space="preserve"> </w:t>
            </w:r>
            <w:r w:rsidR="0010139D" w:rsidRPr="0010139D">
              <w:rPr>
                <w:rFonts w:ascii="Times New Roman" w:hAnsi="Times New Roman"/>
                <w:bCs/>
                <w:sz w:val="24"/>
                <w:szCs w:val="24"/>
              </w:rPr>
              <w:t>необходимой для анализа перспектив</w:t>
            </w:r>
            <w:r w:rsidR="0010139D">
              <w:rPr>
                <w:rFonts w:ascii="Times New Roman" w:hAnsi="Times New Roman"/>
                <w:bCs/>
                <w:sz w:val="24"/>
                <w:szCs w:val="24"/>
              </w:rPr>
              <w:t xml:space="preserve"> </w:t>
            </w:r>
            <w:r w:rsidR="0010139D" w:rsidRPr="0010139D">
              <w:rPr>
                <w:rFonts w:ascii="Times New Roman" w:hAnsi="Times New Roman"/>
                <w:bCs/>
                <w:sz w:val="24"/>
                <w:szCs w:val="24"/>
              </w:rPr>
              <w:t>использования инструментов срочного</w:t>
            </w:r>
            <w:r w:rsidR="0010139D">
              <w:rPr>
                <w:rFonts w:ascii="Times New Roman" w:hAnsi="Times New Roman"/>
                <w:bCs/>
                <w:sz w:val="24"/>
                <w:szCs w:val="24"/>
              </w:rPr>
              <w:t xml:space="preserve"> </w:t>
            </w:r>
            <w:r w:rsidR="0010139D" w:rsidRPr="0010139D">
              <w:rPr>
                <w:rFonts w:ascii="Times New Roman" w:hAnsi="Times New Roman"/>
                <w:bCs/>
                <w:sz w:val="24"/>
                <w:szCs w:val="24"/>
              </w:rPr>
              <w:t>рынка экономическими субъектами.</w:t>
            </w:r>
          </w:p>
          <w:p w14:paraId="33A603A7" w14:textId="157CB48F" w:rsidR="001A559B" w:rsidRPr="0010139D" w:rsidRDefault="0010139D" w:rsidP="005F2399">
            <w:pPr>
              <w:pStyle w:val="10"/>
              <w:widowControl w:val="0"/>
              <w:tabs>
                <w:tab w:val="left" w:pos="540"/>
              </w:tabs>
              <w:contextualSpacing/>
              <w:rPr>
                <w:rFonts w:ascii="Times New Roman" w:hAnsi="Times New Roman"/>
                <w:bCs/>
                <w:sz w:val="24"/>
                <w:szCs w:val="24"/>
              </w:rPr>
            </w:pPr>
            <w:r w:rsidRPr="0010139D">
              <w:rPr>
                <w:rFonts w:ascii="Times New Roman" w:hAnsi="Times New Roman"/>
                <w:bCs/>
                <w:sz w:val="24"/>
                <w:szCs w:val="24"/>
              </w:rPr>
              <w:t>2. Основные направления</w:t>
            </w:r>
            <w:r>
              <w:rPr>
                <w:rFonts w:ascii="Times New Roman" w:hAnsi="Times New Roman"/>
                <w:bCs/>
                <w:sz w:val="24"/>
                <w:szCs w:val="24"/>
              </w:rPr>
              <w:t xml:space="preserve"> </w:t>
            </w:r>
            <w:r w:rsidRPr="0010139D">
              <w:rPr>
                <w:rFonts w:ascii="Times New Roman" w:hAnsi="Times New Roman"/>
                <w:bCs/>
                <w:sz w:val="24"/>
                <w:szCs w:val="24"/>
              </w:rPr>
              <w:t>использования производных</w:t>
            </w:r>
            <w:r>
              <w:rPr>
                <w:rFonts w:ascii="Times New Roman" w:hAnsi="Times New Roman"/>
                <w:bCs/>
                <w:sz w:val="24"/>
                <w:szCs w:val="24"/>
              </w:rPr>
              <w:t xml:space="preserve"> </w:t>
            </w:r>
            <w:r w:rsidRPr="0010139D">
              <w:rPr>
                <w:rFonts w:ascii="Times New Roman" w:hAnsi="Times New Roman"/>
                <w:bCs/>
                <w:sz w:val="24"/>
                <w:szCs w:val="24"/>
              </w:rPr>
              <w:t>финансовых инструментов для</w:t>
            </w:r>
            <w:r>
              <w:rPr>
                <w:rFonts w:ascii="Times New Roman" w:hAnsi="Times New Roman"/>
                <w:bCs/>
                <w:sz w:val="24"/>
                <w:szCs w:val="24"/>
              </w:rPr>
              <w:t xml:space="preserve"> </w:t>
            </w:r>
            <w:r w:rsidRPr="0010139D">
              <w:rPr>
                <w:rFonts w:ascii="Times New Roman" w:hAnsi="Times New Roman"/>
                <w:bCs/>
                <w:sz w:val="24"/>
                <w:szCs w:val="24"/>
              </w:rPr>
              <w:t>решения конкретных финансово</w:t>
            </w:r>
            <w:r>
              <w:rPr>
                <w:rFonts w:ascii="Times New Roman" w:hAnsi="Times New Roman"/>
                <w:bCs/>
                <w:sz w:val="24"/>
                <w:szCs w:val="24"/>
              </w:rPr>
              <w:t>-</w:t>
            </w:r>
            <w:r w:rsidRPr="0010139D">
              <w:rPr>
                <w:rFonts w:ascii="Times New Roman" w:hAnsi="Times New Roman"/>
                <w:bCs/>
                <w:sz w:val="24"/>
                <w:szCs w:val="24"/>
              </w:rPr>
              <w:t>экономических задач на уровне</w:t>
            </w:r>
            <w:r>
              <w:rPr>
                <w:rFonts w:ascii="Times New Roman" w:hAnsi="Times New Roman"/>
                <w:bCs/>
                <w:sz w:val="24"/>
                <w:szCs w:val="24"/>
              </w:rPr>
              <w:t xml:space="preserve"> </w:t>
            </w:r>
            <w:r w:rsidRPr="0010139D">
              <w:rPr>
                <w:rFonts w:ascii="Times New Roman" w:hAnsi="Times New Roman"/>
                <w:bCs/>
                <w:sz w:val="24"/>
                <w:szCs w:val="24"/>
              </w:rPr>
              <w:t>отдельного экономического субъекта.</w:t>
            </w:r>
          </w:p>
          <w:p w14:paraId="66EEC20C" w14:textId="7C5BAC07" w:rsidR="0010139D" w:rsidRPr="0010139D" w:rsidRDefault="001A559B" w:rsidP="005F2399">
            <w:pPr>
              <w:pStyle w:val="10"/>
              <w:widowControl w:val="0"/>
              <w:tabs>
                <w:tab w:val="left" w:pos="540"/>
              </w:tabs>
              <w:contextualSpacing/>
              <w:rPr>
                <w:rFonts w:ascii="Times New Roman" w:hAnsi="Times New Roman"/>
                <w:bCs/>
                <w:sz w:val="24"/>
                <w:szCs w:val="24"/>
              </w:rPr>
            </w:pPr>
            <w:r>
              <w:rPr>
                <w:rFonts w:ascii="Times New Roman" w:hAnsi="Times New Roman"/>
                <w:b/>
                <w:sz w:val="24"/>
                <w:szCs w:val="24"/>
              </w:rPr>
              <w:t>Уметь:</w:t>
            </w:r>
            <w:r w:rsidR="0010139D">
              <w:rPr>
                <w:rFonts w:ascii="Times New Roman" w:hAnsi="Times New Roman"/>
                <w:b/>
                <w:sz w:val="24"/>
                <w:szCs w:val="24"/>
              </w:rPr>
              <w:t xml:space="preserve"> </w:t>
            </w:r>
            <w:r w:rsidR="0010139D" w:rsidRPr="0010139D">
              <w:rPr>
                <w:rFonts w:ascii="Times New Roman" w:hAnsi="Times New Roman"/>
                <w:bCs/>
                <w:sz w:val="24"/>
                <w:szCs w:val="24"/>
              </w:rPr>
              <w:t>1. Ставить прикладные и</w:t>
            </w:r>
            <w:r w:rsidR="0010139D">
              <w:rPr>
                <w:rFonts w:ascii="Times New Roman" w:hAnsi="Times New Roman"/>
                <w:bCs/>
                <w:sz w:val="24"/>
                <w:szCs w:val="24"/>
              </w:rPr>
              <w:t xml:space="preserve"> </w:t>
            </w:r>
            <w:r w:rsidR="0010139D" w:rsidRPr="0010139D">
              <w:rPr>
                <w:rFonts w:ascii="Times New Roman" w:hAnsi="Times New Roman"/>
                <w:bCs/>
                <w:sz w:val="24"/>
                <w:szCs w:val="24"/>
              </w:rPr>
              <w:t>исследовательские задачи перед</w:t>
            </w:r>
            <w:r w:rsidR="0010139D">
              <w:rPr>
                <w:rFonts w:ascii="Times New Roman" w:hAnsi="Times New Roman"/>
                <w:bCs/>
                <w:sz w:val="24"/>
                <w:szCs w:val="24"/>
              </w:rPr>
              <w:t xml:space="preserve"> </w:t>
            </w:r>
            <w:r w:rsidR="0010139D" w:rsidRPr="0010139D">
              <w:rPr>
                <w:rFonts w:ascii="Times New Roman" w:hAnsi="Times New Roman"/>
                <w:bCs/>
                <w:sz w:val="24"/>
                <w:szCs w:val="24"/>
              </w:rPr>
              <w:t>командой.</w:t>
            </w:r>
          </w:p>
          <w:p w14:paraId="7016C313" w14:textId="455F9383" w:rsidR="00E10BCF" w:rsidRPr="0010139D" w:rsidRDefault="0010139D" w:rsidP="005F2399">
            <w:pPr>
              <w:pStyle w:val="10"/>
              <w:widowControl w:val="0"/>
              <w:tabs>
                <w:tab w:val="left" w:pos="540"/>
              </w:tabs>
              <w:contextualSpacing/>
              <w:rPr>
                <w:rFonts w:ascii="Times New Roman" w:hAnsi="Times New Roman"/>
                <w:bCs/>
                <w:sz w:val="24"/>
                <w:szCs w:val="24"/>
              </w:rPr>
            </w:pPr>
            <w:r w:rsidRPr="0010139D">
              <w:rPr>
                <w:rFonts w:ascii="Times New Roman" w:hAnsi="Times New Roman"/>
                <w:bCs/>
                <w:sz w:val="24"/>
                <w:szCs w:val="24"/>
              </w:rPr>
              <w:t>2. Распределять функциональные</w:t>
            </w:r>
            <w:r>
              <w:rPr>
                <w:rFonts w:ascii="Times New Roman" w:hAnsi="Times New Roman"/>
                <w:bCs/>
                <w:sz w:val="24"/>
                <w:szCs w:val="24"/>
              </w:rPr>
              <w:t xml:space="preserve"> </w:t>
            </w:r>
            <w:r w:rsidRPr="0010139D">
              <w:rPr>
                <w:rFonts w:ascii="Times New Roman" w:hAnsi="Times New Roman"/>
                <w:bCs/>
                <w:sz w:val="24"/>
                <w:szCs w:val="24"/>
              </w:rPr>
              <w:t>обязанности внутри команды.</w:t>
            </w:r>
          </w:p>
        </w:tc>
      </w:tr>
      <w:tr w:rsidR="00E10BCF" w14:paraId="17300441" w14:textId="77777777" w:rsidTr="0010139D">
        <w:trPr>
          <w:trHeight w:val="3527"/>
        </w:trPr>
        <w:tc>
          <w:tcPr>
            <w:tcW w:w="1136" w:type="dxa"/>
            <w:vMerge/>
          </w:tcPr>
          <w:p w14:paraId="75945DA0" w14:textId="77777777" w:rsidR="00E10BCF" w:rsidRDefault="00E10BCF" w:rsidP="00C00E98">
            <w:pPr>
              <w:pStyle w:val="10"/>
              <w:widowControl w:val="0"/>
              <w:tabs>
                <w:tab w:val="left" w:pos="540"/>
              </w:tabs>
              <w:spacing w:after="0" w:line="240" w:lineRule="auto"/>
              <w:contextualSpacing/>
              <w:rPr>
                <w:rFonts w:ascii="Times New Roman" w:eastAsia="Calibri" w:hAnsi="Times New Roman"/>
                <w:bCs/>
                <w:sz w:val="24"/>
                <w:szCs w:val="24"/>
              </w:rPr>
            </w:pPr>
          </w:p>
        </w:tc>
        <w:tc>
          <w:tcPr>
            <w:tcW w:w="2267" w:type="dxa"/>
            <w:vMerge/>
          </w:tcPr>
          <w:p w14:paraId="57D8B0E5" w14:textId="77777777" w:rsidR="00E10BCF" w:rsidRPr="00E10BCF" w:rsidRDefault="00E10BCF" w:rsidP="005F2399">
            <w:pPr>
              <w:pStyle w:val="af3"/>
              <w:ind w:left="0"/>
              <w:contextualSpacing/>
              <w:rPr>
                <w:color w:val="000000"/>
                <w:sz w:val="24"/>
                <w:szCs w:val="24"/>
              </w:rPr>
            </w:pPr>
          </w:p>
        </w:tc>
        <w:tc>
          <w:tcPr>
            <w:tcW w:w="2693" w:type="dxa"/>
            <w:vAlign w:val="center"/>
          </w:tcPr>
          <w:p w14:paraId="2F071F14" w14:textId="3E986A89" w:rsidR="00E10BCF" w:rsidRPr="00E10BCF" w:rsidRDefault="00E10BCF" w:rsidP="005F2399">
            <w:pPr>
              <w:pStyle w:val="af3"/>
              <w:ind w:left="0"/>
              <w:contextualSpacing/>
              <w:rPr>
                <w:color w:val="000000"/>
                <w:sz w:val="24"/>
                <w:szCs w:val="24"/>
              </w:rPr>
            </w:pPr>
            <w:r w:rsidRPr="00E10BCF">
              <w:rPr>
                <w:color w:val="000000"/>
                <w:sz w:val="24"/>
                <w:szCs w:val="24"/>
              </w:rPr>
              <w:t>2.Вырабатывает командную стратегию для достижения поставленной цели на основе задач и методов их решения.</w:t>
            </w:r>
          </w:p>
        </w:tc>
        <w:tc>
          <w:tcPr>
            <w:tcW w:w="4536" w:type="dxa"/>
            <w:vAlign w:val="center"/>
          </w:tcPr>
          <w:p w14:paraId="7FA94E78" w14:textId="57E0A01C" w:rsidR="0010139D" w:rsidRPr="0010139D" w:rsidRDefault="0010139D" w:rsidP="005F2399">
            <w:pPr>
              <w:pStyle w:val="10"/>
              <w:widowControl w:val="0"/>
              <w:tabs>
                <w:tab w:val="left" w:pos="540"/>
              </w:tabs>
              <w:contextualSpacing/>
              <w:rPr>
                <w:rFonts w:ascii="Times New Roman" w:hAnsi="Times New Roman"/>
                <w:b/>
                <w:sz w:val="24"/>
                <w:szCs w:val="24"/>
              </w:rPr>
            </w:pPr>
            <w:r w:rsidRPr="0010139D">
              <w:rPr>
                <w:rFonts w:ascii="Times New Roman" w:hAnsi="Times New Roman"/>
                <w:b/>
                <w:sz w:val="24"/>
                <w:szCs w:val="24"/>
              </w:rPr>
              <w:t>Знать:</w:t>
            </w:r>
            <w:r>
              <w:rPr>
                <w:rFonts w:ascii="Times New Roman" w:hAnsi="Times New Roman"/>
                <w:b/>
                <w:sz w:val="24"/>
                <w:szCs w:val="24"/>
              </w:rPr>
              <w:t xml:space="preserve"> </w:t>
            </w:r>
            <w:r w:rsidRPr="0010139D">
              <w:rPr>
                <w:rFonts w:ascii="Times New Roman" w:hAnsi="Times New Roman"/>
                <w:bCs/>
                <w:sz w:val="24"/>
                <w:szCs w:val="24"/>
              </w:rPr>
              <w:t>1. Основные торговые стратегии,</w:t>
            </w:r>
          </w:p>
          <w:p w14:paraId="1D34504D" w14:textId="77777777" w:rsidR="0010139D" w:rsidRPr="0010139D" w:rsidRDefault="0010139D" w:rsidP="005F2399">
            <w:pPr>
              <w:pStyle w:val="10"/>
              <w:widowControl w:val="0"/>
              <w:tabs>
                <w:tab w:val="left" w:pos="540"/>
              </w:tabs>
              <w:contextualSpacing/>
              <w:rPr>
                <w:rFonts w:ascii="Times New Roman" w:hAnsi="Times New Roman"/>
                <w:bCs/>
                <w:sz w:val="24"/>
                <w:szCs w:val="24"/>
              </w:rPr>
            </w:pPr>
            <w:r w:rsidRPr="0010139D">
              <w:rPr>
                <w:rFonts w:ascii="Times New Roman" w:hAnsi="Times New Roman"/>
                <w:bCs/>
                <w:sz w:val="24"/>
                <w:szCs w:val="24"/>
              </w:rPr>
              <w:t>применяемые на срочном рынке.</w:t>
            </w:r>
          </w:p>
          <w:p w14:paraId="6F8E5A91" w14:textId="7A5C0180" w:rsidR="0010139D" w:rsidRPr="0010139D" w:rsidRDefault="0010139D" w:rsidP="005F2399">
            <w:pPr>
              <w:pStyle w:val="10"/>
              <w:widowControl w:val="0"/>
              <w:tabs>
                <w:tab w:val="left" w:pos="540"/>
              </w:tabs>
              <w:contextualSpacing/>
              <w:rPr>
                <w:rFonts w:ascii="Times New Roman" w:hAnsi="Times New Roman"/>
                <w:bCs/>
                <w:sz w:val="24"/>
                <w:szCs w:val="24"/>
              </w:rPr>
            </w:pPr>
            <w:r w:rsidRPr="0010139D">
              <w:rPr>
                <w:rFonts w:ascii="Times New Roman" w:hAnsi="Times New Roman"/>
                <w:bCs/>
                <w:sz w:val="24"/>
                <w:szCs w:val="24"/>
              </w:rPr>
              <w:t>2. Основные принципы разработки</w:t>
            </w:r>
            <w:r>
              <w:rPr>
                <w:rFonts w:ascii="Times New Roman" w:hAnsi="Times New Roman"/>
                <w:bCs/>
                <w:sz w:val="24"/>
                <w:szCs w:val="24"/>
              </w:rPr>
              <w:t xml:space="preserve"> </w:t>
            </w:r>
            <w:r w:rsidRPr="0010139D">
              <w:rPr>
                <w:rFonts w:ascii="Times New Roman" w:hAnsi="Times New Roman"/>
                <w:bCs/>
                <w:sz w:val="24"/>
                <w:szCs w:val="24"/>
              </w:rPr>
              <w:t>стратегии поведения отдельных</w:t>
            </w:r>
            <w:r>
              <w:rPr>
                <w:rFonts w:ascii="Times New Roman" w:hAnsi="Times New Roman"/>
                <w:bCs/>
                <w:sz w:val="24"/>
                <w:szCs w:val="24"/>
              </w:rPr>
              <w:t xml:space="preserve"> </w:t>
            </w:r>
            <w:r w:rsidRPr="0010139D">
              <w:rPr>
                <w:rFonts w:ascii="Times New Roman" w:hAnsi="Times New Roman"/>
                <w:bCs/>
                <w:sz w:val="24"/>
                <w:szCs w:val="24"/>
              </w:rPr>
              <w:t>категорий участников срочного рынка.</w:t>
            </w:r>
          </w:p>
          <w:p w14:paraId="48C66522" w14:textId="787991EC" w:rsidR="0010139D" w:rsidRPr="0010139D" w:rsidRDefault="0010139D" w:rsidP="005F2399">
            <w:pPr>
              <w:pStyle w:val="10"/>
              <w:widowControl w:val="0"/>
              <w:tabs>
                <w:tab w:val="left" w:pos="540"/>
              </w:tabs>
              <w:contextualSpacing/>
              <w:rPr>
                <w:rFonts w:ascii="Times New Roman" w:hAnsi="Times New Roman"/>
                <w:b/>
                <w:sz w:val="24"/>
                <w:szCs w:val="24"/>
              </w:rPr>
            </w:pPr>
            <w:r w:rsidRPr="0010139D">
              <w:rPr>
                <w:rFonts w:ascii="Times New Roman" w:hAnsi="Times New Roman"/>
                <w:b/>
                <w:sz w:val="24"/>
                <w:szCs w:val="24"/>
              </w:rPr>
              <w:t>Уметь:</w:t>
            </w:r>
            <w:r>
              <w:rPr>
                <w:rFonts w:ascii="Times New Roman" w:hAnsi="Times New Roman"/>
                <w:b/>
                <w:sz w:val="24"/>
                <w:szCs w:val="24"/>
              </w:rPr>
              <w:t xml:space="preserve"> </w:t>
            </w:r>
            <w:r w:rsidRPr="0010139D">
              <w:rPr>
                <w:rFonts w:ascii="Times New Roman" w:hAnsi="Times New Roman"/>
                <w:bCs/>
                <w:sz w:val="24"/>
                <w:szCs w:val="24"/>
              </w:rPr>
              <w:t>1. Декомпозировать единую</w:t>
            </w:r>
            <w:r>
              <w:rPr>
                <w:rFonts w:ascii="Times New Roman" w:hAnsi="Times New Roman"/>
                <w:b/>
                <w:sz w:val="24"/>
                <w:szCs w:val="24"/>
              </w:rPr>
              <w:t xml:space="preserve"> </w:t>
            </w:r>
            <w:r w:rsidRPr="0010139D">
              <w:rPr>
                <w:rFonts w:ascii="Times New Roman" w:hAnsi="Times New Roman"/>
                <w:bCs/>
                <w:sz w:val="24"/>
                <w:szCs w:val="24"/>
              </w:rPr>
              <w:t>комплексную задачу на подзадачи.</w:t>
            </w:r>
          </w:p>
          <w:p w14:paraId="3F400C98" w14:textId="714DB438" w:rsidR="00E10BCF" w:rsidRPr="0010139D" w:rsidRDefault="0010139D" w:rsidP="005F2399">
            <w:pPr>
              <w:pStyle w:val="10"/>
              <w:widowControl w:val="0"/>
              <w:tabs>
                <w:tab w:val="left" w:pos="540"/>
              </w:tabs>
              <w:contextualSpacing/>
              <w:rPr>
                <w:rFonts w:ascii="Times New Roman" w:hAnsi="Times New Roman"/>
                <w:bCs/>
                <w:sz w:val="24"/>
                <w:szCs w:val="24"/>
              </w:rPr>
            </w:pPr>
            <w:r w:rsidRPr="0010139D">
              <w:rPr>
                <w:rFonts w:ascii="Times New Roman" w:hAnsi="Times New Roman"/>
                <w:bCs/>
                <w:sz w:val="24"/>
                <w:szCs w:val="24"/>
              </w:rPr>
              <w:t>2. Распределять поручения между</w:t>
            </w:r>
            <w:r>
              <w:rPr>
                <w:rFonts w:ascii="Times New Roman" w:hAnsi="Times New Roman"/>
                <w:bCs/>
                <w:sz w:val="24"/>
                <w:szCs w:val="24"/>
              </w:rPr>
              <w:t xml:space="preserve"> </w:t>
            </w:r>
            <w:r w:rsidRPr="0010139D">
              <w:rPr>
                <w:rFonts w:ascii="Times New Roman" w:hAnsi="Times New Roman"/>
                <w:bCs/>
                <w:sz w:val="24"/>
                <w:szCs w:val="24"/>
              </w:rPr>
              <w:t>исполнителями с учетом их</w:t>
            </w:r>
            <w:r>
              <w:rPr>
                <w:rFonts w:ascii="Times New Roman" w:hAnsi="Times New Roman"/>
                <w:bCs/>
                <w:sz w:val="24"/>
                <w:szCs w:val="24"/>
              </w:rPr>
              <w:t xml:space="preserve"> </w:t>
            </w:r>
            <w:r w:rsidRPr="0010139D">
              <w:rPr>
                <w:rFonts w:ascii="Times New Roman" w:hAnsi="Times New Roman"/>
                <w:bCs/>
                <w:sz w:val="24"/>
                <w:szCs w:val="24"/>
              </w:rPr>
              <w:t>индивидуальных особенностей и</w:t>
            </w:r>
            <w:r>
              <w:rPr>
                <w:rFonts w:ascii="Times New Roman" w:hAnsi="Times New Roman"/>
                <w:bCs/>
                <w:sz w:val="24"/>
                <w:szCs w:val="24"/>
              </w:rPr>
              <w:t xml:space="preserve"> </w:t>
            </w:r>
            <w:r w:rsidRPr="0010139D">
              <w:rPr>
                <w:rFonts w:ascii="Times New Roman" w:hAnsi="Times New Roman"/>
                <w:bCs/>
                <w:sz w:val="24"/>
                <w:szCs w:val="24"/>
              </w:rPr>
              <w:t>способностей.</w:t>
            </w:r>
          </w:p>
        </w:tc>
      </w:tr>
      <w:tr w:rsidR="00E10BCF" w14:paraId="2E331E49" w14:textId="77777777" w:rsidTr="006C3D67">
        <w:trPr>
          <w:trHeight w:val="1020"/>
        </w:trPr>
        <w:tc>
          <w:tcPr>
            <w:tcW w:w="1136" w:type="dxa"/>
            <w:vMerge/>
          </w:tcPr>
          <w:p w14:paraId="11849B48" w14:textId="77777777" w:rsidR="00E10BCF" w:rsidRDefault="00E10BCF" w:rsidP="00C00E98">
            <w:pPr>
              <w:pStyle w:val="10"/>
              <w:widowControl w:val="0"/>
              <w:tabs>
                <w:tab w:val="left" w:pos="540"/>
              </w:tabs>
              <w:spacing w:after="0" w:line="240" w:lineRule="auto"/>
              <w:contextualSpacing/>
              <w:rPr>
                <w:rFonts w:ascii="Times New Roman" w:eastAsia="Calibri" w:hAnsi="Times New Roman"/>
                <w:bCs/>
                <w:sz w:val="24"/>
                <w:szCs w:val="24"/>
              </w:rPr>
            </w:pPr>
          </w:p>
        </w:tc>
        <w:tc>
          <w:tcPr>
            <w:tcW w:w="2267" w:type="dxa"/>
            <w:vMerge/>
          </w:tcPr>
          <w:p w14:paraId="2745E596" w14:textId="77777777" w:rsidR="00E10BCF" w:rsidRPr="00E10BCF" w:rsidRDefault="00E10BCF" w:rsidP="005F2399">
            <w:pPr>
              <w:pStyle w:val="af3"/>
              <w:ind w:left="0"/>
              <w:contextualSpacing/>
              <w:rPr>
                <w:color w:val="000000"/>
                <w:sz w:val="24"/>
                <w:szCs w:val="24"/>
              </w:rPr>
            </w:pPr>
          </w:p>
        </w:tc>
        <w:tc>
          <w:tcPr>
            <w:tcW w:w="2693" w:type="dxa"/>
            <w:vAlign w:val="center"/>
          </w:tcPr>
          <w:p w14:paraId="3F856975" w14:textId="7684FFC5" w:rsidR="00E10BCF" w:rsidRPr="00E10BCF" w:rsidRDefault="00E10BCF" w:rsidP="005F2399">
            <w:pPr>
              <w:pStyle w:val="af3"/>
              <w:ind w:left="0"/>
              <w:contextualSpacing/>
              <w:rPr>
                <w:color w:val="000000"/>
                <w:sz w:val="24"/>
                <w:szCs w:val="24"/>
              </w:rPr>
            </w:pPr>
            <w:r w:rsidRPr="00E10BCF">
              <w:rPr>
                <w:color w:val="000000"/>
                <w:sz w:val="24"/>
                <w:szCs w:val="24"/>
              </w:rPr>
              <w:t>3. Принимает ответственность за принятые организационно-управленческие решения.</w:t>
            </w:r>
          </w:p>
        </w:tc>
        <w:tc>
          <w:tcPr>
            <w:tcW w:w="4536" w:type="dxa"/>
            <w:vAlign w:val="center"/>
          </w:tcPr>
          <w:p w14:paraId="496251A5" w14:textId="32D4BD74" w:rsidR="0010139D" w:rsidRPr="0010139D" w:rsidRDefault="0010139D" w:rsidP="005F2399">
            <w:pPr>
              <w:pStyle w:val="10"/>
              <w:widowControl w:val="0"/>
              <w:tabs>
                <w:tab w:val="left" w:pos="540"/>
              </w:tabs>
              <w:contextualSpacing/>
              <w:rPr>
                <w:rFonts w:ascii="Times New Roman" w:hAnsi="Times New Roman"/>
                <w:b/>
                <w:sz w:val="24"/>
                <w:szCs w:val="24"/>
              </w:rPr>
            </w:pPr>
            <w:r w:rsidRPr="0010139D">
              <w:rPr>
                <w:rFonts w:ascii="Times New Roman" w:hAnsi="Times New Roman"/>
                <w:b/>
                <w:sz w:val="24"/>
                <w:szCs w:val="24"/>
              </w:rPr>
              <w:t>Знать:</w:t>
            </w:r>
            <w:r>
              <w:rPr>
                <w:rFonts w:ascii="Times New Roman" w:hAnsi="Times New Roman"/>
                <w:b/>
                <w:sz w:val="24"/>
                <w:szCs w:val="24"/>
              </w:rPr>
              <w:t xml:space="preserve"> </w:t>
            </w:r>
            <w:r w:rsidRPr="0010139D">
              <w:rPr>
                <w:rFonts w:ascii="Times New Roman" w:hAnsi="Times New Roman"/>
                <w:bCs/>
                <w:sz w:val="24"/>
                <w:szCs w:val="24"/>
              </w:rPr>
              <w:t>Экономические последствия принятия решений по совершению операций с производными финансовыми инструментами.</w:t>
            </w:r>
          </w:p>
          <w:p w14:paraId="5A9DD49D" w14:textId="7388E086" w:rsidR="0010139D" w:rsidRPr="0010139D" w:rsidRDefault="0010139D" w:rsidP="005F2399">
            <w:pPr>
              <w:pStyle w:val="10"/>
              <w:widowControl w:val="0"/>
              <w:tabs>
                <w:tab w:val="left" w:pos="540"/>
              </w:tabs>
              <w:contextualSpacing/>
              <w:rPr>
                <w:rFonts w:ascii="Times New Roman" w:hAnsi="Times New Roman"/>
                <w:bCs/>
                <w:sz w:val="24"/>
                <w:szCs w:val="24"/>
              </w:rPr>
            </w:pPr>
            <w:r w:rsidRPr="0010139D">
              <w:rPr>
                <w:rFonts w:ascii="Times New Roman" w:hAnsi="Times New Roman"/>
                <w:b/>
                <w:sz w:val="24"/>
                <w:szCs w:val="24"/>
              </w:rPr>
              <w:t>Уметь:</w:t>
            </w:r>
            <w:r>
              <w:rPr>
                <w:rFonts w:ascii="Times New Roman" w:hAnsi="Times New Roman"/>
                <w:b/>
                <w:sz w:val="24"/>
                <w:szCs w:val="24"/>
              </w:rPr>
              <w:t xml:space="preserve"> </w:t>
            </w:r>
            <w:r w:rsidRPr="0010139D">
              <w:rPr>
                <w:rFonts w:ascii="Times New Roman" w:hAnsi="Times New Roman"/>
                <w:bCs/>
                <w:sz w:val="24"/>
                <w:szCs w:val="24"/>
              </w:rPr>
              <w:t>1. Анализировать возможные результаты совершения операций с деривативами.</w:t>
            </w:r>
          </w:p>
          <w:p w14:paraId="7C2B8FA8" w14:textId="15C18F8D" w:rsidR="00E10BCF" w:rsidRPr="009868C7" w:rsidRDefault="0010139D" w:rsidP="005F2399">
            <w:pPr>
              <w:pStyle w:val="10"/>
              <w:widowControl w:val="0"/>
              <w:tabs>
                <w:tab w:val="left" w:pos="540"/>
              </w:tabs>
              <w:contextualSpacing/>
              <w:rPr>
                <w:rFonts w:ascii="Times New Roman" w:hAnsi="Times New Roman"/>
                <w:b/>
                <w:sz w:val="24"/>
                <w:szCs w:val="24"/>
              </w:rPr>
            </w:pPr>
            <w:r w:rsidRPr="0010139D">
              <w:rPr>
                <w:rFonts w:ascii="Times New Roman" w:hAnsi="Times New Roman"/>
                <w:bCs/>
                <w:sz w:val="24"/>
                <w:szCs w:val="24"/>
              </w:rPr>
              <w:t>2. Использовать адекватные технологии принятия организационно-управленческих решений.</w:t>
            </w:r>
          </w:p>
        </w:tc>
      </w:tr>
    </w:tbl>
    <w:p w14:paraId="38410BFE" w14:textId="517BE17B" w:rsidR="00D2539F" w:rsidRDefault="00D2539F" w:rsidP="001E49DE">
      <w:pPr>
        <w:pStyle w:val="Default"/>
        <w:spacing w:line="276" w:lineRule="auto"/>
        <w:rPr>
          <w:color w:val="auto"/>
          <w:sz w:val="28"/>
          <w:szCs w:val="28"/>
        </w:rPr>
      </w:pPr>
    </w:p>
    <w:p w14:paraId="65413F23" w14:textId="77777777" w:rsidR="00940F27" w:rsidRPr="00940F27" w:rsidRDefault="00940F27" w:rsidP="001E49DE">
      <w:pPr>
        <w:pStyle w:val="Default"/>
        <w:spacing w:line="276" w:lineRule="auto"/>
        <w:jc w:val="both"/>
        <w:rPr>
          <w:b/>
          <w:bCs/>
          <w:color w:val="auto"/>
          <w:sz w:val="28"/>
          <w:szCs w:val="28"/>
        </w:rPr>
      </w:pPr>
      <w:r w:rsidRPr="00940F27">
        <w:rPr>
          <w:b/>
          <w:bCs/>
          <w:color w:val="auto"/>
          <w:sz w:val="28"/>
          <w:szCs w:val="28"/>
        </w:rPr>
        <w:t>3. Место дисциплины в структуре образовательной программы</w:t>
      </w:r>
    </w:p>
    <w:p w14:paraId="18860407" w14:textId="187FE223" w:rsidR="00940F27" w:rsidRDefault="00940F27" w:rsidP="001E49DE">
      <w:pPr>
        <w:pStyle w:val="Default"/>
        <w:spacing w:line="276" w:lineRule="auto"/>
        <w:jc w:val="both"/>
        <w:rPr>
          <w:color w:val="auto"/>
          <w:sz w:val="28"/>
          <w:szCs w:val="28"/>
        </w:rPr>
      </w:pPr>
      <w:r w:rsidRPr="00940F27">
        <w:rPr>
          <w:color w:val="auto"/>
          <w:sz w:val="28"/>
          <w:szCs w:val="28"/>
        </w:rPr>
        <w:t xml:space="preserve">Дисциплина «Производные финансовые инструменты в риск-менеджменте» </w:t>
      </w:r>
      <w:r w:rsidR="005941B0">
        <w:rPr>
          <w:color w:val="auto"/>
          <w:sz w:val="28"/>
          <w:szCs w:val="28"/>
        </w:rPr>
        <w:t>входит в модуль направленности программы магистратуры</w:t>
      </w:r>
      <w:r w:rsidR="00AF46A8">
        <w:rPr>
          <w:color w:val="auto"/>
          <w:sz w:val="28"/>
          <w:szCs w:val="28"/>
        </w:rPr>
        <w:t>, части, формируемой участниками образовательных отношений направленности программы</w:t>
      </w:r>
      <w:r w:rsidRPr="00940F27">
        <w:rPr>
          <w:color w:val="auto"/>
          <w:sz w:val="28"/>
          <w:szCs w:val="28"/>
        </w:rPr>
        <w:t xml:space="preserve"> </w:t>
      </w:r>
      <w:r w:rsidR="005941B0" w:rsidRPr="00940F27">
        <w:rPr>
          <w:color w:val="auto"/>
          <w:sz w:val="28"/>
          <w:szCs w:val="28"/>
        </w:rPr>
        <w:t>«</w:t>
      </w:r>
      <w:r w:rsidR="00522EE0">
        <w:rPr>
          <w:color w:val="auto"/>
          <w:sz w:val="28"/>
          <w:szCs w:val="28"/>
        </w:rPr>
        <w:t>Ценные бумаги и финансовый инжиниринг</w:t>
      </w:r>
      <w:r w:rsidR="005941B0" w:rsidRPr="00940F27">
        <w:rPr>
          <w:color w:val="auto"/>
          <w:sz w:val="28"/>
          <w:szCs w:val="28"/>
        </w:rPr>
        <w:t>»</w:t>
      </w:r>
      <w:r w:rsidR="005941B0">
        <w:rPr>
          <w:color w:val="auto"/>
          <w:sz w:val="28"/>
          <w:szCs w:val="28"/>
        </w:rPr>
        <w:t xml:space="preserve"> по направлению подготовки </w:t>
      </w:r>
      <w:r w:rsidRPr="00940F27">
        <w:rPr>
          <w:color w:val="auto"/>
          <w:sz w:val="28"/>
          <w:szCs w:val="28"/>
        </w:rPr>
        <w:t>38.04.0</w:t>
      </w:r>
      <w:r w:rsidR="00522EE0">
        <w:rPr>
          <w:color w:val="auto"/>
          <w:sz w:val="28"/>
          <w:szCs w:val="28"/>
        </w:rPr>
        <w:t>1</w:t>
      </w:r>
      <w:r w:rsidR="008C35FC">
        <w:rPr>
          <w:color w:val="auto"/>
          <w:sz w:val="28"/>
          <w:szCs w:val="28"/>
        </w:rPr>
        <w:t>-</w:t>
      </w:r>
      <w:r w:rsidR="00522EE0">
        <w:rPr>
          <w:color w:val="auto"/>
          <w:sz w:val="28"/>
          <w:szCs w:val="28"/>
        </w:rPr>
        <w:t>Экономика</w:t>
      </w:r>
      <w:r w:rsidRPr="00940F27">
        <w:rPr>
          <w:color w:val="auto"/>
          <w:sz w:val="28"/>
          <w:szCs w:val="28"/>
        </w:rPr>
        <w:t>.</w:t>
      </w:r>
    </w:p>
    <w:p w14:paraId="289C8B46" w14:textId="77777777" w:rsidR="00940F27" w:rsidRDefault="00940F27" w:rsidP="001E49DE">
      <w:pPr>
        <w:pStyle w:val="Default"/>
        <w:spacing w:line="276" w:lineRule="auto"/>
        <w:rPr>
          <w:color w:val="auto"/>
          <w:sz w:val="28"/>
          <w:szCs w:val="28"/>
        </w:rPr>
      </w:pPr>
    </w:p>
    <w:p w14:paraId="3275ED29" w14:textId="73E0756F" w:rsidR="00D2539F" w:rsidRDefault="009217F8" w:rsidP="001E49DE">
      <w:pPr>
        <w:pStyle w:val="Default"/>
        <w:spacing w:line="276" w:lineRule="auto"/>
        <w:jc w:val="both"/>
        <w:rPr>
          <w:color w:val="auto"/>
          <w:sz w:val="28"/>
          <w:szCs w:val="28"/>
        </w:rPr>
      </w:pPr>
      <w:r>
        <w:rPr>
          <w:b/>
          <w:bCs/>
          <w:color w:val="auto"/>
          <w:sz w:val="28"/>
          <w:szCs w:val="28"/>
        </w:rPr>
        <w:t>4.</w:t>
      </w:r>
      <w:r w:rsidR="001E49DE">
        <w:rPr>
          <w:b/>
          <w:bCs/>
          <w:color w:val="auto"/>
          <w:sz w:val="28"/>
          <w:szCs w:val="28"/>
        </w:rPr>
        <w:t xml:space="preserve"> </w:t>
      </w:r>
      <w:r>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1995C31" w14:textId="4A09CEFA" w:rsidR="00D2539F" w:rsidRPr="00B97227" w:rsidRDefault="009217F8" w:rsidP="00B97227">
      <w:pPr>
        <w:pStyle w:val="10"/>
        <w:keepNext/>
        <w:spacing w:after="0"/>
        <w:ind w:left="567"/>
        <w:jc w:val="right"/>
        <w:rPr>
          <w:rFonts w:ascii="Times New Roman" w:hAnsi="Times New Roman"/>
          <w:sz w:val="28"/>
          <w:szCs w:val="28"/>
        </w:rPr>
      </w:pPr>
      <w:r>
        <w:rPr>
          <w:rFonts w:ascii="Times New Roman" w:hAnsi="Times New Roman"/>
          <w:sz w:val="28"/>
          <w:szCs w:val="28"/>
        </w:rPr>
        <w:t>Таблица 2</w:t>
      </w:r>
    </w:p>
    <w:tbl>
      <w:tblPr>
        <w:tblW w:w="5072" w:type="pct"/>
        <w:tblInd w:w="-147" w:type="dxa"/>
        <w:tblLayout w:type="fixed"/>
        <w:tblLook w:val="04A0" w:firstRow="1" w:lastRow="0" w:firstColumn="1" w:lastColumn="0" w:noHBand="0" w:noVBand="1"/>
      </w:tblPr>
      <w:tblGrid>
        <w:gridCol w:w="4534"/>
        <w:gridCol w:w="1840"/>
        <w:gridCol w:w="1559"/>
        <w:gridCol w:w="2267"/>
      </w:tblGrid>
      <w:tr w:rsidR="00522EE0" w14:paraId="2E8B41D0" w14:textId="77777777" w:rsidTr="00E10BCF">
        <w:tc>
          <w:tcPr>
            <w:tcW w:w="4538" w:type="dxa"/>
            <w:tcBorders>
              <w:top w:val="single" w:sz="4" w:space="0" w:color="000000"/>
              <w:left w:val="single" w:sz="4" w:space="0" w:color="000000"/>
              <w:bottom w:val="single" w:sz="4" w:space="0" w:color="000000"/>
              <w:right w:val="single" w:sz="4" w:space="0" w:color="000000"/>
            </w:tcBorders>
            <w:shd w:val="clear" w:color="auto" w:fill="auto"/>
          </w:tcPr>
          <w:p w14:paraId="1372982C" w14:textId="77777777" w:rsidR="00522EE0" w:rsidRDefault="00522EE0">
            <w:pPr>
              <w:pStyle w:val="af3"/>
              <w:keepNext/>
              <w:ind w:left="0"/>
              <w:rPr>
                <w:b/>
                <w:sz w:val="24"/>
                <w:szCs w:val="24"/>
              </w:rPr>
            </w:pPr>
            <w:r>
              <w:rPr>
                <w:b/>
                <w:sz w:val="24"/>
                <w:szCs w:val="24"/>
              </w:rPr>
              <w:t>Вид учебной работы по дисциплине</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2E4497B1" w14:textId="77777777" w:rsidR="00522EE0" w:rsidRDefault="00522EE0">
            <w:pPr>
              <w:pStyle w:val="af3"/>
              <w:keepNext/>
              <w:ind w:left="0"/>
              <w:jc w:val="center"/>
              <w:rPr>
                <w:b/>
                <w:sz w:val="24"/>
                <w:szCs w:val="24"/>
              </w:rPr>
            </w:pPr>
            <w:r>
              <w:rPr>
                <w:b/>
                <w:sz w:val="24"/>
                <w:szCs w:val="24"/>
              </w:rPr>
              <w:t>Всего</w:t>
            </w:r>
          </w:p>
          <w:p w14:paraId="187C34A0" w14:textId="77777777" w:rsidR="00522EE0" w:rsidRDefault="00522EE0">
            <w:pPr>
              <w:pStyle w:val="af3"/>
              <w:keepNext/>
              <w:ind w:left="0"/>
              <w:jc w:val="center"/>
              <w:rPr>
                <w:b/>
                <w:sz w:val="24"/>
                <w:szCs w:val="24"/>
              </w:rPr>
            </w:pPr>
            <w:r>
              <w:rPr>
                <w:b/>
                <w:sz w:val="24"/>
                <w:szCs w:val="24"/>
              </w:rPr>
              <w:t>(в з/е и часах)</w:t>
            </w:r>
          </w:p>
        </w:tc>
        <w:tc>
          <w:tcPr>
            <w:tcW w:w="1560" w:type="dxa"/>
            <w:tcBorders>
              <w:top w:val="single" w:sz="4" w:space="0" w:color="000000"/>
              <w:left w:val="single" w:sz="4" w:space="0" w:color="000000"/>
              <w:bottom w:val="single" w:sz="4" w:space="0" w:color="000000"/>
              <w:right w:val="single" w:sz="4" w:space="0" w:color="000000"/>
            </w:tcBorders>
          </w:tcPr>
          <w:p w14:paraId="64ED4E4C" w14:textId="77777777" w:rsidR="005F2399" w:rsidRDefault="00522EE0">
            <w:pPr>
              <w:pStyle w:val="af3"/>
              <w:keepNext/>
              <w:ind w:left="0"/>
              <w:jc w:val="center"/>
              <w:rPr>
                <w:b/>
                <w:sz w:val="24"/>
                <w:szCs w:val="24"/>
              </w:rPr>
            </w:pPr>
            <w:r>
              <w:rPr>
                <w:b/>
                <w:sz w:val="24"/>
                <w:szCs w:val="24"/>
              </w:rPr>
              <w:t xml:space="preserve">2 модуль </w:t>
            </w:r>
          </w:p>
          <w:p w14:paraId="23C4D891" w14:textId="2E1B35D7" w:rsidR="00522EE0" w:rsidRDefault="00522EE0">
            <w:pPr>
              <w:pStyle w:val="af3"/>
              <w:keepNext/>
              <w:ind w:left="0"/>
              <w:jc w:val="center"/>
              <w:rPr>
                <w:b/>
                <w:sz w:val="24"/>
                <w:szCs w:val="24"/>
              </w:rPr>
            </w:pPr>
            <w:r>
              <w:rPr>
                <w:b/>
                <w:sz w:val="24"/>
                <w:szCs w:val="24"/>
              </w:rPr>
              <w:t>(в часах)</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14:paraId="6FFB9100" w14:textId="10836A6A" w:rsidR="00522EE0" w:rsidRDefault="00522EE0">
            <w:pPr>
              <w:pStyle w:val="af3"/>
              <w:keepNext/>
              <w:ind w:left="0"/>
              <w:jc w:val="center"/>
              <w:rPr>
                <w:b/>
                <w:sz w:val="24"/>
                <w:szCs w:val="24"/>
              </w:rPr>
            </w:pPr>
            <w:r>
              <w:rPr>
                <w:b/>
                <w:sz w:val="24"/>
                <w:szCs w:val="24"/>
              </w:rPr>
              <w:t>3 модуль</w:t>
            </w:r>
          </w:p>
          <w:p w14:paraId="20F693A7" w14:textId="77777777" w:rsidR="00522EE0" w:rsidRDefault="00522EE0">
            <w:pPr>
              <w:pStyle w:val="af3"/>
              <w:keepNext/>
              <w:ind w:left="0"/>
              <w:jc w:val="center"/>
              <w:rPr>
                <w:b/>
                <w:sz w:val="24"/>
                <w:szCs w:val="24"/>
              </w:rPr>
            </w:pPr>
            <w:r>
              <w:rPr>
                <w:b/>
                <w:sz w:val="24"/>
                <w:szCs w:val="24"/>
              </w:rPr>
              <w:t>(в часах)</w:t>
            </w:r>
          </w:p>
        </w:tc>
      </w:tr>
      <w:tr w:rsidR="00522EE0" w14:paraId="5AD0C377" w14:textId="77777777" w:rsidTr="00E10BCF">
        <w:trPr>
          <w:trHeight w:val="387"/>
        </w:trPr>
        <w:tc>
          <w:tcPr>
            <w:tcW w:w="4538" w:type="dxa"/>
            <w:tcBorders>
              <w:top w:val="single" w:sz="4" w:space="0" w:color="000000"/>
              <w:left w:val="single" w:sz="4" w:space="0" w:color="000000"/>
              <w:bottom w:val="single" w:sz="4" w:space="0" w:color="000000"/>
              <w:right w:val="single" w:sz="4" w:space="0" w:color="000000"/>
            </w:tcBorders>
            <w:shd w:val="clear" w:color="auto" w:fill="auto"/>
          </w:tcPr>
          <w:p w14:paraId="2F68A1BA" w14:textId="77777777" w:rsidR="00522EE0" w:rsidRDefault="00522EE0">
            <w:pPr>
              <w:pStyle w:val="af3"/>
              <w:keepNext/>
              <w:ind w:left="0"/>
              <w:rPr>
                <w:b/>
                <w:sz w:val="24"/>
                <w:szCs w:val="24"/>
              </w:rPr>
            </w:pPr>
            <w:r>
              <w:rPr>
                <w:b/>
                <w:sz w:val="24"/>
                <w:szCs w:val="24"/>
              </w:rPr>
              <w:t>Общая трудоемкость дисциплины</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5C113C41" w14:textId="377BBB82" w:rsidR="00522EE0" w:rsidRDefault="00522EE0">
            <w:pPr>
              <w:pStyle w:val="af3"/>
              <w:keepNext/>
              <w:ind w:left="0"/>
              <w:jc w:val="center"/>
              <w:rPr>
                <w:b/>
                <w:sz w:val="24"/>
                <w:szCs w:val="24"/>
              </w:rPr>
            </w:pPr>
            <w:r>
              <w:rPr>
                <w:b/>
                <w:sz w:val="24"/>
                <w:szCs w:val="24"/>
              </w:rPr>
              <w:t>4/144</w:t>
            </w:r>
          </w:p>
          <w:p w14:paraId="1C4161BB" w14:textId="77777777" w:rsidR="00522EE0" w:rsidRDefault="00522EE0">
            <w:pPr>
              <w:pStyle w:val="af3"/>
              <w:keepNext/>
              <w:ind w:left="0"/>
              <w:jc w:val="center"/>
              <w:rPr>
                <w:b/>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957B982" w14:textId="31BFDB5E" w:rsidR="00522EE0" w:rsidRDefault="00E10BCF">
            <w:pPr>
              <w:pStyle w:val="af3"/>
              <w:keepNext/>
              <w:ind w:left="0"/>
              <w:jc w:val="center"/>
              <w:rPr>
                <w:b/>
                <w:sz w:val="24"/>
                <w:szCs w:val="24"/>
              </w:rPr>
            </w:pPr>
            <w:r>
              <w:rPr>
                <w:b/>
                <w:sz w:val="24"/>
                <w:szCs w:val="24"/>
              </w:rPr>
              <w:t>70</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14:paraId="134F0DCA" w14:textId="43CBFB0D" w:rsidR="00522EE0" w:rsidRDefault="00E10BCF">
            <w:pPr>
              <w:pStyle w:val="af3"/>
              <w:keepNext/>
              <w:ind w:left="0"/>
              <w:jc w:val="center"/>
              <w:rPr>
                <w:b/>
                <w:sz w:val="24"/>
                <w:szCs w:val="24"/>
              </w:rPr>
            </w:pPr>
            <w:r>
              <w:rPr>
                <w:b/>
                <w:sz w:val="24"/>
                <w:szCs w:val="24"/>
              </w:rPr>
              <w:t>74</w:t>
            </w:r>
          </w:p>
        </w:tc>
      </w:tr>
      <w:tr w:rsidR="00522EE0" w14:paraId="1B6ABB19" w14:textId="77777777" w:rsidTr="00E10BCF">
        <w:tc>
          <w:tcPr>
            <w:tcW w:w="4538" w:type="dxa"/>
            <w:tcBorders>
              <w:top w:val="single" w:sz="4" w:space="0" w:color="000000"/>
              <w:left w:val="single" w:sz="4" w:space="0" w:color="000000"/>
              <w:bottom w:val="single" w:sz="4" w:space="0" w:color="000000"/>
              <w:right w:val="single" w:sz="4" w:space="0" w:color="000000"/>
            </w:tcBorders>
            <w:shd w:val="clear" w:color="auto" w:fill="auto"/>
          </w:tcPr>
          <w:p w14:paraId="15E79834" w14:textId="77777777" w:rsidR="00522EE0" w:rsidRDefault="00522EE0">
            <w:pPr>
              <w:pStyle w:val="af3"/>
              <w:keepNext/>
              <w:ind w:left="0"/>
              <w:rPr>
                <w:b/>
                <w:sz w:val="24"/>
                <w:szCs w:val="24"/>
              </w:rPr>
            </w:pPr>
            <w:r>
              <w:rPr>
                <w:b/>
                <w:sz w:val="24"/>
                <w:szCs w:val="24"/>
              </w:rPr>
              <w:t>Контактная работа - Аудиторные занятия</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70C6D2E9" w14:textId="15FF4095" w:rsidR="00522EE0" w:rsidRDefault="00E10BCF">
            <w:pPr>
              <w:pStyle w:val="af3"/>
              <w:keepNext/>
              <w:ind w:left="0"/>
              <w:jc w:val="center"/>
              <w:rPr>
                <w:b/>
                <w:sz w:val="24"/>
                <w:szCs w:val="24"/>
              </w:rPr>
            </w:pPr>
            <w:r>
              <w:rPr>
                <w:b/>
                <w:sz w:val="24"/>
                <w:szCs w:val="24"/>
              </w:rPr>
              <w:t>54</w:t>
            </w:r>
          </w:p>
        </w:tc>
        <w:tc>
          <w:tcPr>
            <w:tcW w:w="1560" w:type="dxa"/>
            <w:tcBorders>
              <w:top w:val="single" w:sz="4" w:space="0" w:color="000000"/>
              <w:left w:val="single" w:sz="4" w:space="0" w:color="000000"/>
              <w:bottom w:val="single" w:sz="4" w:space="0" w:color="000000"/>
              <w:right w:val="single" w:sz="4" w:space="0" w:color="000000"/>
            </w:tcBorders>
          </w:tcPr>
          <w:p w14:paraId="7E583417" w14:textId="606EF96C" w:rsidR="00522EE0" w:rsidRDefault="00E10BCF">
            <w:pPr>
              <w:pStyle w:val="af3"/>
              <w:keepNext/>
              <w:ind w:left="0"/>
              <w:jc w:val="center"/>
              <w:rPr>
                <w:b/>
                <w:sz w:val="24"/>
                <w:szCs w:val="24"/>
              </w:rPr>
            </w:pPr>
            <w:r>
              <w:rPr>
                <w:b/>
                <w:sz w:val="24"/>
                <w:szCs w:val="24"/>
              </w:rPr>
              <w:t>30</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14:paraId="1696348D" w14:textId="7C11A551" w:rsidR="00522EE0" w:rsidRDefault="00E10BCF">
            <w:pPr>
              <w:pStyle w:val="af3"/>
              <w:keepNext/>
              <w:ind w:left="0"/>
              <w:jc w:val="center"/>
              <w:rPr>
                <w:b/>
                <w:sz w:val="24"/>
                <w:szCs w:val="24"/>
              </w:rPr>
            </w:pPr>
            <w:r>
              <w:rPr>
                <w:b/>
                <w:sz w:val="24"/>
                <w:szCs w:val="24"/>
              </w:rPr>
              <w:t>24</w:t>
            </w:r>
          </w:p>
        </w:tc>
      </w:tr>
      <w:tr w:rsidR="00522EE0" w14:paraId="7EC009A4" w14:textId="77777777" w:rsidTr="00E10BCF">
        <w:tc>
          <w:tcPr>
            <w:tcW w:w="4538" w:type="dxa"/>
            <w:tcBorders>
              <w:top w:val="single" w:sz="4" w:space="0" w:color="000000"/>
              <w:left w:val="single" w:sz="4" w:space="0" w:color="000000"/>
              <w:bottom w:val="single" w:sz="4" w:space="0" w:color="000000"/>
              <w:right w:val="single" w:sz="4" w:space="0" w:color="000000"/>
            </w:tcBorders>
            <w:shd w:val="clear" w:color="auto" w:fill="auto"/>
          </w:tcPr>
          <w:p w14:paraId="6898788F" w14:textId="77777777" w:rsidR="00522EE0" w:rsidRDefault="00522EE0">
            <w:pPr>
              <w:pStyle w:val="af3"/>
              <w:keepNext/>
              <w:ind w:left="0"/>
              <w:rPr>
                <w:i/>
                <w:sz w:val="24"/>
                <w:szCs w:val="24"/>
              </w:rPr>
            </w:pPr>
            <w:r>
              <w:rPr>
                <w:i/>
                <w:sz w:val="24"/>
                <w:szCs w:val="24"/>
              </w:rPr>
              <w:t>Лекции</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3C55F4EB" w14:textId="579F87BE" w:rsidR="00522EE0" w:rsidRPr="00927367" w:rsidRDefault="00522EE0">
            <w:pPr>
              <w:pStyle w:val="af3"/>
              <w:keepNext/>
              <w:ind w:left="0"/>
              <w:jc w:val="center"/>
              <w:rPr>
                <w:i/>
                <w:sz w:val="24"/>
                <w:szCs w:val="24"/>
              </w:rPr>
            </w:pPr>
            <w:r w:rsidRPr="00927367">
              <w:rPr>
                <w:i/>
                <w:sz w:val="24"/>
                <w:szCs w:val="24"/>
              </w:rPr>
              <w:t>1</w:t>
            </w:r>
            <w:r w:rsidR="00E10BCF" w:rsidRPr="00927367">
              <w:rPr>
                <w:i/>
                <w:sz w:val="24"/>
                <w:szCs w:val="24"/>
              </w:rPr>
              <w:t>8</w:t>
            </w:r>
          </w:p>
        </w:tc>
        <w:tc>
          <w:tcPr>
            <w:tcW w:w="1560" w:type="dxa"/>
            <w:tcBorders>
              <w:top w:val="single" w:sz="4" w:space="0" w:color="000000"/>
              <w:left w:val="single" w:sz="4" w:space="0" w:color="000000"/>
              <w:bottom w:val="single" w:sz="4" w:space="0" w:color="000000"/>
              <w:right w:val="single" w:sz="4" w:space="0" w:color="000000"/>
            </w:tcBorders>
          </w:tcPr>
          <w:p w14:paraId="00E5A418" w14:textId="147AE28A" w:rsidR="00522EE0" w:rsidRPr="00927367" w:rsidRDefault="00E10BCF">
            <w:pPr>
              <w:pStyle w:val="af3"/>
              <w:keepNext/>
              <w:ind w:left="0"/>
              <w:jc w:val="center"/>
              <w:rPr>
                <w:i/>
                <w:sz w:val="24"/>
                <w:szCs w:val="24"/>
              </w:rPr>
            </w:pPr>
            <w:r w:rsidRPr="00927367">
              <w:rPr>
                <w:i/>
                <w:sz w:val="24"/>
                <w:szCs w:val="24"/>
              </w:rPr>
              <w:t>10</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14:paraId="48A1B596" w14:textId="7D831CDE" w:rsidR="00522EE0" w:rsidRPr="00927367" w:rsidRDefault="00E10BCF">
            <w:pPr>
              <w:pStyle w:val="af3"/>
              <w:keepNext/>
              <w:ind w:left="0"/>
              <w:jc w:val="center"/>
              <w:rPr>
                <w:i/>
                <w:sz w:val="24"/>
                <w:szCs w:val="24"/>
              </w:rPr>
            </w:pPr>
            <w:r w:rsidRPr="00927367">
              <w:rPr>
                <w:i/>
                <w:sz w:val="24"/>
                <w:szCs w:val="24"/>
              </w:rPr>
              <w:t>8</w:t>
            </w:r>
          </w:p>
        </w:tc>
      </w:tr>
      <w:tr w:rsidR="00522EE0" w14:paraId="03648250" w14:textId="77777777" w:rsidTr="00E10BCF">
        <w:tc>
          <w:tcPr>
            <w:tcW w:w="4538" w:type="dxa"/>
            <w:tcBorders>
              <w:top w:val="single" w:sz="4" w:space="0" w:color="000000"/>
              <w:left w:val="single" w:sz="4" w:space="0" w:color="000000"/>
              <w:bottom w:val="single" w:sz="4" w:space="0" w:color="000000"/>
              <w:right w:val="single" w:sz="4" w:space="0" w:color="000000"/>
            </w:tcBorders>
            <w:shd w:val="clear" w:color="auto" w:fill="auto"/>
          </w:tcPr>
          <w:p w14:paraId="283EC3BA" w14:textId="77777777" w:rsidR="00522EE0" w:rsidRDefault="00522EE0">
            <w:pPr>
              <w:pStyle w:val="af3"/>
              <w:keepNext/>
              <w:ind w:left="0"/>
              <w:rPr>
                <w:i/>
                <w:sz w:val="24"/>
                <w:szCs w:val="24"/>
              </w:rPr>
            </w:pPr>
            <w:r>
              <w:rPr>
                <w:i/>
                <w:sz w:val="24"/>
                <w:szCs w:val="24"/>
              </w:rPr>
              <w:t>Семинары, практические занятия</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0AE786D2" w14:textId="66E6FD5A" w:rsidR="00522EE0" w:rsidRPr="00927367" w:rsidRDefault="00522EE0">
            <w:pPr>
              <w:pStyle w:val="af3"/>
              <w:keepNext/>
              <w:ind w:left="0"/>
              <w:jc w:val="center"/>
              <w:rPr>
                <w:i/>
                <w:sz w:val="24"/>
                <w:szCs w:val="24"/>
              </w:rPr>
            </w:pPr>
            <w:r w:rsidRPr="00927367">
              <w:rPr>
                <w:i/>
                <w:sz w:val="24"/>
                <w:szCs w:val="24"/>
              </w:rPr>
              <w:t>3</w:t>
            </w:r>
            <w:r w:rsidR="00E10BCF" w:rsidRPr="00927367">
              <w:rPr>
                <w:i/>
                <w:sz w:val="24"/>
                <w:szCs w:val="24"/>
              </w:rPr>
              <w:t>6</w:t>
            </w:r>
          </w:p>
        </w:tc>
        <w:tc>
          <w:tcPr>
            <w:tcW w:w="1560" w:type="dxa"/>
            <w:tcBorders>
              <w:top w:val="single" w:sz="4" w:space="0" w:color="000000"/>
              <w:left w:val="single" w:sz="4" w:space="0" w:color="000000"/>
              <w:bottom w:val="single" w:sz="4" w:space="0" w:color="000000"/>
              <w:right w:val="single" w:sz="4" w:space="0" w:color="000000"/>
            </w:tcBorders>
          </w:tcPr>
          <w:p w14:paraId="7517166E" w14:textId="597AF940" w:rsidR="00522EE0" w:rsidRPr="00927367" w:rsidRDefault="00E10BCF">
            <w:pPr>
              <w:pStyle w:val="af3"/>
              <w:keepNext/>
              <w:ind w:left="0"/>
              <w:jc w:val="center"/>
              <w:rPr>
                <w:i/>
                <w:sz w:val="24"/>
                <w:szCs w:val="24"/>
              </w:rPr>
            </w:pPr>
            <w:r w:rsidRPr="00927367">
              <w:rPr>
                <w:i/>
                <w:sz w:val="24"/>
                <w:szCs w:val="24"/>
              </w:rPr>
              <w:t>20</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14:paraId="6F2BEE5E" w14:textId="092A509C" w:rsidR="00522EE0" w:rsidRPr="00927367" w:rsidRDefault="00E10BCF">
            <w:pPr>
              <w:pStyle w:val="af3"/>
              <w:keepNext/>
              <w:ind w:left="0"/>
              <w:jc w:val="center"/>
              <w:rPr>
                <w:i/>
                <w:sz w:val="24"/>
                <w:szCs w:val="24"/>
              </w:rPr>
            </w:pPr>
            <w:r w:rsidRPr="00927367">
              <w:rPr>
                <w:i/>
                <w:sz w:val="24"/>
                <w:szCs w:val="24"/>
              </w:rPr>
              <w:t>16</w:t>
            </w:r>
          </w:p>
        </w:tc>
      </w:tr>
      <w:tr w:rsidR="00522EE0" w14:paraId="0D3EAF03" w14:textId="77777777" w:rsidTr="00E10BCF">
        <w:tc>
          <w:tcPr>
            <w:tcW w:w="4538" w:type="dxa"/>
            <w:tcBorders>
              <w:top w:val="single" w:sz="4" w:space="0" w:color="000000"/>
              <w:left w:val="single" w:sz="4" w:space="0" w:color="000000"/>
              <w:bottom w:val="single" w:sz="4" w:space="0" w:color="000000"/>
              <w:right w:val="single" w:sz="4" w:space="0" w:color="000000"/>
            </w:tcBorders>
            <w:shd w:val="clear" w:color="auto" w:fill="auto"/>
          </w:tcPr>
          <w:p w14:paraId="41E7FBC6" w14:textId="77777777" w:rsidR="00522EE0" w:rsidRDefault="00522EE0">
            <w:pPr>
              <w:pStyle w:val="af3"/>
              <w:keepNext/>
              <w:ind w:left="0"/>
              <w:rPr>
                <w:b/>
                <w:i/>
                <w:sz w:val="24"/>
                <w:szCs w:val="24"/>
              </w:rPr>
            </w:pPr>
            <w:r>
              <w:rPr>
                <w:b/>
                <w:i/>
                <w:sz w:val="24"/>
                <w:szCs w:val="24"/>
              </w:rPr>
              <w:t>Самостоятельная работа</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7BB2A40E" w14:textId="42D3860A" w:rsidR="00522EE0" w:rsidRDefault="00E10BCF">
            <w:pPr>
              <w:pStyle w:val="af3"/>
              <w:keepNext/>
              <w:ind w:left="0"/>
              <w:jc w:val="center"/>
              <w:rPr>
                <w:b/>
                <w:i/>
                <w:sz w:val="24"/>
                <w:szCs w:val="24"/>
              </w:rPr>
            </w:pPr>
            <w:r>
              <w:rPr>
                <w:b/>
                <w:i/>
                <w:sz w:val="24"/>
                <w:szCs w:val="24"/>
              </w:rPr>
              <w:t>90</w:t>
            </w:r>
          </w:p>
        </w:tc>
        <w:tc>
          <w:tcPr>
            <w:tcW w:w="1560" w:type="dxa"/>
            <w:tcBorders>
              <w:top w:val="single" w:sz="4" w:space="0" w:color="000000"/>
              <w:left w:val="single" w:sz="4" w:space="0" w:color="000000"/>
              <w:bottom w:val="single" w:sz="4" w:space="0" w:color="000000"/>
              <w:right w:val="single" w:sz="4" w:space="0" w:color="000000"/>
            </w:tcBorders>
          </w:tcPr>
          <w:p w14:paraId="3837C06B" w14:textId="1D53A482" w:rsidR="00522EE0" w:rsidRDefault="00E10BCF">
            <w:pPr>
              <w:pStyle w:val="af3"/>
              <w:keepNext/>
              <w:ind w:left="0"/>
              <w:jc w:val="center"/>
              <w:rPr>
                <w:b/>
                <w:i/>
                <w:sz w:val="24"/>
                <w:szCs w:val="24"/>
              </w:rPr>
            </w:pPr>
            <w:r>
              <w:rPr>
                <w:b/>
                <w:i/>
                <w:sz w:val="24"/>
                <w:szCs w:val="24"/>
              </w:rPr>
              <w:t>40</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14:paraId="0F4CB815" w14:textId="347E27E8" w:rsidR="00522EE0" w:rsidRDefault="00E10BCF">
            <w:pPr>
              <w:pStyle w:val="af3"/>
              <w:keepNext/>
              <w:ind w:left="0"/>
              <w:jc w:val="center"/>
              <w:rPr>
                <w:b/>
                <w:i/>
                <w:sz w:val="24"/>
                <w:szCs w:val="24"/>
              </w:rPr>
            </w:pPr>
            <w:r>
              <w:rPr>
                <w:b/>
                <w:i/>
                <w:sz w:val="24"/>
                <w:szCs w:val="24"/>
              </w:rPr>
              <w:t>50</w:t>
            </w:r>
          </w:p>
        </w:tc>
      </w:tr>
      <w:tr w:rsidR="00522EE0" w14:paraId="290D3469" w14:textId="77777777" w:rsidTr="00E10BCF">
        <w:tc>
          <w:tcPr>
            <w:tcW w:w="4538" w:type="dxa"/>
            <w:tcBorders>
              <w:top w:val="single" w:sz="4" w:space="0" w:color="000000"/>
              <w:left w:val="single" w:sz="4" w:space="0" w:color="000000"/>
              <w:bottom w:val="single" w:sz="4" w:space="0" w:color="000000"/>
              <w:right w:val="single" w:sz="4" w:space="0" w:color="000000"/>
            </w:tcBorders>
            <w:shd w:val="clear" w:color="auto" w:fill="auto"/>
          </w:tcPr>
          <w:p w14:paraId="38CCAE1A" w14:textId="77777777" w:rsidR="00522EE0" w:rsidRDefault="00522EE0">
            <w:pPr>
              <w:pStyle w:val="af3"/>
              <w:keepNext/>
              <w:ind w:left="0"/>
              <w:rPr>
                <w:sz w:val="24"/>
                <w:szCs w:val="24"/>
              </w:rPr>
            </w:pPr>
            <w:r>
              <w:rPr>
                <w:sz w:val="24"/>
                <w:szCs w:val="24"/>
              </w:rPr>
              <w:t>Вид текущего контроля</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4E656BFA" w14:textId="40B4D82C" w:rsidR="00522EE0" w:rsidRDefault="00E10BCF" w:rsidP="00881034">
            <w:pPr>
              <w:pStyle w:val="af3"/>
              <w:keepNext/>
              <w:ind w:left="0"/>
              <w:jc w:val="center"/>
              <w:rPr>
                <w:sz w:val="24"/>
                <w:szCs w:val="24"/>
              </w:rPr>
            </w:pPr>
            <w:r>
              <w:rPr>
                <w:sz w:val="24"/>
                <w:szCs w:val="24"/>
              </w:rPr>
              <w:t>Контрольная работа</w:t>
            </w:r>
          </w:p>
          <w:p w14:paraId="1F3FF523" w14:textId="42B1F182" w:rsidR="00522EE0" w:rsidRDefault="00522EE0">
            <w:pPr>
              <w:pStyle w:val="af3"/>
              <w:keepNext/>
              <w:ind w:left="0"/>
              <w:jc w:val="center"/>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7343A45" w14:textId="284F66DD" w:rsidR="00522EE0" w:rsidRDefault="00E10BCF" w:rsidP="00881034">
            <w:pPr>
              <w:pStyle w:val="af3"/>
              <w:keepNext/>
              <w:ind w:left="0"/>
              <w:jc w:val="center"/>
              <w:rPr>
                <w:sz w:val="24"/>
                <w:szCs w:val="24"/>
              </w:rPr>
            </w:pPr>
            <w:r>
              <w:rPr>
                <w:sz w:val="24"/>
                <w:szCs w:val="24"/>
              </w:rPr>
              <w:t>-</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14:paraId="38366C86" w14:textId="77777777" w:rsidR="00E10BCF" w:rsidRDefault="00E10BCF" w:rsidP="00E10BCF">
            <w:pPr>
              <w:pStyle w:val="af3"/>
              <w:keepNext/>
              <w:ind w:left="0"/>
              <w:jc w:val="center"/>
              <w:rPr>
                <w:sz w:val="24"/>
                <w:szCs w:val="24"/>
              </w:rPr>
            </w:pPr>
            <w:r>
              <w:rPr>
                <w:sz w:val="24"/>
                <w:szCs w:val="24"/>
              </w:rPr>
              <w:t>Контрольная работа</w:t>
            </w:r>
          </w:p>
          <w:p w14:paraId="73AC0372" w14:textId="1924432C" w:rsidR="00522EE0" w:rsidRDefault="00522EE0">
            <w:pPr>
              <w:pStyle w:val="af3"/>
              <w:keepNext/>
              <w:ind w:left="0"/>
              <w:jc w:val="center"/>
              <w:rPr>
                <w:sz w:val="24"/>
                <w:szCs w:val="24"/>
              </w:rPr>
            </w:pPr>
          </w:p>
        </w:tc>
      </w:tr>
      <w:tr w:rsidR="00522EE0" w14:paraId="5872DC15" w14:textId="77777777" w:rsidTr="00E10BCF">
        <w:trPr>
          <w:trHeight w:val="337"/>
        </w:trPr>
        <w:tc>
          <w:tcPr>
            <w:tcW w:w="4538" w:type="dxa"/>
            <w:tcBorders>
              <w:top w:val="single" w:sz="4" w:space="0" w:color="000000"/>
              <w:left w:val="single" w:sz="4" w:space="0" w:color="000000"/>
              <w:bottom w:val="single" w:sz="4" w:space="0" w:color="000000"/>
              <w:right w:val="single" w:sz="4" w:space="0" w:color="000000"/>
            </w:tcBorders>
            <w:shd w:val="clear" w:color="auto" w:fill="auto"/>
          </w:tcPr>
          <w:p w14:paraId="7AA06DB1" w14:textId="77777777" w:rsidR="00522EE0" w:rsidRDefault="00522EE0">
            <w:pPr>
              <w:pStyle w:val="af3"/>
              <w:keepNext/>
              <w:ind w:left="0"/>
              <w:rPr>
                <w:sz w:val="24"/>
                <w:szCs w:val="24"/>
              </w:rPr>
            </w:pPr>
            <w:r>
              <w:rPr>
                <w:sz w:val="24"/>
                <w:szCs w:val="24"/>
              </w:rPr>
              <w:t>Вид промежуточной аттестации</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779D1F6D" w14:textId="1B7F95B9" w:rsidR="00522EE0" w:rsidRDefault="00E10BCF">
            <w:pPr>
              <w:pStyle w:val="af3"/>
              <w:keepNext/>
              <w:ind w:left="0"/>
              <w:jc w:val="center"/>
              <w:rPr>
                <w:sz w:val="24"/>
                <w:szCs w:val="24"/>
              </w:rPr>
            </w:pPr>
            <w:r>
              <w:rPr>
                <w:sz w:val="24"/>
                <w:szCs w:val="24"/>
              </w:rPr>
              <w:t>Зачет/Экзамен</w:t>
            </w:r>
          </w:p>
        </w:tc>
        <w:tc>
          <w:tcPr>
            <w:tcW w:w="1560" w:type="dxa"/>
            <w:tcBorders>
              <w:top w:val="single" w:sz="4" w:space="0" w:color="000000"/>
              <w:left w:val="single" w:sz="4" w:space="0" w:color="000000"/>
              <w:bottom w:val="single" w:sz="4" w:space="0" w:color="000000"/>
              <w:right w:val="single" w:sz="4" w:space="0" w:color="000000"/>
            </w:tcBorders>
          </w:tcPr>
          <w:p w14:paraId="1E5389B1" w14:textId="0C8C295B" w:rsidR="00522EE0" w:rsidRDefault="00E10BCF">
            <w:pPr>
              <w:pStyle w:val="af3"/>
              <w:keepNext/>
              <w:ind w:left="0"/>
              <w:jc w:val="center"/>
              <w:rPr>
                <w:sz w:val="24"/>
                <w:szCs w:val="24"/>
              </w:rPr>
            </w:pPr>
            <w:r>
              <w:rPr>
                <w:sz w:val="24"/>
                <w:szCs w:val="24"/>
              </w:rPr>
              <w:t>Зачет</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14:paraId="61CB89D0" w14:textId="3B3BA083" w:rsidR="00522EE0" w:rsidRDefault="00E10BCF">
            <w:pPr>
              <w:pStyle w:val="af3"/>
              <w:keepNext/>
              <w:ind w:left="0"/>
              <w:jc w:val="center"/>
              <w:rPr>
                <w:sz w:val="24"/>
                <w:szCs w:val="24"/>
              </w:rPr>
            </w:pPr>
            <w:r>
              <w:rPr>
                <w:sz w:val="24"/>
                <w:szCs w:val="24"/>
              </w:rPr>
              <w:t>Э</w:t>
            </w:r>
            <w:r w:rsidR="00522EE0">
              <w:rPr>
                <w:sz w:val="24"/>
                <w:szCs w:val="24"/>
              </w:rPr>
              <w:t>кзамен</w:t>
            </w:r>
          </w:p>
        </w:tc>
      </w:tr>
    </w:tbl>
    <w:p w14:paraId="1E01552C" w14:textId="77777777" w:rsidR="00FA72C8" w:rsidRDefault="009217F8" w:rsidP="00FA72C8">
      <w:pPr>
        <w:pStyle w:val="Default"/>
        <w:rPr>
          <w:color w:val="auto"/>
          <w:sz w:val="28"/>
          <w:szCs w:val="28"/>
        </w:rPr>
      </w:pPr>
      <w:r>
        <w:rPr>
          <w:rFonts w:ascii="Arial" w:hAnsi="Arial" w:cs="Arial"/>
          <w:sz w:val="12"/>
          <w:szCs w:val="12"/>
        </w:rPr>
        <w:br/>
      </w:r>
    </w:p>
    <w:p w14:paraId="342D2F3C" w14:textId="77777777" w:rsidR="00FA72C8" w:rsidRPr="00B92C4E" w:rsidRDefault="00FA72C8" w:rsidP="00FA72C8">
      <w:pPr>
        <w:pStyle w:val="Default"/>
        <w:spacing w:line="276" w:lineRule="auto"/>
        <w:jc w:val="both"/>
        <w:rPr>
          <w:b/>
          <w:bCs/>
          <w:color w:val="auto"/>
          <w:sz w:val="28"/>
          <w:szCs w:val="28"/>
        </w:rPr>
      </w:pPr>
      <w:r w:rsidRPr="00B92C4E">
        <w:rPr>
          <w:b/>
          <w:bCs/>
          <w:color w:val="auto"/>
          <w:sz w:val="28"/>
          <w:szCs w:val="28"/>
        </w:rPr>
        <w:t>5.</w:t>
      </w:r>
      <w:r w:rsidRPr="00B92C4E">
        <w:rPr>
          <w:b/>
          <w:bCs/>
          <w:color w:val="auto"/>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479D7C1" w14:textId="77777777" w:rsidR="00FA72C8" w:rsidRPr="002379FE" w:rsidRDefault="00FA72C8" w:rsidP="00FA72C8">
      <w:pPr>
        <w:pStyle w:val="Default"/>
        <w:spacing w:line="276" w:lineRule="auto"/>
        <w:jc w:val="both"/>
        <w:rPr>
          <w:sz w:val="28"/>
          <w:szCs w:val="28"/>
        </w:rPr>
      </w:pPr>
    </w:p>
    <w:p w14:paraId="1156E17B" w14:textId="77777777" w:rsidR="00FA72C8" w:rsidRPr="00B92C4E" w:rsidRDefault="00FA72C8" w:rsidP="00FA72C8">
      <w:pPr>
        <w:pStyle w:val="Default"/>
        <w:spacing w:line="276" w:lineRule="auto"/>
        <w:jc w:val="both"/>
        <w:rPr>
          <w:b/>
          <w:bCs/>
          <w:color w:val="auto"/>
          <w:sz w:val="28"/>
          <w:szCs w:val="28"/>
        </w:rPr>
      </w:pPr>
      <w:r w:rsidRPr="00B92C4E">
        <w:rPr>
          <w:b/>
          <w:bCs/>
          <w:color w:val="auto"/>
          <w:sz w:val="28"/>
          <w:szCs w:val="28"/>
        </w:rPr>
        <w:t>5.1.</w:t>
      </w:r>
      <w:r w:rsidRPr="00B92C4E">
        <w:rPr>
          <w:b/>
          <w:bCs/>
          <w:color w:val="auto"/>
          <w:sz w:val="28"/>
          <w:szCs w:val="28"/>
        </w:rPr>
        <w:tab/>
        <w:t>Содержание дисциплины</w:t>
      </w:r>
    </w:p>
    <w:p w14:paraId="4D14E168" w14:textId="77777777" w:rsidR="00FA72C8" w:rsidRPr="002379FE" w:rsidRDefault="00FA72C8" w:rsidP="00FA72C8">
      <w:pPr>
        <w:pStyle w:val="Default"/>
        <w:spacing w:line="276" w:lineRule="auto"/>
        <w:jc w:val="both"/>
        <w:rPr>
          <w:sz w:val="28"/>
          <w:szCs w:val="28"/>
        </w:rPr>
      </w:pPr>
    </w:p>
    <w:p w14:paraId="351835B0" w14:textId="77777777" w:rsidR="00FA72C8" w:rsidRPr="00B92C4E" w:rsidRDefault="00FA72C8" w:rsidP="00FA72C8">
      <w:pPr>
        <w:pStyle w:val="Default"/>
        <w:spacing w:line="276" w:lineRule="auto"/>
        <w:jc w:val="both"/>
        <w:rPr>
          <w:b/>
          <w:bCs/>
          <w:color w:val="auto"/>
          <w:sz w:val="28"/>
          <w:szCs w:val="28"/>
        </w:rPr>
      </w:pPr>
      <w:r w:rsidRPr="00B92C4E">
        <w:rPr>
          <w:b/>
          <w:bCs/>
          <w:color w:val="auto"/>
          <w:sz w:val="28"/>
          <w:szCs w:val="28"/>
        </w:rPr>
        <w:t>Тема 1. Экономическая и правовая природа производных финансовых инструментов. Основные виды производных финансовых инструментов</w:t>
      </w:r>
    </w:p>
    <w:p w14:paraId="7B7B447E" w14:textId="77777777" w:rsidR="00055266" w:rsidRDefault="00FA72C8" w:rsidP="00FA72C8">
      <w:pPr>
        <w:pStyle w:val="Default"/>
        <w:spacing w:line="276" w:lineRule="auto"/>
        <w:ind w:firstLine="709"/>
        <w:jc w:val="both"/>
        <w:rPr>
          <w:sz w:val="28"/>
          <w:szCs w:val="28"/>
        </w:rPr>
      </w:pPr>
      <w:r w:rsidRPr="002379FE">
        <w:rPr>
          <w:sz w:val="28"/>
          <w:szCs w:val="28"/>
        </w:rPr>
        <w:t xml:space="preserve">Понятие и сущность производных финансовых инструментов (ПФИ). </w:t>
      </w:r>
      <w:r w:rsidRPr="002379FE">
        <w:rPr>
          <w:sz w:val="28"/>
          <w:szCs w:val="28"/>
        </w:rPr>
        <w:lastRenderedPageBreak/>
        <w:t xml:space="preserve">Характеристика ПФИ в соответствии с определениями регуляторов и нормативных актов </w:t>
      </w:r>
      <w:r>
        <w:rPr>
          <w:sz w:val="28"/>
          <w:szCs w:val="28"/>
        </w:rPr>
        <w:t>за рубежом и в</w:t>
      </w:r>
      <w:r w:rsidRPr="002379FE">
        <w:rPr>
          <w:sz w:val="28"/>
          <w:szCs w:val="28"/>
        </w:rPr>
        <w:t xml:space="preserve"> России. Классификации ПФИ по различным критериям. Основополагающие и специфические цели использования и функции ПФИ. </w:t>
      </w:r>
    </w:p>
    <w:p w14:paraId="1D8332DB" w14:textId="77777777" w:rsidR="00055266" w:rsidRDefault="00FA72C8" w:rsidP="00FA72C8">
      <w:pPr>
        <w:pStyle w:val="Default"/>
        <w:spacing w:line="276" w:lineRule="auto"/>
        <w:ind w:firstLine="709"/>
        <w:jc w:val="both"/>
        <w:rPr>
          <w:sz w:val="28"/>
          <w:szCs w:val="28"/>
        </w:rPr>
      </w:pPr>
      <w:r w:rsidRPr="002379FE">
        <w:rPr>
          <w:sz w:val="28"/>
          <w:szCs w:val="28"/>
        </w:rPr>
        <w:t>Особенности правового статуса ПФИ и соотношение их с иными видами финансовых инструментов.</w:t>
      </w:r>
    </w:p>
    <w:p w14:paraId="7CD071C8" w14:textId="70E718FA" w:rsidR="00FA72C8" w:rsidRDefault="00FA72C8" w:rsidP="00FA72C8">
      <w:pPr>
        <w:pStyle w:val="Default"/>
        <w:spacing w:line="276" w:lineRule="auto"/>
        <w:ind w:firstLine="709"/>
        <w:jc w:val="both"/>
        <w:rPr>
          <w:sz w:val="28"/>
          <w:szCs w:val="28"/>
        </w:rPr>
      </w:pPr>
      <w:r w:rsidRPr="002379FE">
        <w:rPr>
          <w:sz w:val="28"/>
          <w:szCs w:val="28"/>
        </w:rPr>
        <w:t>Инструменты рынка форекс и контрактов на разницу</w:t>
      </w:r>
      <w:r w:rsidR="00055266">
        <w:rPr>
          <w:sz w:val="28"/>
          <w:szCs w:val="28"/>
        </w:rPr>
        <w:t xml:space="preserve"> как специфическая разновидность розничных ПФИ</w:t>
      </w:r>
      <w:r w:rsidRPr="002379FE">
        <w:rPr>
          <w:sz w:val="28"/>
          <w:szCs w:val="28"/>
        </w:rPr>
        <w:t>.</w:t>
      </w:r>
    </w:p>
    <w:p w14:paraId="63AA057B" w14:textId="77777777" w:rsidR="00FA72C8" w:rsidRPr="002379FE" w:rsidRDefault="00FA72C8" w:rsidP="00FA72C8">
      <w:pPr>
        <w:pStyle w:val="Default"/>
        <w:spacing w:line="276" w:lineRule="auto"/>
        <w:ind w:firstLine="709"/>
        <w:jc w:val="both"/>
        <w:rPr>
          <w:sz w:val="28"/>
          <w:szCs w:val="28"/>
        </w:rPr>
      </w:pPr>
    </w:p>
    <w:p w14:paraId="0CA13B65" w14:textId="77777777" w:rsidR="00FA72C8" w:rsidRPr="00B92C4E" w:rsidRDefault="00FA72C8" w:rsidP="00FA72C8">
      <w:pPr>
        <w:pStyle w:val="Default"/>
        <w:spacing w:line="276" w:lineRule="auto"/>
        <w:jc w:val="both"/>
        <w:rPr>
          <w:b/>
          <w:bCs/>
          <w:color w:val="auto"/>
          <w:sz w:val="28"/>
          <w:szCs w:val="28"/>
        </w:rPr>
      </w:pPr>
      <w:r w:rsidRPr="00B92C4E">
        <w:rPr>
          <w:b/>
          <w:bCs/>
          <w:color w:val="auto"/>
          <w:sz w:val="28"/>
          <w:szCs w:val="28"/>
        </w:rPr>
        <w:t>Тема 2. Хеджирование финансовых рисков. Система рисков, связанных с производными финансовыми инструментами</w:t>
      </w:r>
    </w:p>
    <w:p w14:paraId="207040E6" w14:textId="77777777" w:rsidR="00FA72C8" w:rsidRPr="002379FE" w:rsidRDefault="00FA72C8" w:rsidP="00FA72C8">
      <w:pPr>
        <w:pStyle w:val="Default"/>
        <w:spacing w:line="276" w:lineRule="auto"/>
        <w:ind w:firstLine="709"/>
        <w:jc w:val="both"/>
        <w:rPr>
          <w:sz w:val="28"/>
          <w:szCs w:val="28"/>
        </w:rPr>
      </w:pPr>
      <w:r w:rsidRPr="002379FE">
        <w:rPr>
          <w:sz w:val="28"/>
          <w:szCs w:val="28"/>
        </w:rPr>
        <w:t>Понятие хеджирования, объекта и инструмента хеджирования. Основные стратегии хеджирования, статичное и динамическое хеджирование. Коэффициент хеджирования. Особенности хеджирования с использованием различных видов ПФИ, соответствующие денежные потоки по инструменту и объекту хеджирования.</w:t>
      </w:r>
    </w:p>
    <w:p w14:paraId="0D767BAB" w14:textId="77777777" w:rsidR="00FA72C8" w:rsidRDefault="00FA72C8" w:rsidP="00FA72C8">
      <w:pPr>
        <w:pStyle w:val="Default"/>
        <w:spacing w:line="276" w:lineRule="auto"/>
        <w:ind w:firstLine="709"/>
        <w:jc w:val="both"/>
        <w:rPr>
          <w:sz w:val="28"/>
          <w:szCs w:val="28"/>
        </w:rPr>
      </w:pPr>
      <w:r w:rsidRPr="002379FE">
        <w:rPr>
          <w:sz w:val="28"/>
          <w:szCs w:val="28"/>
        </w:rPr>
        <w:t>Выработка политики и стратегии хеджирования. Идентификация и классификация хеджируемых рисков. Способы минимизации кредитных рисков в операциях с ПФИ.</w:t>
      </w:r>
    </w:p>
    <w:p w14:paraId="157306DF" w14:textId="77777777" w:rsidR="00FA72C8" w:rsidRPr="002379FE" w:rsidRDefault="00FA72C8" w:rsidP="00FA72C8">
      <w:pPr>
        <w:pStyle w:val="Default"/>
        <w:spacing w:line="276" w:lineRule="auto"/>
        <w:ind w:firstLine="709"/>
        <w:jc w:val="both"/>
        <w:rPr>
          <w:sz w:val="28"/>
          <w:szCs w:val="28"/>
        </w:rPr>
      </w:pPr>
    </w:p>
    <w:p w14:paraId="78DB51E1" w14:textId="77777777" w:rsidR="00FA72C8" w:rsidRPr="00B92C4E" w:rsidRDefault="00FA72C8" w:rsidP="00FA72C8">
      <w:pPr>
        <w:pStyle w:val="Default"/>
        <w:spacing w:line="276" w:lineRule="auto"/>
        <w:jc w:val="both"/>
        <w:rPr>
          <w:b/>
          <w:bCs/>
          <w:color w:val="auto"/>
          <w:sz w:val="28"/>
          <w:szCs w:val="28"/>
        </w:rPr>
      </w:pPr>
      <w:r w:rsidRPr="00B92C4E">
        <w:rPr>
          <w:b/>
          <w:bCs/>
          <w:color w:val="auto"/>
          <w:sz w:val="28"/>
          <w:szCs w:val="28"/>
        </w:rPr>
        <w:t>Тема 3. Ценообразование и денежные потоки по форвардным и фьючерсным контрактам. Стратегии использования основных видов фьючерсных контрактов</w:t>
      </w:r>
    </w:p>
    <w:p w14:paraId="10E11FC6" w14:textId="77777777" w:rsidR="00FA72C8" w:rsidRDefault="00FA72C8" w:rsidP="00FA72C8">
      <w:pPr>
        <w:pStyle w:val="Default"/>
        <w:spacing w:line="276" w:lineRule="auto"/>
        <w:ind w:firstLine="709"/>
        <w:jc w:val="both"/>
        <w:rPr>
          <w:sz w:val="28"/>
          <w:szCs w:val="28"/>
        </w:rPr>
      </w:pPr>
      <w:r w:rsidRPr="002379FE">
        <w:rPr>
          <w:sz w:val="28"/>
          <w:szCs w:val="28"/>
        </w:rPr>
        <w:t>Практические особенности форвардных и фьючерсных контрактов, порядок исполнения, сопутствующие денежные потоки. Ценообразование и арбитраж для ключевых видов форвардных и фьючерсных контрактов. Ключевые форвардные и фьючерсные спекулятивные и арбитражные стратегии. Торговые стратегии на общих или внутренних структурных изменениях рынка, календарные стратегии.</w:t>
      </w:r>
    </w:p>
    <w:p w14:paraId="278CAC4C" w14:textId="77777777" w:rsidR="00FA72C8" w:rsidRPr="002379FE" w:rsidRDefault="00FA72C8" w:rsidP="00FA72C8">
      <w:pPr>
        <w:pStyle w:val="Default"/>
        <w:spacing w:line="276" w:lineRule="auto"/>
        <w:ind w:firstLine="709"/>
        <w:jc w:val="both"/>
        <w:rPr>
          <w:sz w:val="28"/>
          <w:szCs w:val="28"/>
        </w:rPr>
      </w:pPr>
    </w:p>
    <w:p w14:paraId="5ABAB061" w14:textId="77777777" w:rsidR="00FA72C8" w:rsidRPr="00B92C4E" w:rsidRDefault="00FA72C8" w:rsidP="00FA72C8">
      <w:pPr>
        <w:pStyle w:val="Default"/>
        <w:spacing w:line="276" w:lineRule="auto"/>
        <w:jc w:val="both"/>
        <w:rPr>
          <w:b/>
          <w:bCs/>
          <w:color w:val="auto"/>
          <w:sz w:val="28"/>
          <w:szCs w:val="28"/>
        </w:rPr>
      </w:pPr>
      <w:r w:rsidRPr="00B92C4E">
        <w:rPr>
          <w:b/>
          <w:bCs/>
          <w:color w:val="auto"/>
          <w:sz w:val="28"/>
          <w:szCs w:val="28"/>
        </w:rPr>
        <w:t>Тема 4. Ключевые разновидности контрактов своп. Форвардные соглашения о процентной ставке и валютном курсе. Основы ценообразования</w:t>
      </w:r>
    </w:p>
    <w:p w14:paraId="30A1B50F" w14:textId="77777777" w:rsidR="00055266" w:rsidRDefault="00FA72C8" w:rsidP="00FA72C8">
      <w:pPr>
        <w:pStyle w:val="Default"/>
        <w:spacing w:line="276" w:lineRule="auto"/>
        <w:ind w:firstLine="709"/>
        <w:jc w:val="both"/>
        <w:rPr>
          <w:sz w:val="28"/>
          <w:szCs w:val="28"/>
        </w:rPr>
      </w:pPr>
      <w:r w:rsidRPr="002379FE">
        <w:rPr>
          <w:sz w:val="28"/>
          <w:szCs w:val="28"/>
        </w:rPr>
        <w:t>Основные разновидности контрактов своп. Ключевые существенные условия контрактов своп. Порядок осуществления расчетов, соответствующие денежные потоки.</w:t>
      </w:r>
    </w:p>
    <w:p w14:paraId="5D05BCE8" w14:textId="77777777" w:rsidR="00055266" w:rsidRDefault="00FA72C8" w:rsidP="00FA72C8">
      <w:pPr>
        <w:pStyle w:val="Default"/>
        <w:spacing w:line="276" w:lineRule="auto"/>
        <w:ind w:firstLine="709"/>
        <w:jc w:val="both"/>
        <w:rPr>
          <w:sz w:val="28"/>
          <w:szCs w:val="28"/>
        </w:rPr>
      </w:pPr>
      <w:r w:rsidRPr="002379FE">
        <w:rPr>
          <w:sz w:val="28"/>
          <w:szCs w:val="28"/>
        </w:rPr>
        <w:t>Форвардные соглашения о процентной ставке и форвардные соглашения о валютном курсе, существенные условия данных контрактов, порядок осуществления расчетов и соответствующие денежные потоки.</w:t>
      </w:r>
    </w:p>
    <w:p w14:paraId="470D7219" w14:textId="0439CBA6" w:rsidR="00FA72C8" w:rsidRDefault="00FA72C8" w:rsidP="00FA72C8">
      <w:pPr>
        <w:pStyle w:val="Default"/>
        <w:spacing w:line="276" w:lineRule="auto"/>
        <w:ind w:firstLine="709"/>
        <w:jc w:val="both"/>
        <w:rPr>
          <w:sz w:val="28"/>
          <w:szCs w:val="28"/>
        </w:rPr>
      </w:pPr>
      <w:r w:rsidRPr="002379FE">
        <w:rPr>
          <w:sz w:val="28"/>
          <w:szCs w:val="28"/>
        </w:rPr>
        <w:t>Основы ценообразования свопов и форвардных соглашений</w:t>
      </w:r>
      <w:r w:rsidR="00055266">
        <w:rPr>
          <w:sz w:val="28"/>
          <w:szCs w:val="28"/>
        </w:rPr>
        <w:t>, концепция денежных потоков</w:t>
      </w:r>
      <w:r w:rsidRPr="002379FE">
        <w:rPr>
          <w:sz w:val="28"/>
          <w:szCs w:val="28"/>
        </w:rPr>
        <w:t>.</w:t>
      </w:r>
    </w:p>
    <w:p w14:paraId="69DF0265" w14:textId="77777777" w:rsidR="00FA72C8" w:rsidRPr="002379FE" w:rsidRDefault="00FA72C8" w:rsidP="00FA72C8">
      <w:pPr>
        <w:pStyle w:val="Default"/>
        <w:spacing w:line="276" w:lineRule="auto"/>
        <w:ind w:firstLine="709"/>
        <w:jc w:val="both"/>
        <w:rPr>
          <w:sz w:val="28"/>
          <w:szCs w:val="28"/>
        </w:rPr>
      </w:pPr>
    </w:p>
    <w:p w14:paraId="2B6BCA50" w14:textId="77777777" w:rsidR="00FA72C8" w:rsidRPr="00B92C4E" w:rsidRDefault="00FA72C8" w:rsidP="00FA72C8">
      <w:pPr>
        <w:pStyle w:val="Default"/>
        <w:spacing w:line="276" w:lineRule="auto"/>
        <w:jc w:val="both"/>
        <w:rPr>
          <w:b/>
          <w:bCs/>
          <w:color w:val="auto"/>
          <w:sz w:val="28"/>
          <w:szCs w:val="28"/>
        </w:rPr>
      </w:pPr>
      <w:r w:rsidRPr="00B92C4E">
        <w:rPr>
          <w:b/>
          <w:bCs/>
          <w:color w:val="auto"/>
          <w:sz w:val="28"/>
          <w:szCs w:val="28"/>
        </w:rPr>
        <w:t>Тема 5. Основные характеристики и основы ценообразования опционов. Ключевые опционные стратегии: построение и анализ результативности</w:t>
      </w:r>
    </w:p>
    <w:p w14:paraId="613D2EEF" w14:textId="77777777" w:rsidR="00FA72C8" w:rsidRPr="002379FE" w:rsidRDefault="00FA72C8" w:rsidP="00FA72C8">
      <w:pPr>
        <w:pStyle w:val="Default"/>
        <w:spacing w:line="276" w:lineRule="auto"/>
        <w:ind w:firstLine="709"/>
        <w:jc w:val="both"/>
        <w:rPr>
          <w:sz w:val="28"/>
          <w:szCs w:val="28"/>
        </w:rPr>
      </w:pPr>
      <w:r w:rsidRPr="002379FE">
        <w:rPr>
          <w:sz w:val="28"/>
          <w:szCs w:val="28"/>
        </w:rPr>
        <w:t xml:space="preserve">Особенности и основные характеристики опционных контрактов. Типы </w:t>
      </w:r>
      <w:r w:rsidRPr="002379FE">
        <w:rPr>
          <w:sz w:val="28"/>
          <w:szCs w:val="28"/>
        </w:rPr>
        <w:lastRenderedPageBreak/>
        <w:t>расчетов по опционам. Особенности и механизм реализации маржируемых опционов, преимущества и ограничения их использования.</w:t>
      </w:r>
      <w:r>
        <w:rPr>
          <w:sz w:val="28"/>
          <w:szCs w:val="28"/>
        </w:rPr>
        <w:t xml:space="preserve"> </w:t>
      </w:r>
      <w:r w:rsidRPr="002379FE">
        <w:rPr>
          <w:sz w:val="28"/>
          <w:szCs w:val="28"/>
        </w:rPr>
        <w:t xml:space="preserve">Основные факторы ценообразования опционов. Обзор ключевых моделей ценообразования опционов: модель </w:t>
      </w:r>
      <w:proofErr w:type="spellStart"/>
      <w:r w:rsidRPr="002379FE">
        <w:rPr>
          <w:sz w:val="28"/>
          <w:szCs w:val="28"/>
        </w:rPr>
        <w:t>Блэка-Шоулза</w:t>
      </w:r>
      <w:proofErr w:type="spellEnd"/>
      <w:r w:rsidRPr="002379FE">
        <w:rPr>
          <w:sz w:val="28"/>
          <w:szCs w:val="28"/>
        </w:rPr>
        <w:t>, биномиальная модель. Показатели чувствительности («греки») первого порядка.</w:t>
      </w:r>
    </w:p>
    <w:p w14:paraId="033E78CB" w14:textId="77777777" w:rsidR="00FA72C8" w:rsidRDefault="00FA72C8" w:rsidP="00FA72C8">
      <w:pPr>
        <w:pStyle w:val="Default"/>
        <w:spacing w:line="276" w:lineRule="auto"/>
        <w:ind w:firstLine="709"/>
        <w:jc w:val="both"/>
        <w:rPr>
          <w:sz w:val="28"/>
          <w:szCs w:val="28"/>
        </w:rPr>
      </w:pPr>
      <w:r w:rsidRPr="002379FE">
        <w:rPr>
          <w:sz w:val="28"/>
          <w:szCs w:val="28"/>
        </w:rPr>
        <w:t>Общая классификация опционных стратегий. Матрица опционов. Синтетические опционы, синтетические фьючерсы, синтетические базовые активы. Покрытые опционы. Торговля волатильностью. Дельта-нейтральные стратегии. Построение стратегий, анализ профиля прибылей и убытков. Показатели чувствительности для опционных стратегий. Использование программного обеспечения для анализа опционных портфелей.</w:t>
      </w:r>
    </w:p>
    <w:p w14:paraId="1234A6DE" w14:textId="77777777" w:rsidR="009A7CD9" w:rsidRDefault="009A7CD9" w:rsidP="00FA72C8">
      <w:pPr>
        <w:pStyle w:val="Default"/>
        <w:spacing w:line="276" w:lineRule="auto"/>
        <w:ind w:firstLine="709"/>
        <w:jc w:val="both"/>
        <w:rPr>
          <w:sz w:val="28"/>
          <w:szCs w:val="28"/>
        </w:rPr>
      </w:pPr>
    </w:p>
    <w:p w14:paraId="086B7182" w14:textId="77777777" w:rsidR="009A7CD9" w:rsidRPr="009A7CD9" w:rsidRDefault="009A7CD9" w:rsidP="009A7CD9">
      <w:pPr>
        <w:pStyle w:val="Default"/>
        <w:spacing w:line="276" w:lineRule="auto"/>
        <w:jc w:val="both"/>
        <w:rPr>
          <w:b/>
          <w:bCs/>
          <w:color w:val="auto"/>
          <w:sz w:val="28"/>
          <w:szCs w:val="28"/>
        </w:rPr>
      </w:pPr>
      <w:r w:rsidRPr="009A7CD9">
        <w:rPr>
          <w:b/>
          <w:bCs/>
          <w:color w:val="auto"/>
          <w:sz w:val="28"/>
          <w:szCs w:val="28"/>
        </w:rPr>
        <w:t xml:space="preserve">Тема 6. Статические и динамические опционные стратегии. Построение и анализ результативности опционных стратегий </w:t>
      </w:r>
    </w:p>
    <w:p w14:paraId="509035C6" w14:textId="0989D98B" w:rsidR="009A7CD9" w:rsidRDefault="009A7CD9" w:rsidP="009A7CD9">
      <w:pPr>
        <w:pStyle w:val="Default"/>
        <w:spacing w:line="276" w:lineRule="auto"/>
        <w:jc w:val="both"/>
        <w:rPr>
          <w:sz w:val="28"/>
          <w:szCs w:val="28"/>
        </w:rPr>
      </w:pPr>
      <w:r w:rsidRPr="009A7CD9">
        <w:rPr>
          <w:sz w:val="28"/>
          <w:szCs w:val="28"/>
        </w:rPr>
        <w:t xml:space="preserve">Общая классификация опционных стратегий, синтетические стратегии, спрэды и комбинации. Синтетические опционы, синтетические фьючерсы, синтетические базовые активы. Покрытые опционы. Вертикальные спрэды и их сравнение: бычий спрэд, медвежий спрэд, обратный бычий спрэд, обратный медвежий спрэд, </w:t>
      </w:r>
      <w:proofErr w:type="spellStart"/>
      <w:r w:rsidRPr="009A7CD9">
        <w:rPr>
          <w:sz w:val="28"/>
          <w:szCs w:val="28"/>
        </w:rPr>
        <w:t>бэкспрэд</w:t>
      </w:r>
      <w:proofErr w:type="spellEnd"/>
      <w:r w:rsidRPr="009A7CD9">
        <w:rPr>
          <w:sz w:val="28"/>
          <w:szCs w:val="28"/>
        </w:rPr>
        <w:t xml:space="preserve">, </w:t>
      </w:r>
      <w:proofErr w:type="spellStart"/>
      <w:r w:rsidRPr="009A7CD9">
        <w:rPr>
          <w:sz w:val="28"/>
          <w:szCs w:val="28"/>
        </w:rPr>
        <w:t>рейтио</w:t>
      </w:r>
      <w:proofErr w:type="spellEnd"/>
      <w:r w:rsidRPr="009A7CD9">
        <w:rPr>
          <w:sz w:val="28"/>
          <w:szCs w:val="28"/>
        </w:rPr>
        <w:t xml:space="preserve"> спрэд, рождественская елка, бабочка, кондор, альбатрос, другие стратегии. Календарные (горизонтальные) и диагональные спрэды: длинный и короткий календарные спрэды, горизонтальные бабочка, кондор, другие стратегии. Комбинации и их сравнение: </w:t>
      </w:r>
      <w:proofErr w:type="spellStart"/>
      <w:r w:rsidRPr="009A7CD9">
        <w:rPr>
          <w:sz w:val="28"/>
          <w:szCs w:val="28"/>
        </w:rPr>
        <w:t>стрэддл</w:t>
      </w:r>
      <w:proofErr w:type="spellEnd"/>
      <w:r w:rsidRPr="009A7CD9">
        <w:rPr>
          <w:sz w:val="28"/>
          <w:szCs w:val="28"/>
        </w:rPr>
        <w:t xml:space="preserve">, </w:t>
      </w:r>
      <w:proofErr w:type="spellStart"/>
      <w:r w:rsidRPr="009A7CD9">
        <w:rPr>
          <w:sz w:val="28"/>
          <w:szCs w:val="28"/>
        </w:rPr>
        <w:t>стрэнгл</w:t>
      </w:r>
      <w:proofErr w:type="spellEnd"/>
      <w:r w:rsidRPr="009A7CD9">
        <w:rPr>
          <w:sz w:val="28"/>
          <w:szCs w:val="28"/>
        </w:rPr>
        <w:t xml:space="preserve">, </w:t>
      </w:r>
      <w:proofErr w:type="spellStart"/>
      <w:r w:rsidRPr="009A7CD9">
        <w:rPr>
          <w:sz w:val="28"/>
          <w:szCs w:val="28"/>
        </w:rPr>
        <w:t>стрэп</w:t>
      </w:r>
      <w:proofErr w:type="spellEnd"/>
      <w:r w:rsidRPr="009A7CD9">
        <w:rPr>
          <w:sz w:val="28"/>
          <w:szCs w:val="28"/>
        </w:rPr>
        <w:t xml:space="preserve">, </w:t>
      </w:r>
      <w:proofErr w:type="spellStart"/>
      <w:r w:rsidRPr="009A7CD9">
        <w:rPr>
          <w:sz w:val="28"/>
          <w:szCs w:val="28"/>
        </w:rPr>
        <w:t>стрип</w:t>
      </w:r>
      <w:proofErr w:type="spellEnd"/>
      <w:r w:rsidRPr="009A7CD9">
        <w:rPr>
          <w:sz w:val="28"/>
          <w:szCs w:val="28"/>
        </w:rPr>
        <w:t>. Торговля волатильностью. Дельта-нейтральные стратегии. Дельтахеджирование. Построение стратегий, анализ профиля прибылей и убытков, определение минимального и максимального результата, точек окупаемости опционных стратегий. Показатели чувствительности для опционных стратегий. Учет временной стоимости в опционных стратегиях. Динамический пересмотр, корректировка стратегий. Использование программного обеспечения для анализа опционных портфелей.</w:t>
      </w:r>
    </w:p>
    <w:p w14:paraId="0EACC1CA" w14:textId="77777777" w:rsidR="00FA72C8" w:rsidRPr="002379FE" w:rsidRDefault="00FA72C8" w:rsidP="00FA72C8">
      <w:pPr>
        <w:pStyle w:val="Default"/>
        <w:spacing w:line="276" w:lineRule="auto"/>
        <w:ind w:firstLine="709"/>
        <w:jc w:val="both"/>
        <w:rPr>
          <w:sz w:val="28"/>
          <w:szCs w:val="28"/>
        </w:rPr>
      </w:pPr>
    </w:p>
    <w:p w14:paraId="14932526" w14:textId="1C643517" w:rsidR="00FA72C8" w:rsidRPr="00B92C4E" w:rsidRDefault="00FA72C8" w:rsidP="00FA72C8">
      <w:pPr>
        <w:pStyle w:val="Default"/>
        <w:spacing w:line="276" w:lineRule="auto"/>
        <w:jc w:val="both"/>
        <w:rPr>
          <w:b/>
          <w:bCs/>
          <w:color w:val="auto"/>
          <w:sz w:val="28"/>
          <w:szCs w:val="28"/>
        </w:rPr>
      </w:pPr>
      <w:r w:rsidRPr="00B92C4E">
        <w:rPr>
          <w:b/>
          <w:bCs/>
          <w:color w:val="auto"/>
          <w:sz w:val="28"/>
          <w:szCs w:val="28"/>
        </w:rPr>
        <w:t xml:space="preserve">Тема </w:t>
      </w:r>
      <w:r w:rsidR="009A7CD9">
        <w:rPr>
          <w:b/>
          <w:bCs/>
          <w:color w:val="auto"/>
          <w:sz w:val="28"/>
          <w:szCs w:val="28"/>
        </w:rPr>
        <w:t>7</w:t>
      </w:r>
      <w:r w:rsidRPr="00B92C4E">
        <w:rPr>
          <w:b/>
          <w:bCs/>
          <w:color w:val="auto"/>
          <w:sz w:val="28"/>
          <w:szCs w:val="28"/>
        </w:rPr>
        <w:t>. Экзотические производные финансовые инструменты.</w:t>
      </w:r>
      <w:r>
        <w:rPr>
          <w:b/>
          <w:bCs/>
          <w:color w:val="auto"/>
          <w:sz w:val="28"/>
          <w:szCs w:val="28"/>
        </w:rPr>
        <w:t xml:space="preserve"> </w:t>
      </w:r>
      <w:r w:rsidRPr="00B92C4E">
        <w:rPr>
          <w:b/>
          <w:bCs/>
          <w:color w:val="auto"/>
          <w:sz w:val="28"/>
          <w:szCs w:val="28"/>
        </w:rPr>
        <w:t>Структурированные финансовые продукты. Классификация и правовой статус</w:t>
      </w:r>
    </w:p>
    <w:p w14:paraId="015758B1" w14:textId="77777777" w:rsidR="00055266" w:rsidRDefault="00FA72C8" w:rsidP="00FA72C8">
      <w:pPr>
        <w:pStyle w:val="Default"/>
        <w:spacing w:line="276" w:lineRule="auto"/>
        <w:ind w:firstLine="709"/>
        <w:jc w:val="both"/>
        <w:rPr>
          <w:sz w:val="28"/>
          <w:szCs w:val="28"/>
        </w:rPr>
      </w:pPr>
      <w:r w:rsidRPr="002379FE">
        <w:rPr>
          <w:sz w:val="28"/>
          <w:szCs w:val="28"/>
        </w:rPr>
        <w:t xml:space="preserve">Экзотические ПФИ: понятие, варьируемые существенные условия договоров, классификация. Особенности, структура денежных потоков, внутренняя стоимость, порядок исполнения </w:t>
      </w:r>
      <w:r w:rsidR="00055266">
        <w:rPr>
          <w:sz w:val="28"/>
          <w:szCs w:val="28"/>
        </w:rPr>
        <w:t xml:space="preserve">отдельных разновидностей </w:t>
      </w:r>
      <w:r w:rsidRPr="002379FE">
        <w:rPr>
          <w:sz w:val="28"/>
          <w:szCs w:val="28"/>
        </w:rPr>
        <w:t>экзотических ПФИ.</w:t>
      </w:r>
    </w:p>
    <w:p w14:paraId="6C04E736" w14:textId="7D27F7B8" w:rsidR="00FA72C8" w:rsidRDefault="00FA72C8" w:rsidP="00FA72C8">
      <w:pPr>
        <w:pStyle w:val="Default"/>
        <w:spacing w:line="276" w:lineRule="auto"/>
        <w:ind w:firstLine="709"/>
        <w:jc w:val="both"/>
        <w:rPr>
          <w:sz w:val="28"/>
          <w:szCs w:val="28"/>
        </w:rPr>
      </w:pPr>
      <w:r w:rsidRPr="002379FE">
        <w:rPr>
          <w:sz w:val="28"/>
          <w:szCs w:val="28"/>
        </w:rPr>
        <w:t>Понятие и примеры сложных (комплексных) ПФИ.</w:t>
      </w:r>
      <w:r>
        <w:rPr>
          <w:sz w:val="28"/>
          <w:szCs w:val="28"/>
        </w:rPr>
        <w:t xml:space="preserve"> </w:t>
      </w:r>
      <w:r w:rsidRPr="002379FE">
        <w:rPr>
          <w:sz w:val="28"/>
          <w:szCs w:val="28"/>
        </w:rPr>
        <w:t>Понятие, сущность и разновидности структурированных финансовых продуктов, гибридных ценных бумаг. Правовой статус в зарубежных юрисдикциях и в российском правовом поле. Общий подход к определению стоимости структурированных продуктов.</w:t>
      </w:r>
    </w:p>
    <w:p w14:paraId="1326FC9A" w14:textId="77777777" w:rsidR="00FA72C8" w:rsidRPr="002379FE" w:rsidRDefault="00FA72C8" w:rsidP="00FA72C8">
      <w:pPr>
        <w:pStyle w:val="Default"/>
        <w:spacing w:line="276" w:lineRule="auto"/>
        <w:ind w:firstLine="709"/>
        <w:jc w:val="both"/>
        <w:rPr>
          <w:sz w:val="28"/>
          <w:szCs w:val="28"/>
        </w:rPr>
      </w:pPr>
    </w:p>
    <w:p w14:paraId="59B56EB2" w14:textId="287BD25A" w:rsidR="00FA72C8" w:rsidRPr="00B92C4E" w:rsidRDefault="00FA72C8" w:rsidP="00FA72C8">
      <w:pPr>
        <w:pStyle w:val="Default"/>
        <w:spacing w:line="276" w:lineRule="auto"/>
        <w:jc w:val="both"/>
        <w:rPr>
          <w:b/>
          <w:bCs/>
          <w:color w:val="auto"/>
          <w:sz w:val="28"/>
          <w:szCs w:val="28"/>
        </w:rPr>
      </w:pPr>
      <w:r w:rsidRPr="00B92C4E">
        <w:rPr>
          <w:b/>
          <w:bCs/>
          <w:color w:val="auto"/>
          <w:sz w:val="28"/>
          <w:szCs w:val="28"/>
        </w:rPr>
        <w:t xml:space="preserve">Тема </w:t>
      </w:r>
      <w:r w:rsidR="009A7CD9">
        <w:rPr>
          <w:b/>
          <w:bCs/>
          <w:color w:val="auto"/>
          <w:sz w:val="28"/>
          <w:szCs w:val="28"/>
        </w:rPr>
        <w:t>8</w:t>
      </w:r>
      <w:r w:rsidRPr="00B92C4E">
        <w:rPr>
          <w:b/>
          <w:bCs/>
          <w:color w:val="auto"/>
          <w:sz w:val="28"/>
          <w:szCs w:val="28"/>
        </w:rPr>
        <w:t>. Кредитные деривативы. Классификация и примеры использования</w:t>
      </w:r>
    </w:p>
    <w:p w14:paraId="206478D5" w14:textId="77777777" w:rsidR="00FA72C8" w:rsidRDefault="00FA72C8" w:rsidP="00FA72C8">
      <w:pPr>
        <w:pStyle w:val="Default"/>
        <w:spacing w:line="276" w:lineRule="auto"/>
        <w:ind w:firstLine="709"/>
        <w:jc w:val="both"/>
        <w:rPr>
          <w:sz w:val="28"/>
          <w:szCs w:val="28"/>
        </w:rPr>
      </w:pPr>
      <w:r w:rsidRPr="002379FE">
        <w:rPr>
          <w:sz w:val="28"/>
          <w:szCs w:val="28"/>
        </w:rPr>
        <w:lastRenderedPageBreak/>
        <w:t xml:space="preserve">Понятие, сущность и классификация кредитных деривативов. Свопы кредитного дефолта как </w:t>
      </w:r>
      <w:r>
        <w:rPr>
          <w:sz w:val="28"/>
          <w:szCs w:val="28"/>
        </w:rPr>
        <w:t>основной</w:t>
      </w:r>
      <w:r w:rsidRPr="002379FE">
        <w:rPr>
          <w:sz w:val="28"/>
          <w:szCs w:val="28"/>
        </w:rPr>
        <w:t xml:space="preserve"> представитель рынка кредитных деривативов. Порядок исполнения кредитных дефолтных свопов. Ключевые разновидности кредитных дефолтных свопов. Свопы дефолта капитала: понятие, разновидности. Своп полного дохода: понятие, структура</w:t>
      </w:r>
      <w:r>
        <w:rPr>
          <w:sz w:val="28"/>
          <w:szCs w:val="28"/>
        </w:rPr>
        <w:t xml:space="preserve"> </w:t>
      </w:r>
      <w:r w:rsidRPr="002379FE">
        <w:rPr>
          <w:sz w:val="28"/>
          <w:szCs w:val="28"/>
        </w:rPr>
        <w:t>денежных потоков. Примеры использования кредитных деривативов.</w:t>
      </w:r>
    </w:p>
    <w:p w14:paraId="6BEC63B6" w14:textId="77777777" w:rsidR="00D60558" w:rsidRDefault="00D60558" w:rsidP="00FA72C8">
      <w:pPr>
        <w:pStyle w:val="Default"/>
        <w:spacing w:line="276" w:lineRule="auto"/>
        <w:ind w:firstLine="709"/>
        <w:jc w:val="both"/>
        <w:rPr>
          <w:sz w:val="28"/>
          <w:szCs w:val="28"/>
        </w:rPr>
      </w:pPr>
    </w:p>
    <w:p w14:paraId="3EFC94D3" w14:textId="3AAD7C7D" w:rsidR="00D60558" w:rsidRPr="00D60558" w:rsidRDefault="00D60558" w:rsidP="00D60558">
      <w:pPr>
        <w:pStyle w:val="Default"/>
        <w:spacing w:line="276" w:lineRule="auto"/>
        <w:jc w:val="both"/>
        <w:rPr>
          <w:b/>
          <w:bCs/>
          <w:color w:val="auto"/>
          <w:sz w:val="28"/>
          <w:szCs w:val="28"/>
        </w:rPr>
      </w:pPr>
      <w:r w:rsidRPr="00D60558">
        <w:rPr>
          <w:b/>
          <w:bCs/>
          <w:color w:val="auto"/>
          <w:sz w:val="28"/>
          <w:szCs w:val="28"/>
        </w:rPr>
        <w:t xml:space="preserve">Тема </w:t>
      </w:r>
      <w:r w:rsidR="009A7CD9">
        <w:rPr>
          <w:b/>
          <w:bCs/>
          <w:color w:val="auto"/>
          <w:sz w:val="28"/>
          <w:szCs w:val="28"/>
        </w:rPr>
        <w:t>9</w:t>
      </w:r>
      <w:r w:rsidRPr="00D60558">
        <w:rPr>
          <w:b/>
          <w:bCs/>
          <w:color w:val="auto"/>
          <w:sz w:val="28"/>
          <w:szCs w:val="28"/>
        </w:rPr>
        <w:t>. Структурированные финансовые продукты. Классификация и ценообразование.</w:t>
      </w:r>
    </w:p>
    <w:p w14:paraId="0D209A8B" w14:textId="7AE6324C" w:rsidR="00D60558" w:rsidRDefault="00D60558" w:rsidP="00D60558">
      <w:pPr>
        <w:pStyle w:val="Default"/>
        <w:spacing w:line="276" w:lineRule="auto"/>
        <w:jc w:val="both"/>
        <w:rPr>
          <w:sz w:val="28"/>
          <w:szCs w:val="28"/>
        </w:rPr>
      </w:pPr>
      <w:r w:rsidRPr="00D60558">
        <w:rPr>
          <w:sz w:val="28"/>
          <w:szCs w:val="28"/>
        </w:rPr>
        <w:t>Понятие, сущность и разновидности структурированных финансовых продуктов, гибридных ценных бумаг, общая классификация и практические примеры. Структурированные (структурные) ноты как инвестиционный финансовый продукт: структура, классификация, ценообразование, риски выпускающей стороны. Гибридные ценные бумаги и иные формы структурированных финансовых продуктов. Понятие встроенного производного финансового инструмента. Общий подход к определению стоимости структурированных финансовых продуктов.</w:t>
      </w:r>
    </w:p>
    <w:p w14:paraId="497C58DF" w14:textId="77777777" w:rsidR="00FA72C8" w:rsidRPr="002379FE" w:rsidRDefault="00FA72C8" w:rsidP="00FA72C8">
      <w:pPr>
        <w:pStyle w:val="Default"/>
        <w:spacing w:line="276" w:lineRule="auto"/>
        <w:ind w:firstLine="709"/>
        <w:jc w:val="both"/>
        <w:rPr>
          <w:sz w:val="28"/>
          <w:szCs w:val="28"/>
        </w:rPr>
      </w:pPr>
    </w:p>
    <w:p w14:paraId="426A4684" w14:textId="67DB808C" w:rsidR="00FA72C8" w:rsidRPr="00B92C4E" w:rsidRDefault="00FA72C8" w:rsidP="00FA72C8">
      <w:pPr>
        <w:pStyle w:val="Default"/>
        <w:spacing w:line="276" w:lineRule="auto"/>
        <w:jc w:val="both"/>
        <w:rPr>
          <w:b/>
          <w:bCs/>
          <w:color w:val="auto"/>
          <w:sz w:val="28"/>
          <w:szCs w:val="28"/>
        </w:rPr>
      </w:pPr>
      <w:r w:rsidRPr="00B92C4E">
        <w:rPr>
          <w:b/>
          <w:bCs/>
          <w:color w:val="auto"/>
          <w:sz w:val="28"/>
          <w:szCs w:val="28"/>
        </w:rPr>
        <w:t xml:space="preserve">Тема </w:t>
      </w:r>
      <w:r w:rsidR="009A7CD9">
        <w:rPr>
          <w:b/>
          <w:bCs/>
          <w:color w:val="auto"/>
          <w:sz w:val="28"/>
          <w:szCs w:val="28"/>
        </w:rPr>
        <w:t>10</w:t>
      </w:r>
      <w:r w:rsidRPr="00B92C4E">
        <w:rPr>
          <w:b/>
          <w:bCs/>
          <w:color w:val="auto"/>
          <w:sz w:val="28"/>
          <w:szCs w:val="28"/>
        </w:rPr>
        <w:t>. Инфраструктура рынка производных финансовых инструментов. Биржевой и внебиржевой сегменты. Основные тенденции развития</w:t>
      </w:r>
    </w:p>
    <w:p w14:paraId="02201830" w14:textId="79792D24" w:rsidR="00FA72C8" w:rsidRPr="002379FE" w:rsidRDefault="00FA72C8" w:rsidP="00FA72C8">
      <w:pPr>
        <w:pStyle w:val="Default"/>
        <w:spacing w:line="276" w:lineRule="auto"/>
        <w:ind w:firstLine="709"/>
        <w:jc w:val="both"/>
        <w:rPr>
          <w:sz w:val="28"/>
          <w:szCs w:val="28"/>
        </w:rPr>
      </w:pPr>
      <w:r w:rsidRPr="002379FE">
        <w:rPr>
          <w:sz w:val="28"/>
          <w:szCs w:val="28"/>
        </w:rPr>
        <w:t>Структура рынка ПФИ. Биржевой рынок: особенности, отличительные черты, тенденции развития, ключевые показатели рынка. Инфраструктура биржевого рынка. Система участия на биржевом рынке ПФИ. Механизм биржевых торгов ПФИ. Централизованный клиринг через центрального контрагента как основа биржевого рынка ПФИ. Система управления рисками</w:t>
      </w:r>
      <w:r w:rsidR="00AB3974">
        <w:rPr>
          <w:sz w:val="28"/>
          <w:szCs w:val="28"/>
        </w:rPr>
        <w:t xml:space="preserve"> и стимулирования ликвидности</w:t>
      </w:r>
      <w:r w:rsidRPr="002379FE">
        <w:rPr>
          <w:sz w:val="28"/>
          <w:szCs w:val="28"/>
        </w:rPr>
        <w:t>.</w:t>
      </w:r>
    </w:p>
    <w:p w14:paraId="244CA1EF" w14:textId="77777777" w:rsidR="00FA72C8" w:rsidRPr="002379FE" w:rsidRDefault="00FA72C8" w:rsidP="00FA72C8">
      <w:pPr>
        <w:pStyle w:val="Default"/>
        <w:spacing w:line="276" w:lineRule="auto"/>
        <w:ind w:firstLine="709"/>
        <w:jc w:val="both"/>
        <w:rPr>
          <w:sz w:val="28"/>
          <w:szCs w:val="28"/>
        </w:rPr>
      </w:pPr>
      <w:r w:rsidRPr="002379FE">
        <w:rPr>
          <w:sz w:val="28"/>
          <w:szCs w:val="28"/>
        </w:rPr>
        <w:t>Особенности классического и современного рынка внебиржевых ПФИ, тенденции развития инфраструктуры и регулирования. Объемные показатели рынка, сопоставление с биржевым сегментом. Основные элементы современной инфраструктуры. Регуляторные требования в части снижения рисков операций с внебиржевыми ПФИ.</w:t>
      </w:r>
    </w:p>
    <w:p w14:paraId="2AED2605" w14:textId="77777777" w:rsidR="00FA72C8" w:rsidRPr="002379FE" w:rsidRDefault="00FA72C8" w:rsidP="00FA72C8">
      <w:pPr>
        <w:pStyle w:val="Default"/>
        <w:spacing w:line="276" w:lineRule="auto"/>
        <w:jc w:val="both"/>
        <w:rPr>
          <w:sz w:val="28"/>
          <w:szCs w:val="28"/>
        </w:rPr>
      </w:pPr>
    </w:p>
    <w:p w14:paraId="66D85047" w14:textId="15E09BC5" w:rsidR="00FA72C8" w:rsidRPr="00B843E8" w:rsidRDefault="00FA72C8" w:rsidP="00FA72C8">
      <w:pPr>
        <w:pStyle w:val="Default"/>
        <w:spacing w:line="276" w:lineRule="auto"/>
        <w:jc w:val="both"/>
        <w:rPr>
          <w:b/>
          <w:bCs/>
          <w:color w:val="auto"/>
          <w:sz w:val="28"/>
          <w:szCs w:val="28"/>
        </w:rPr>
      </w:pPr>
      <w:r w:rsidRPr="00B92C4E">
        <w:rPr>
          <w:b/>
          <w:bCs/>
          <w:color w:val="auto"/>
          <w:sz w:val="28"/>
          <w:szCs w:val="28"/>
        </w:rPr>
        <w:t xml:space="preserve">Тема </w:t>
      </w:r>
      <w:r w:rsidR="00D60558">
        <w:rPr>
          <w:b/>
          <w:bCs/>
          <w:color w:val="auto"/>
          <w:sz w:val="28"/>
          <w:szCs w:val="28"/>
        </w:rPr>
        <w:t>1</w:t>
      </w:r>
      <w:r w:rsidR="009A7CD9">
        <w:rPr>
          <w:b/>
          <w:bCs/>
          <w:color w:val="auto"/>
          <w:sz w:val="28"/>
          <w:szCs w:val="28"/>
        </w:rPr>
        <w:t>1</w:t>
      </w:r>
      <w:r w:rsidRPr="00B92C4E">
        <w:rPr>
          <w:b/>
          <w:bCs/>
          <w:color w:val="auto"/>
          <w:sz w:val="28"/>
          <w:szCs w:val="28"/>
        </w:rPr>
        <w:t>. Регулирование срочного рынка в России и за рубежом.</w:t>
      </w:r>
      <w:r>
        <w:rPr>
          <w:b/>
          <w:bCs/>
          <w:color w:val="auto"/>
          <w:sz w:val="28"/>
          <w:szCs w:val="28"/>
        </w:rPr>
        <w:t xml:space="preserve"> </w:t>
      </w:r>
      <w:r w:rsidRPr="00B843E8">
        <w:rPr>
          <w:b/>
          <w:bCs/>
          <w:color w:val="auto"/>
          <w:sz w:val="28"/>
          <w:szCs w:val="28"/>
        </w:rPr>
        <w:t>Договорная база и стандартная документация на рынке производных финансовых инструментов</w:t>
      </w:r>
    </w:p>
    <w:p w14:paraId="23B4F11D" w14:textId="77777777" w:rsidR="00055266" w:rsidRDefault="00FA72C8" w:rsidP="00FA72C8">
      <w:pPr>
        <w:pStyle w:val="Default"/>
        <w:spacing w:line="276" w:lineRule="auto"/>
        <w:ind w:firstLine="709"/>
        <w:jc w:val="both"/>
        <w:rPr>
          <w:sz w:val="28"/>
          <w:szCs w:val="28"/>
        </w:rPr>
      </w:pPr>
      <w:r w:rsidRPr="002379FE">
        <w:rPr>
          <w:sz w:val="28"/>
          <w:szCs w:val="28"/>
        </w:rPr>
        <w:t>Регулирование рынка ПФИ</w:t>
      </w:r>
      <w:r>
        <w:rPr>
          <w:sz w:val="28"/>
          <w:szCs w:val="28"/>
        </w:rPr>
        <w:t>:</w:t>
      </w:r>
      <w:r w:rsidRPr="002379FE">
        <w:rPr>
          <w:sz w:val="28"/>
          <w:szCs w:val="28"/>
        </w:rPr>
        <w:t xml:space="preserve"> </w:t>
      </w:r>
      <w:r>
        <w:rPr>
          <w:sz w:val="28"/>
          <w:szCs w:val="28"/>
        </w:rPr>
        <w:t>з</w:t>
      </w:r>
      <w:r w:rsidRPr="002379FE">
        <w:rPr>
          <w:sz w:val="28"/>
          <w:szCs w:val="28"/>
        </w:rPr>
        <w:t xml:space="preserve">аконодательство и </w:t>
      </w:r>
      <w:r>
        <w:rPr>
          <w:sz w:val="28"/>
          <w:szCs w:val="28"/>
        </w:rPr>
        <w:t xml:space="preserve">основные </w:t>
      </w:r>
      <w:r w:rsidRPr="002379FE">
        <w:rPr>
          <w:sz w:val="28"/>
          <w:szCs w:val="28"/>
        </w:rPr>
        <w:t>подзаконные нормативные акты.</w:t>
      </w:r>
      <w:r>
        <w:rPr>
          <w:sz w:val="28"/>
          <w:szCs w:val="28"/>
        </w:rPr>
        <w:t xml:space="preserve"> </w:t>
      </w:r>
      <w:r w:rsidR="00055266">
        <w:rPr>
          <w:sz w:val="28"/>
          <w:szCs w:val="28"/>
        </w:rPr>
        <w:t>Хронология формирования и структура регулирующей базы рынка ПФИ в РФ.</w:t>
      </w:r>
    </w:p>
    <w:p w14:paraId="7E5EF1BB" w14:textId="77777777" w:rsidR="00055266" w:rsidRDefault="00FA72C8" w:rsidP="00FA72C8">
      <w:pPr>
        <w:pStyle w:val="Default"/>
        <w:spacing w:line="276" w:lineRule="auto"/>
        <w:ind w:firstLine="709"/>
        <w:jc w:val="both"/>
        <w:rPr>
          <w:sz w:val="28"/>
          <w:szCs w:val="28"/>
        </w:rPr>
      </w:pPr>
      <w:r>
        <w:rPr>
          <w:sz w:val="28"/>
          <w:szCs w:val="28"/>
        </w:rPr>
        <w:t xml:space="preserve">Стандартная документация на рынке ПФИ: назначение, состав, преимущество перед индивидуальными договорами. Российская </w:t>
      </w:r>
      <w:r w:rsidRPr="002379FE">
        <w:rPr>
          <w:sz w:val="28"/>
          <w:szCs w:val="28"/>
        </w:rPr>
        <w:t>стандартная документация для сделок с ПФИ</w:t>
      </w:r>
      <w:r>
        <w:rPr>
          <w:sz w:val="28"/>
          <w:szCs w:val="28"/>
        </w:rPr>
        <w:t xml:space="preserve"> и документация ISDA.</w:t>
      </w:r>
    </w:p>
    <w:p w14:paraId="12CBE9E5" w14:textId="27E83FBD" w:rsidR="00FA72C8" w:rsidRDefault="00FA72C8" w:rsidP="00321F4E">
      <w:pPr>
        <w:pStyle w:val="Default"/>
        <w:spacing w:line="276" w:lineRule="auto"/>
        <w:ind w:firstLine="709"/>
        <w:jc w:val="both"/>
        <w:rPr>
          <w:sz w:val="28"/>
          <w:szCs w:val="28"/>
        </w:rPr>
      </w:pPr>
      <w:r>
        <w:rPr>
          <w:sz w:val="28"/>
          <w:szCs w:val="28"/>
        </w:rPr>
        <w:t>Основы бухгалтерского и налогового учета в финансовых организациях.</w:t>
      </w:r>
      <w:r w:rsidR="00055266">
        <w:rPr>
          <w:sz w:val="28"/>
          <w:szCs w:val="28"/>
        </w:rPr>
        <w:t xml:space="preserve"> </w:t>
      </w:r>
      <w:r w:rsidR="00AB3974">
        <w:rPr>
          <w:sz w:val="28"/>
          <w:szCs w:val="28"/>
        </w:rPr>
        <w:t xml:space="preserve">Суть </w:t>
      </w:r>
      <w:r w:rsidR="00AB3974">
        <w:rPr>
          <w:sz w:val="28"/>
          <w:szCs w:val="28"/>
        </w:rPr>
        <w:lastRenderedPageBreak/>
        <w:t>учета по с</w:t>
      </w:r>
      <w:r w:rsidR="00055266">
        <w:rPr>
          <w:sz w:val="28"/>
          <w:szCs w:val="28"/>
        </w:rPr>
        <w:t>праведлив</w:t>
      </w:r>
      <w:r w:rsidR="00AB3974">
        <w:rPr>
          <w:sz w:val="28"/>
          <w:szCs w:val="28"/>
        </w:rPr>
        <w:t>ой</w:t>
      </w:r>
      <w:r w:rsidR="00055266">
        <w:rPr>
          <w:sz w:val="28"/>
          <w:szCs w:val="28"/>
        </w:rPr>
        <w:t xml:space="preserve"> стоимост</w:t>
      </w:r>
      <w:r w:rsidR="00AB3974">
        <w:rPr>
          <w:sz w:val="28"/>
          <w:szCs w:val="28"/>
        </w:rPr>
        <w:t>и</w:t>
      </w:r>
      <w:r w:rsidR="00055266">
        <w:rPr>
          <w:sz w:val="28"/>
          <w:szCs w:val="28"/>
        </w:rPr>
        <w:t xml:space="preserve"> и </w:t>
      </w:r>
      <w:r w:rsidR="00AB3974">
        <w:rPr>
          <w:sz w:val="28"/>
          <w:szCs w:val="28"/>
        </w:rPr>
        <w:t>хедж-аккаунтинга. Стандарты МСФО.</w:t>
      </w:r>
    </w:p>
    <w:p w14:paraId="11A798F8" w14:textId="77777777" w:rsidR="00D60558" w:rsidRPr="00B92C4E" w:rsidRDefault="00D60558" w:rsidP="00321F4E">
      <w:pPr>
        <w:pStyle w:val="Default"/>
        <w:spacing w:line="276" w:lineRule="auto"/>
        <w:ind w:firstLine="709"/>
        <w:jc w:val="both"/>
        <w:rPr>
          <w:sz w:val="28"/>
          <w:szCs w:val="28"/>
        </w:rPr>
      </w:pPr>
    </w:p>
    <w:p w14:paraId="362620F1" w14:textId="33D8C29F" w:rsidR="00D2539F" w:rsidRDefault="009217F8" w:rsidP="00FA72C8">
      <w:pPr>
        <w:pStyle w:val="Default"/>
        <w:jc w:val="both"/>
        <w:rPr>
          <w:b/>
          <w:bCs/>
          <w:color w:val="auto"/>
          <w:sz w:val="28"/>
          <w:szCs w:val="28"/>
        </w:rPr>
      </w:pPr>
      <w:r>
        <w:rPr>
          <w:b/>
          <w:bCs/>
          <w:color w:val="auto"/>
          <w:sz w:val="28"/>
          <w:szCs w:val="28"/>
        </w:rPr>
        <w:t xml:space="preserve">5.2. </w:t>
      </w:r>
      <w:proofErr w:type="spellStart"/>
      <w:r>
        <w:rPr>
          <w:b/>
          <w:bCs/>
          <w:color w:val="auto"/>
          <w:sz w:val="28"/>
          <w:szCs w:val="28"/>
        </w:rPr>
        <w:t>Учебно</w:t>
      </w:r>
      <w:proofErr w:type="spellEnd"/>
      <w:r>
        <w:rPr>
          <w:b/>
          <w:bCs/>
          <w:color w:val="auto"/>
          <w:sz w:val="28"/>
          <w:szCs w:val="28"/>
        </w:rPr>
        <w:t xml:space="preserve"> – тематический план </w:t>
      </w:r>
    </w:p>
    <w:p w14:paraId="162F8EDE" w14:textId="75561ABE" w:rsidR="004C49F2" w:rsidRDefault="009217F8" w:rsidP="00B97227">
      <w:pPr>
        <w:pStyle w:val="10"/>
        <w:tabs>
          <w:tab w:val="right" w:pos="851"/>
        </w:tabs>
        <w:spacing w:after="0"/>
        <w:ind w:firstLine="709"/>
        <w:jc w:val="right"/>
        <w:rPr>
          <w:rFonts w:ascii="Times New Roman" w:hAnsi="Times New Roman"/>
          <w:sz w:val="28"/>
          <w:szCs w:val="28"/>
        </w:rPr>
      </w:pPr>
      <w:r>
        <w:rPr>
          <w:rFonts w:ascii="Times New Roman" w:hAnsi="Times New Roman"/>
          <w:sz w:val="28"/>
          <w:szCs w:val="28"/>
        </w:rPr>
        <w:t>Таблица 3</w:t>
      </w:r>
    </w:p>
    <w:tbl>
      <w:tblPr>
        <w:tblW w:w="5200" w:type="pct"/>
        <w:tblInd w:w="-431" w:type="dxa"/>
        <w:tblLayout w:type="fixed"/>
        <w:tblLook w:val="04A0" w:firstRow="1" w:lastRow="0" w:firstColumn="1" w:lastColumn="0" w:noHBand="0" w:noVBand="1"/>
      </w:tblPr>
      <w:tblGrid>
        <w:gridCol w:w="754"/>
        <w:gridCol w:w="2224"/>
        <w:gridCol w:w="709"/>
        <w:gridCol w:w="708"/>
        <w:gridCol w:w="709"/>
        <w:gridCol w:w="1134"/>
        <w:gridCol w:w="992"/>
        <w:gridCol w:w="3227"/>
      </w:tblGrid>
      <w:tr w:rsidR="00D2539F" w:rsidRPr="006A2B22" w14:paraId="53BC6470" w14:textId="77777777" w:rsidTr="009D45C9">
        <w:tc>
          <w:tcPr>
            <w:tcW w:w="7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38CA85C" w14:textId="77777777" w:rsidR="00D2539F" w:rsidRPr="006A2B22" w:rsidRDefault="009217F8" w:rsidP="006A2B22">
            <w:pPr>
              <w:pStyle w:val="10"/>
              <w:widowControl w:val="0"/>
              <w:tabs>
                <w:tab w:val="right" w:pos="851"/>
              </w:tabs>
              <w:spacing w:after="0" w:line="240" w:lineRule="auto"/>
              <w:jc w:val="center"/>
              <w:rPr>
                <w:rFonts w:ascii="Times New Roman" w:hAnsi="Times New Roman"/>
                <w:sz w:val="24"/>
                <w:szCs w:val="24"/>
              </w:rPr>
            </w:pPr>
            <w:r w:rsidRPr="006A2B22">
              <w:rPr>
                <w:rFonts w:ascii="Times New Roman" w:hAnsi="Times New Roman"/>
                <w:sz w:val="24"/>
                <w:szCs w:val="24"/>
              </w:rPr>
              <w:t>№</w:t>
            </w:r>
          </w:p>
          <w:p w14:paraId="462380A0" w14:textId="77777777" w:rsidR="00D2539F" w:rsidRPr="006A2B22" w:rsidRDefault="009217F8" w:rsidP="006A2B22">
            <w:pPr>
              <w:pStyle w:val="10"/>
              <w:widowControl w:val="0"/>
              <w:tabs>
                <w:tab w:val="right" w:pos="851"/>
              </w:tabs>
              <w:spacing w:after="0" w:line="240" w:lineRule="auto"/>
              <w:jc w:val="center"/>
              <w:rPr>
                <w:rFonts w:ascii="Times New Roman" w:hAnsi="Times New Roman"/>
                <w:sz w:val="24"/>
                <w:szCs w:val="24"/>
              </w:rPr>
            </w:pPr>
            <w:r w:rsidRPr="006A2B22">
              <w:rPr>
                <w:rFonts w:ascii="Times New Roman" w:hAnsi="Times New Roman"/>
                <w:sz w:val="24"/>
                <w:szCs w:val="24"/>
              </w:rPr>
              <w:t>п/п</w:t>
            </w:r>
          </w:p>
        </w:tc>
        <w:tc>
          <w:tcPr>
            <w:tcW w:w="22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0A6499" w14:textId="77777777" w:rsidR="00D2539F" w:rsidRPr="006A2B22" w:rsidRDefault="009217F8" w:rsidP="006A2B22">
            <w:pPr>
              <w:pStyle w:val="10"/>
              <w:widowControl w:val="0"/>
              <w:tabs>
                <w:tab w:val="right" w:pos="851"/>
              </w:tabs>
              <w:spacing w:after="0" w:line="240" w:lineRule="auto"/>
              <w:jc w:val="center"/>
              <w:rPr>
                <w:rFonts w:ascii="Times New Roman" w:hAnsi="Times New Roman"/>
                <w:sz w:val="24"/>
                <w:szCs w:val="24"/>
              </w:rPr>
            </w:pPr>
            <w:r w:rsidRPr="006A2B22">
              <w:rPr>
                <w:rFonts w:ascii="Times New Roman" w:hAnsi="Times New Roman"/>
                <w:b/>
                <w:sz w:val="24"/>
                <w:szCs w:val="24"/>
              </w:rPr>
              <w:t>Наименование тем (разделов) дисциплины</w:t>
            </w:r>
          </w:p>
        </w:tc>
        <w:tc>
          <w:tcPr>
            <w:tcW w:w="4252" w:type="dxa"/>
            <w:gridSpan w:val="5"/>
            <w:tcBorders>
              <w:top w:val="single" w:sz="4" w:space="0" w:color="000000"/>
              <w:left w:val="single" w:sz="4" w:space="0" w:color="000000"/>
              <w:bottom w:val="single" w:sz="4" w:space="0" w:color="000000"/>
              <w:right w:val="single" w:sz="4" w:space="0" w:color="000000"/>
            </w:tcBorders>
          </w:tcPr>
          <w:p w14:paraId="38C21FB1" w14:textId="77777777" w:rsidR="00D2539F" w:rsidRPr="006A2B22" w:rsidRDefault="009217F8">
            <w:pPr>
              <w:pStyle w:val="10"/>
              <w:widowControl w:val="0"/>
              <w:tabs>
                <w:tab w:val="right" w:pos="851"/>
              </w:tabs>
              <w:spacing w:after="0" w:line="240" w:lineRule="auto"/>
              <w:jc w:val="center"/>
              <w:rPr>
                <w:rFonts w:ascii="Times New Roman" w:hAnsi="Times New Roman"/>
                <w:b/>
                <w:sz w:val="24"/>
                <w:szCs w:val="24"/>
              </w:rPr>
            </w:pPr>
            <w:r w:rsidRPr="006A2B22">
              <w:rPr>
                <w:rFonts w:ascii="Times New Roman" w:hAnsi="Times New Roman"/>
                <w:b/>
                <w:sz w:val="24"/>
                <w:szCs w:val="24"/>
              </w:rPr>
              <w:t>Трудоемкость в часах</w:t>
            </w:r>
          </w:p>
        </w:tc>
        <w:tc>
          <w:tcPr>
            <w:tcW w:w="32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46A88A" w14:textId="77777777" w:rsidR="00D2539F" w:rsidRPr="006A2B22" w:rsidRDefault="009217F8" w:rsidP="006A2B22">
            <w:pPr>
              <w:pStyle w:val="10"/>
              <w:widowControl w:val="0"/>
              <w:tabs>
                <w:tab w:val="right" w:pos="851"/>
              </w:tabs>
              <w:spacing w:after="0" w:line="240" w:lineRule="auto"/>
              <w:jc w:val="center"/>
              <w:rPr>
                <w:rFonts w:ascii="Times New Roman" w:hAnsi="Times New Roman"/>
                <w:b/>
                <w:sz w:val="24"/>
                <w:szCs w:val="24"/>
              </w:rPr>
            </w:pPr>
            <w:r w:rsidRPr="006A2B22">
              <w:rPr>
                <w:rFonts w:ascii="Times New Roman" w:hAnsi="Times New Roman"/>
                <w:b/>
                <w:sz w:val="24"/>
                <w:szCs w:val="24"/>
              </w:rPr>
              <w:t>Формы текущего контроля успеваемости</w:t>
            </w:r>
          </w:p>
        </w:tc>
      </w:tr>
      <w:tr w:rsidR="00D2539F" w:rsidRPr="006A2B22" w14:paraId="6BC25F82" w14:textId="77777777" w:rsidTr="009D45C9">
        <w:trPr>
          <w:trHeight w:val="480"/>
        </w:trPr>
        <w:tc>
          <w:tcPr>
            <w:tcW w:w="754" w:type="dxa"/>
            <w:vMerge/>
            <w:tcBorders>
              <w:top w:val="single" w:sz="4" w:space="0" w:color="000000"/>
              <w:left w:val="single" w:sz="4" w:space="0" w:color="000000"/>
              <w:bottom w:val="single" w:sz="4" w:space="0" w:color="000000"/>
              <w:right w:val="single" w:sz="4" w:space="0" w:color="000000"/>
            </w:tcBorders>
            <w:shd w:val="clear" w:color="auto" w:fill="auto"/>
          </w:tcPr>
          <w:p w14:paraId="7D660044" w14:textId="77777777" w:rsidR="00D2539F" w:rsidRPr="006A2B22" w:rsidRDefault="00D2539F">
            <w:pPr>
              <w:pStyle w:val="10"/>
              <w:widowControl w:val="0"/>
              <w:tabs>
                <w:tab w:val="right" w:pos="851"/>
              </w:tabs>
              <w:spacing w:after="0" w:line="240" w:lineRule="auto"/>
              <w:rPr>
                <w:rFonts w:ascii="Times New Roman" w:hAnsi="Times New Roman"/>
                <w:sz w:val="24"/>
                <w:szCs w:val="24"/>
              </w:rPr>
            </w:pPr>
          </w:p>
        </w:tc>
        <w:tc>
          <w:tcPr>
            <w:tcW w:w="2224" w:type="dxa"/>
            <w:vMerge/>
            <w:tcBorders>
              <w:top w:val="single" w:sz="4" w:space="0" w:color="000000"/>
              <w:left w:val="single" w:sz="4" w:space="0" w:color="000000"/>
              <w:bottom w:val="single" w:sz="4" w:space="0" w:color="000000"/>
              <w:right w:val="single" w:sz="4" w:space="0" w:color="000000"/>
            </w:tcBorders>
            <w:shd w:val="clear" w:color="auto" w:fill="auto"/>
          </w:tcPr>
          <w:p w14:paraId="4D2519E7" w14:textId="77777777" w:rsidR="00D2539F" w:rsidRPr="006A2B22" w:rsidRDefault="00D2539F">
            <w:pPr>
              <w:pStyle w:val="10"/>
              <w:widowControl w:val="0"/>
              <w:tabs>
                <w:tab w:val="right" w:pos="851"/>
              </w:tabs>
              <w:spacing w:after="0" w:line="240" w:lineRule="auto"/>
              <w:rPr>
                <w:rFonts w:ascii="Times New Roman" w:hAnsi="Times New Roman"/>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35F8DA9" w14:textId="77777777" w:rsidR="00D2539F" w:rsidRPr="006A2B22" w:rsidRDefault="009217F8" w:rsidP="006A2B22">
            <w:pPr>
              <w:pStyle w:val="10"/>
              <w:widowControl w:val="0"/>
              <w:tabs>
                <w:tab w:val="right" w:pos="851"/>
              </w:tabs>
              <w:spacing w:after="0" w:line="240" w:lineRule="auto"/>
              <w:ind w:left="113" w:right="113"/>
              <w:rPr>
                <w:rFonts w:ascii="Times New Roman" w:hAnsi="Times New Roman"/>
                <w:b/>
                <w:sz w:val="24"/>
                <w:szCs w:val="24"/>
              </w:rPr>
            </w:pPr>
            <w:r w:rsidRPr="006A2B22">
              <w:rPr>
                <w:rFonts w:ascii="Times New Roman" w:hAnsi="Times New Roman"/>
                <w:b/>
                <w:sz w:val="24"/>
                <w:szCs w:val="24"/>
              </w:rPr>
              <w:t>Всего</w:t>
            </w: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14:paraId="23CA3E99" w14:textId="77777777" w:rsidR="00D2539F" w:rsidRPr="006A2B22" w:rsidRDefault="009217F8">
            <w:pPr>
              <w:pStyle w:val="10"/>
              <w:widowControl w:val="0"/>
              <w:tabs>
                <w:tab w:val="right" w:pos="851"/>
              </w:tabs>
              <w:spacing w:after="0" w:line="240" w:lineRule="auto"/>
              <w:jc w:val="center"/>
              <w:rPr>
                <w:rFonts w:ascii="Times New Roman" w:hAnsi="Times New Roman"/>
                <w:b/>
                <w:sz w:val="24"/>
                <w:szCs w:val="24"/>
              </w:rPr>
            </w:pPr>
            <w:r w:rsidRPr="006A2B22">
              <w:rPr>
                <w:rFonts w:ascii="Times New Roman" w:hAnsi="Times New Roman"/>
                <w:b/>
                <w:sz w:val="24"/>
                <w:szCs w:val="24"/>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0D041E2" w14:textId="77777777" w:rsidR="00D2539F" w:rsidRPr="006A2B22" w:rsidRDefault="009217F8" w:rsidP="006A2B22">
            <w:pPr>
              <w:pStyle w:val="10"/>
              <w:widowControl w:val="0"/>
              <w:tabs>
                <w:tab w:val="right" w:pos="851"/>
              </w:tabs>
              <w:spacing w:after="0" w:line="240" w:lineRule="auto"/>
              <w:ind w:left="113" w:right="113"/>
              <w:rPr>
                <w:rFonts w:ascii="Times New Roman" w:hAnsi="Times New Roman"/>
                <w:sz w:val="24"/>
                <w:szCs w:val="24"/>
              </w:rPr>
            </w:pPr>
            <w:r w:rsidRPr="006A2B22">
              <w:rPr>
                <w:rFonts w:ascii="Times New Roman" w:hAnsi="Times New Roman"/>
                <w:b/>
                <w:sz w:val="24"/>
                <w:szCs w:val="24"/>
              </w:rPr>
              <w:t>Самостоятельная работа</w:t>
            </w:r>
          </w:p>
        </w:tc>
        <w:tc>
          <w:tcPr>
            <w:tcW w:w="3227" w:type="dxa"/>
            <w:vMerge/>
            <w:tcBorders>
              <w:top w:val="single" w:sz="4" w:space="0" w:color="000000"/>
              <w:left w:val="single" w:sz="4" w:space="0" w:color="000000"/>
              <w:bottom w:val="single" w:sz="4" w:space="0" w:color="000000"/>
              <w:right w:val="single" w:sz="4" w:space="0" w:color="000000"/>
            </w:tcBorders>
            <w:shd w:val="clear" w:color="auto" w:fill="auto"/>
          </w:tcPr>
          <w:p w14:paraId="707C4DD2" w14:textId="77777777" w:rsidR="00D2539F" w:rsidRPr="006A2B22" w:rsidRDefault="00D2539F">
            <w:pPr>
              <w:pStyle w:val="10"/>
              <w:widowControl w:val="0"/>
              <w:tabs>
                <w:tab w:val="right" w:pos="851"/>
              </w:tabs>
              <w:spacing w:after="0" w:line="240" w:lineRule="auto"/>
              <w:rPr>
                <w:rFonts w:ascii="Times New Roman" w:hAnsi="Times New Roman"/>
                <w:sz w:val="24"/>
                <w:szCs w:val="24"/>
              </w:rPr>
            </w:pPr>
          </w:p>
        </w:tc>
      </w:tr>
      <w:tr w:rsidR="00F42E44" w:rsidRPr="006A2B22" w14:paraId="11BF2F91" w14:textId="77777777" w:rsidTr="009D45C9">
        <w:trPr>
          <w:cantSplit/>
          <w:trHeight w:val="1630"/>
        </w:trPr>
        <w:tc>
          <w:tcPr>
            <w:tcW w:w="754" w:type="dxa"/>
            <w:vMerge/>
            <w:tcBorders>
              <w:top w:val="single" w:sz="4" w:space="0" w:color="000000"/>
              <w:left w:val="single" w:sz="4" w:space="0" w:color="000000"/>
              <w:bottom w:val="single" w:sz="4" w:space="0" w:color="000000"/>
              <w:right w:val="single" w:sz="4" w:space="0" w:color="000000"/>
            </w:tcBorders>
            <w:shd w:val="clear" w:color="auto" w:fill="auto"/>
          </w:tcPr>
          <w:p w14:paraId="1AD6DF90" w14:textId="77777777" w:rsidR="00D2539F" w:rsidRPr="006A2B22" w:rsidRDefault="00D2539F">
            <w:pPr>
              <w:pStyle w:val="10"/>
              <w:widowControl w:val="0"/>
              <w:tabs>
                <w:tab w:val="right" w:pos="851"/>
              </w:tabs>
              <w:spacing w:after="0" w:line="240" w:lineRule="auto"/>
              <w:rPr>
                <w:rFonts w:ascii="Times New Roman" w:hAnsi="Times New Roman"/>
                <w:sz w:val="24"/>
                <w:szCs w:val="24"/>
              </w:rPr>
            </w:pPr>
          </w:p>
        </w:tc>
        <w:tc>
          <w:tcPr>
            <w:tcW w:w="2224" w:type="dxa"/>
            <w:vMerge/>
            <w:tcBorders>
              <w:top w:val="single" w:sz="4" w:space="0" w:color="000000"/>
              <w:left w:val="single" w:sz="4" w:space="0" w:color="000000"/>
              <w:bottom w:val="single" w:sz="4" w:space="0" w:color="000000"/>
              <w:right w:val="single" w:sz="4" w:space="0" w:color="000000"/>
            </w:tcBorders>
            <w:shd w:val="clear" w:color="auto" w:fill="auto"/>
          </w:tcPr>
          <w:p w14:paraId="404B48FE" w14:textId="77777777" w:rsidR="00D2539F" w:rsidRPr="006A2B22" w:rsidRDefault="00D2539F">
            <w:pPr>
              <w:pStyle w:val="10"/>
              <w:widowControl w:val="0"/>
              <w:tabs>
                <w:tab w:val="right" w:pos="851"/>
              </w:tabs>
              <w:spacing w:after="0" w:line="240" w:lineRule="auto"/>
              <w:rPr>
                <w:rFonts w:ascii="Times New Roman" w:hAnsi="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233BFC29" w14:textId="77777777" w:rsidR="00D2539F" w:rsidRPr="006A2B22" w:rsidRDefault="00D2539F">
            <w:pPr>
              <w:pStyle w:val="10"/>
              <w:widowControl w:val="0"/>
              <w:tabs>
                <w:tab w:val="right" w:pos="851"/>
              </w:tabs>
              <w:spacing w:after="0" w:line="240" w:lineRule="auto"/>
              <w:rPr>
                <w:rFonts w:ascii="Times New Roman" w:hAnsi="Times New Roman"/>
                <w:b/>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F457A19" w14:textId="77777777" w:rsidR="00D2539F" w:rsidRPr="006A2B22" w:rsidRDefault="009217F8" w:rsidP="006A2B22">
            <w:pPr>
              <w:pStyle w:val="10"/>
              <w:widowControl w:val="0"/>
              <w:tabs>
                <w:tab w:val="right" w:pos="851"/>
              </w:tabs>
              <w:spacing w:after="0" w:line="240" w:lineRule="auto"/>
              <w:ind w:left="113" w:right="113"/>
              <w:rPr>
                <w:rFonts w:ascii="Times New Roman" w:hAnsi="Times New Roman"/>
                <w:b/>
                <w:sz w:val="24"/>
                <w:szCs w:val="24"/>
              </w:rPr>
            </w:pPr>
            <w:r w:rsidRPr="006A2B22">
              <w:rPr>
                <w:rFonts w:ascii="Times New Roman" w:hAnsi="Times New Roman"/>
                <w:sz w:val="24"/>
                <w:szCs w:val="24"/>
              </w:rPr>
              <w:t>Общая, в т.ч.:</w:t>
            </w:r>
          </w:p>
        </w:tc>
        <w:tc>
          <w:tcPr>
            <w:tcW w:w="709"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769FCAE" w14:textId="62964F35" w:rsidR="00D2539F" w:rsidRPr="006A2B22" w:rsidRDefault="009217F8" w:rsidP="006A2B22">
            <w:pPr>
              <w:pStyle w:val="10"/>
              <w:widowControl w:val="0"/>
              <w:tabs>
                <w:tab w:val="right" w:pos="851"/>
              </w:tabs>
              <w:spacing w:after="0" w:line="240" w:lineRule="auto"/>
              <w:ind w:left="113" w:right="113"/>
              <w:rPr>
                <w:rFonts w:ascii="Times New Roman" w:hAnsi="Times New Roman"/>
                <w:b/>
                <w:sz w:val="24"/>
                <w:szCs w:val="24"/>
              </w:rPr>
            </w:pPr>
            <w:r w:rsidRPr="006A2B22">
              <w:rPr>
                <w:rFonts w:ascii="Times New Roman" w:hAnsi="Times New Roman"/>
                <w:sz w:val="24"/>
                <w:szCs w:val="24"/>
              </w:rPr>
              <w:t>Лекции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80F72C1" w14:textId="0F80FDD3" w:rsidR="00D2539F" w:rsidRPr="006A2B22" w:rsidRDefault="009217F8" w:rsidP="006A2B22">
            <w:pPr>
              <w:pStyle w:val="10"/>
              <w:widowControl w:val="0"/>
              <w:tabs>
                <w:tab w:val="right" w:pos="851"/>
              </w:tabs>
              <w:spacing w:after="0" w:line="240" w:lineRule="auto"/>
              <w:ind w:left="113" w:right="113"/>
              <w:rPr>
                <w:rFonts w:ascii="Times New Roman" w:hAnsi="Times New Roman"/>
                <w:sz w:val="24"/>
                <w:szCs w:val="24"/>
              </w:rPr>
            </w:pPr>
            <w:r w:rsidRPr="006A2B22">
              <w:rPr>
                <w:rFonts w:ascii="Times New Roman" w:hAnsi="Times New Roman"/>
                <w:sz w:val="24"/>
                <w:szCs w:val="24"/>
              </w:rPr>
              <w:t>Семинары, практические занятия</w:t>
            </w: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03B24443" w14:textId="77777777" w:rsidR="00D2539F" w:rsidRPr="006A2B22" w:rsidRDefault="00D2539F">
            <w:pPr>
              <w:pStyle w:val="10"/>
              <w:widowControl w:val="0"/>
              <w:tabs>
                <w:tab w:val="right" w:pos="851"/>
              </w:tabs>
              <w:spacing w:after="0" w:line="240" w:lineRule="auto"/>
              <w:rPr>
                <w:rFonts w:ascii="Times New Roman" w:hAnsi="Times New Roman"/>
                <w:b/>
                <w:sz w:val="24"/>
                <w:szCs w:val="24"/>
              </w:rPr>
            </w:pPr>
          </w:p>
        </w:tc>
        <w:tc>
          <w:tcPr>
            <w:tcW w:w="3227" w:type="dxa"/>
            <w:vMerge/>
            <w:tcBorders>
              <w:top w:val="single" w:sz="4" w:space="0" w:color="000000"/>
              <w:left w:val="single" w:sz="4" w:space="0" w:color="000000"/>
              <w:bottom w:val="single" w:sz="4" w:space="0" w:color="000000"/>
              <w:right w:val="single" w:sz="4" w:space="0" w:color="000000"/>
            </w:tcBorders>
            <w:shd w:val="clear" w:color="auto" w:fill="auto"/>
          </w:tcPr>
          <w:p w14:paraId="68F1726A" w14:textId="77777777" w:rsidR="00D2539F" w:rsidRPr="006A2B22" w:rsidRDefault="00D2539F">
            <w:pPr>
              <w:pStyle w:val="10"/>
              <w:widowControl w:val="0"/>
              <w:tabs>
                <w:tab w:val="right" w:pos="851"/>
              </w:tabs>
              <w:spacing w:after="0" w:line="240" w:lineRule="auto"/>
              <w:rPr>
                <w:rFonts w:ascii="Times New Roman" w:hAnsi="Times New Roman"/>
                <w:sz w:val="24"/>
                <w:szCs w:val="24"/>
              </w:rPr>
            </w:pPr>
          </w:p>
        </w:tc>
      </w:tr>
      <w:tr w:rsidR="004A0C74" w:rsidRPr="006A2B22" w14:paraId="4B67249C" w14:textId="77777777" w:rsidTr="009D45C9">
        <w:tc>
          <w:tcPr>
            <w:tcW w:w="754" w:type="dxa"/>
            <w:tcBorders>
              <w:top w:val="single" w:sz="4" w:space="0" w:color="000000"/>
              <w:left w:val="single" w:sz="4" w:space="0" w:color="000000"/>
              <w:bottom w:val="single" w:sz="4" w:space="0" w:color="000000"/>
              <w:right w:val="single" w:sz="4" w:space="0" w:color="000000"/>
            </w:tcBorders>
            <w:shd w:val="clear" w:color="auto" w:fill="auto"/>
          </w:tcPr>
          <w:p w14:paraId="6E908618" w14:textId="48D7F5A0" w:rsidR="004A0C74" w:rsidRPr="006A2B22" w:rsidRDefault="004A0C74" w:rsidP="004A0C74">
            <w:pPr>
              <w:tabs>
                <w:tab w:val="right" w:pos="851"/>
              </w:tabs>
              <w:ind w:left="57"/>
              <w:rPr>
                <w:rFonts w:ascii="Times New Roman" w:hAnsi="Times New Roman" w:cs="Times New Roman"/>
                <w:sz w:val="24"/>
                <w:szCs w:val="24"/>
              </w:rPr>
            </w:pPr>
            <w:r w:rsidRPr="006A2B22">
              <w:rPr>
                <w:rFonts w:ascii="Times New Roman" w:hAnsi="Times New Roman" w:cs="Times New Roman"/>
                <w:sz w:val="24"/>
                <w:szCs w:val="24"/>
              </w:rPr>
              <w:t>1.</w:t>
            </w:r>
          </w:p>
        </w:tc>
        <w:tc>
          <w:tcPr>
            <w:tcW w:w="2224" w:type="dxa"/>
            <w:tcBorders>
              <w:top w:val="single" w:sz="5" w:space="0" w:color="000000"/>
              <w:left w:val="single" w:sz="5" w:space="0" w:color="000000"/>
              <w:bottom w:val="single" w:sz="5" w:space="0" w:color="000000"/>
              <w:right w:val="nil"/>
            </w:tcBorders>
          </w:tcPr>
          <w:p w14:paraId="39753E4E" w14:textId="08E9658F" w:rsidR="004A0C74" w:rsidRPr="006A2B22" w:rsidRDefault="009A7CD9" w:rsidP="004A0C74">
            <w:pPr>
              <w:pStyle w:val="10"/>
              <w:widowControl w:val="0"/>
              <w:tabs>
                <w:tab w:val="right" w:pos="851"/>
              </w:tabs>
              <w:spacing w:after="0" w:line="240" w:lineRule="auto"/>
              <w:rPr>
                <w:rFonts w:ascii="Times New Roman" w:hAnsi="Times New Roman"/>
                <w:sz w:val="24"/>
                <w:szCs w:val="24"/>
              </w:rPr>
            </w:pPr>
            <w:r w:rsidRPr="009A7CD9">
              <w:rPr>
                <w:rFonts w:ascii="Times New Roman" w:hAnsi="Times New Roman"/>
                <w:spacing w:val="-1"/>
                <w:sz w:val="24"/>
                <w:szCs w:val="24"/>
              </w:rPr>
              <w:t>Экономическая и правовая природа производных финансовых инструментов. Основные виды производных финансовых инструментов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E40C47" w14:textId="08723A98" w:rsidR="004A0C74" w:rsidRPr="006A2B22" w:rsidRDefault="00D978EE" w:rsidP="00BA7D04">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4B7E6C0" w14:textId="57390C90" w:rsidR="004A0C74"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1BF6E5" w14:textId="334044B2" w:rsidR="004A0C74"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DB69F0" w14:textId="7AD8DB39" w:rsidR="004A0C74"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7BDF40" w14:textId="25E6581E" w:rsidR="004A0C74"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10</w:t>
            </w:r>
          </w:p>
        </w:tc>
        <w:tc>
          <w:tcPr>
            <w:tcW w:w="3227" w:type="dxa"/>
            <w:tcBorders>
              <w:top w:val="single" w:sz="5" w:space="0" w:color="000000"/>
              <w:left w:val="single" w:sz="5" w:space="0" w:color="000000"/>
              <w:bottom w:val="single" w:sz="5" w:space="0" w:color="000000"/>
              <w:right w:val="single" w:sz="5" w:space="0" w:color="000000"/>
            </w:tcBorders>
          </w:tcPr>
          <w:p w14:paraId="30306388" w14:textId="688181B5" w:rsidR="004A0C74" w:rsidRPr="006A2B22" w:rsidRDefault="004A0C74" w:rsidP="004A0C74">
            <w:pPr>
              <w:pStyle w:val="10"/>
              <w:widowControl w:val="0"/>
              <w:tabs>
                <w:tab w:val="right" w:pos="851"/>
              </w:tabs>
              <w:spacing w:after="0" w:line="240" w:lineRule="auto"/>
              <w:rPr>
                <w:rFonts w:ascii="Times New Roman" w:hAnsi="Times New Roman"/>
                <w:bCs/>
                <w:sz w:val="24"/>
                <w:szCs w:val="24"/>
              </w:rPr>
            </w:pPr>
            <w:r w:rsidRPr="006A2B22">
              <w:rPr>
                <w:rFonts w:ascii="Times New Roman" w:hAnsi="Times New Roman"/>
                <w:spacing w:val="-1"/>
                <w:sz w:val="24"/>
                <w:szCs w:val="24"/>
              </w:rPr>
              <w:t>Опрос,</w:t>
            </w:r>
            <w:r w:rsidRPr="006A2B22">
              <w:rPr>
                <w:rFonts w:ascii="Times New Roman" w:hAnsi="Times New Roman"/>
                <w:spacing w:val="25"/>
                <w:sz w:val="24"/>
                <w:szCs w:val="24"/>
              </w:rPr>
              <w:t xml:space="preserve"> </w:t>
            </w:r>
            <w:r w:rsidRPr="006A2B22">
              <w:rPr>
                <w:rFonts w:ascii="Times New Roman" w:hAnsi="Times New Roman"/>
                <w:spacing w:val="-1"/>
                <w:sz w:val="24"/>
                <w:szCs w:val="24"/>
              </w:rPr>
              <w:t>дискуссия</w:t>
            </w:r>
          </w:p>
        </w:tc>
      </w:tr>
      <w:tr w:rsidR="004A0C74" w:rsidRPr="006A2B22" w14:paraId="2CA9BE49" w14:textId="77777777" w:rsidTr="009D45C9">
        <w:tc>
          <w:tcPr>
            <w:tcW w:w="754" w:type="dxa"/>
            <w:tcBorders>
              <w:top w:val="single" w:sz="4" w:space="0" w:color="000000"/>
              <w:left w:val="single" w:sz="4" w:space="0" w:color="000000"/>
              <w:bottom w:val="single" w:sz="4" w:space="0" w:color="000000"/>
              <w:right w:val="single" w:sz="4" w:space="0" w:color="000000"/>
            </w:tcBorders>
            <w:shd w:val="clear" w:color="auto" w:fill="auto"/>
          </w:tcPr>
          <w:p w14:paraId="4EF44418" w14:textId="77777777" w:rsidR="004A0C74" w:rsidRPr="006A2B22" w:rsidRDefault="004A0C74" w:rsidP="004A0C74">
            <w:pPr>
              <w:pStyle w:val="af3"/>
              <w:tabs>
                <w:tab w:val="right" w:pos="851"/>
              </w:tabs>
              <w:ind w:left="57"/>
              <w:rPr>
                <w:sz w:val="24"/>
                <w:szCs w:val="24"/>
              </w:rPr>
            </w:pPr>
            <w:r w:rsidRPr="006A2B22">
              <w:rPr>
                <w:sz w:val="24"/>
                <w:szCs w:val="24"/>
              </w:rPr>
              <w:t>2.</w:t>
            </w:r>
          </w:p>
        </w:tc>
        <w:tc>
          <w:tcPr>
            <w:tcW w:w="2224" w:type="dxa"/>
            <w:tcBorders>
              <w:top w:val="single" w:sz="5" w:space="0" w:color="000000"/>
              <w:left w:val="single" w:sz="5" w:space="0" w:color="000000"/>
              <w:bottom w:val="single" w:sz="5" w:space="0" w:color="000000"/>
              <w:right w:val="nil"/>
            </w:tcBorders>
          </w:tcPr>
          <w:p w14:paraId="0BE53B3E" w14:textId="4240AB97" w:rsidR="004A0C74" w:rsidRPr="006A2B22" w:rsidRDefault="009A7CD9" w:rsidP="004A0C74">
            <w:pPr>
              <w:pStyle w:val="10"/>
              <w:widowControl w:val="0"/>
              <w:tabs>
                <w:tab w:val="right" w:pos="851"/>
              </w:tabs>
              <w:spacing w:after="0" w:line="240" w:lineRule="auto"/>
              <w:rPr>
                <w:rFonts w:ascii="Times New Roman" w:hAnsi="Times New Roman"/>
                <w:sz w:val="24"/>
                <w:szCs w:val="24"/>
              </w:rPr>
            </w:pPr>
            <w:r w:rsidRPr="009A7CD9">
              <w:rPr>
                <w:rFonts w:ascii="Times New Roman" w:hAnsi="Times New Roman"/>
                <w:spacing w:val="-1"/>
                <w:sz w:val="24"/>
                <w:szCs w:val="24"/>
              </w:rPr>
              <w:t>Хеджирование финансовых рисков. Система рисков, связанных с производными финансовыми инструментами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1E69ED" w14:textId="7740DEFD" w:rsidR="004A0C74"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DD28FF9" w14:textId="42A3E354" w:rsidR="004A0C74"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EA2C6F" w14:textId="43984059" w:rsidR="004A0C74"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76429" w14:textId="6C5F11BD" w:rsidR="004A0C74"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8A3776" w14:textId="10CF3D42" w:rsidR="004A0C74" w:rsidRPr="006A2B22" w:rsidRDefault="00D978EE" w:rsidP="00BA7D04">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8</w:t>
            </w:r>
          </w:p>
        </w:tc>
        <w:tc>
          <w:tcPr>
            <w:tcW w:w="3227" w:type="dxa"/>
            <w:tcBorders>
              <w:top w:val="single" w:sz="5" w:space="0" w:color="000000"/>
              <w:left w:val="single" w:sz="5" w:space="0" w:color="000000"/>
              <w:bottom w:val="single" w:sz="5" w:space="0" w:color="000000"/>
              <w:right w:val="single" w:sz="5" w:space="0" w:color="000000"/>
            </w:tcBorders>
          </w:tcPr>
          <w:p w14:paraId="367E770B" w14:textId="4B59F3E4" w:rsidR="004A0C74" w:rsidRPr="006A2B22" w:rsidRDefault="004A0C74" w:rsidP="004A0C74">
            <w:pPr>
              <w:pStyle w:val="10"/>
              <w:widowControl w:val="0"/>
              <w:tabs>
                <w:tab w:val="right" w:pos="851"/>
              </w:tabs>
              <w:spacing w:after="0" w:line="240" w:lineRule="auto"/>
              <w:rPr>
                <w:rFonts w:ascii="Times New Roman" w:hAnsi="Times New Roman"/>
                <w:bCs/>
                <w:sz w:val="24"/>
                <w:szCs w:val="24"/>
              </w:rPr>
            </w:pPr>
            <w:r w:rsidRPr="006A2B22">
              <w:rPr>
                <w:rFonts w:ascii="Times New Roman" w:hAnsi="Times New Roman"/>
                <w:spacing w:val="-1"/>
                <w:sz w:val="24"/>
                <w:szCs w:val="24"/>
              </w:rPr>
              <w:t>Опрос,</w:t>
            </w:r>
            <w:r w:rsidRPr="006A2B22">
              <w:rPr>
                <w:rFonts w:ascii="Times New Roman" w:hAnsi="Times New Roman"/>
                <w:spacing w:val="25"/>
                <w:sz w:val="24"/>
                <w:szCs w:val="24"/>
              </w:rPr>
              <w:t xml:space="preserve"> </w:t>
            </w:r>
            <w:r w:rsidRPr="006A2B22">
              <w:rPr>
                <w:rFonts w:ascii="Times New Roman" w:hAnsi="Times New Roman"/>
                <w:spacing w:val="-1"/>
                <w:sz w:val="24"/>
                <w:szCs w:val="24"/>
              </w:rPr>
              <w:t>дискуссия,</w:t>
            </w:r>
            <w:r w:rsidRPr="006A2B22">
              <w:rPr>
                <w:rFonts w:ascii="Times New Roman" w:hAnsi="Times New Roman"/>
                <w:spacing w:val="26"/>
                <w:sz w:val="24"/>
                <w:szCs w:val="24"/>
              </w:rPr>
              <w:t xml:space="preserve"> </w:t>
            </w:r>
            <w:r w:rsidRPr="006A2B22">
              <w:rPr>
                <w:rFonts w:ascii="Times New Roman" w:hAnsi="Times New Roman"/>
                <w:spacing w:val="-1"/>
                <w:sz w:val="24"/>
                <w:szCs w:val="24"/>
              </w:rPr>
              <w:t>решение задач</w:t>
            </w:r>
          </w:p>
        </w:tc>
      </w:tr>
      <w:tr w:rsidR="004A0C74" w:rsidRPr="006A2B22" w14:paraId="09BF3469" w14:textId="77777777" w:rsidTr="009D45C9">
        <w:tc>
          <w:tcPr>
            <w:tcW w:w="754" w:type="dxa"/>
            <w:tcBorders>
              <w:top w:val="single" w:sz="4" w:space="0" w:color="000000"/>
              <w:left w:val="single" w:sz="4" w:space="0" w:color="000000"/>
              <w:bottom w:val="single" w:sz="4" w:space="0" w:color="000000"/>
              <w:right w:val="single" w:sz="4" w:space="0" w:color="000000"/>
            </w:tcBorders>
            <w:shd w:val="clear" w:color="auto" w:fill="auto"/>
          </w:tcPr>
          <w:p w14:paraId="06F5AF78" w14:textId="77777777" w:rsidR="004A0C74" w:rsidRPr="006A2B22" w:rsidRDefault="004A0C74" w:rsidP="004A0C74">
            <w:pPr>
              <w:pStyle w:val="af3"/>
              <w:tabs>
                <w:tab w:val="right" w:pos="851"/>
              </w:tabs>
              <w:ind w:left="57"/>
              <w:rPr>
                <w:sz w:val="24"/>
                <w:szCs w:val="24"/>
              </w:rPr>
            </w:pPr>
            <w:r w:rsidRPr="006A2B22">
              <w:rPr>
                <w:sz w:val="24"/>
                <w:szCs w:val="24"/>
              </w:rPr>
              <w:t>3.</w:t>
            </w:r>
          </w:p>
        </w:tc>
        <w:tc>
          <w:tcPr>
            <w:tcW w:w="2224" w:type="dxa"/>
            <w:tcBorders>
              <w:top w:val="single" w:sz="5" w:space="0" w:color="000000"/>
              <w:left w:val="single" w:sz="5" w:space="0" w:color="000000"/>
              <w:bottom w:val="single" w:sz="5" w:space="0" w:color="000000"/>
              <w:right w:val="nil"/>
            </w:tcBorders>
          </w:tcPr>
          <w:p w14:paraId="1A5943DF" w14:textId="22F5261A" w:rsidR="004A0C74" w:rsidRPr="006A2B22" w:rsidRDefault="009A7CD9" w:rsidP="004A0C74">
            <w:pPr>
              <w:pStyle w:val="10"/>
              <w:widowControl w:val="0"/>
              <w:tabs>
                <w:tab w:val="right" w:pos="851"/>
              </w:tabs>
              <w:spacing w:after="0" w:line="240" w:lineRule="auto"/>
              <w:rPr>
                <w:rFonts w:ascii="Times New Roman" w:hAnsi="Times New Roman"/>
                <w:sz w:val="24"/>
                <w:szCs w:val="24"/>
              </w:rPr>
            </w:pPr>
            <w:r w:rsidRPr="009A7CD9">
              <w:rPr>
                <w:rFonts w:ascii="Times New Roman" w:eastAsiaTheme="minorHAnsi" w:hAnsi="Times New Roman"/>
                <w:spacing w:val="-1"/>
                <w:sz w:val="24"/>
                <w:szCs w:val="24"/>
              </w:rPr>
              <w:t>Ценообразование и денежные потоки по форвардным и фьючерсным контрактам. Стратегии использования основных видов фьючерсных контрактов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8D7B1B" w14:textId="324BC3DA" w:rsidR="004A0C74"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7B8A461" w14:textId="2454E063" w:rsidR="004A0C74"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871AE5" w14:textId="42E96E73" w:rsidR="004A0C74"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1F8E1F" w14:textId="16387F91" w:rsidR="004A0C74"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9C0751" w14:textId="6D970F76" w:rsidR="004A0C74" w:rsidRPr="006A2B22" w:rsidRDefault="00D978EE" w:rsidP="00BA7D04">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8</w:t>
            </w:r>
          </w:p>
        </w:tc>
        <w:tc>
          <w:tcPr>
            <w:tcW w:w="3227" w:type="dxa"/>
            <w:tcBorders>
              <w:top w:val="single" w:sz="5" w:space="0" w:color="000000"/>
              <w:left w:val="single" w:sz="5" w:space="0" w:color="000000"/>
              <w:bottom w:val="single" w:sz="5" w:space="0" w:color="000000"/>
              <w:right w:val="single" w:sz="5" w:space="0" w:color="000000"/>
            </w:tcBorders>
          </w:tcPr>
          <w:p w14:paraId="7CD16FE9" w14:textId="17E8C2F0" w:rsidR="004A0C74" w:rsidRPr="006A2B22" w:rsidRDefault="00B40B1C" w:rsidP="004A0C74">
            <w:pPr>
              <w:pStyle w:val="10"/>
              <w:widowControl w:val="0"/>
              <w:tabs>
                <w:tab w:val="right" w:pos="851"/>
              </w:tabs>
              <w:spacing w:after="0" w:line="240" w:lineRule="auto"/>
              <w:rPr>
                <w:rFonts w:ascii="Times New Roman" w:hAnsi="Times New Roman"/>
                <w:bCs/>
                <w:sz w:val="24"/>
                <w:szCs w:val="24"/>
              </w:rPr>
            </w:pPr>
            <w:r>
              <w:rPr>
                <w:rFonts w:ascii="Times New Roman" w:hAnsi="Times New Roman"/>
                <w:spacing w:val="-1"/>
                <w:sz w:val="24"/>
                <w:szCs w:val="24"/>
              </w:rPr>
              <w:t>Тестирование</w:t>
            </w:r>
            <w:r w:rsidR="004A0C74" w:rsidRPr="006A2B22">
              <w:rPr>
                <w:rFonts w:ascii="Times New Roman" w:hAnsi="Times New Roman"/>
                <w:spacing w:val="-1"/>
                <w:sz w:val="24"/>
                <w:szCs w:val="24"/>
              </w:rPr>
              <w:t>,</w:t>
            </w:r>
            <w:r w:rsidR="004A0C74" w:rsidRPr="006A2B22">
              <w:rPr>
                <w:rFonts w:ascii="Times New Roman" w:hAnsi="Times New Roman"/>
                <w:spacing w:val="25"/>
                <w:sz w:val="24"/>
                <w:szCs w:val="24"/>
              </w:rPr>
              <w:t xml:space="preserve"> </w:t>
            </w:r>
            <w:r w:rsidR="004A0C74" w:rsidRPr="006A2B22">
              <w:rPr>
                <w:rFonts w:ascii="Times New Roman" w:hAnsi="Times New Roman"/>
                <w:spacing w:val="-1"/>
                <w:sz w:val="24"/>
                <w:szCs w:val="24"/>
              </w:rPr>
              <w:t>дискуссия,</w:t>
            </w:r>
            <w:r w:rsidR="004A0C74" w:rsidRPr="006A2B22">
              <w:rPr>
                <w:rFonts w:ascii="Times New Roman" w:hAnsi="Times New Roman"/>
                <w:spacing w:val="26"/>
                <w:sz w:val="24"/>
                <w:szCs w:val="24"/>
              </w:rPr>
              <w:t xml:space="preserve"> </w:t>
            </w:r>
            <w:r w:rsidR="004A0C74" w:rsidRPr="006A2B22">
              <w:rPr>
                <w:rFonts w:ascii="Times New Roman" w:hAnsi="Times New Roman"/>
                <w:spacing w:val="-1"/>
                <w:sz w:val="24"/>
                <w:szCs w:val="24"/>
              </w:rPr>
              <w:t>решение задач</w:t>
            </w:r>
          </w:p>
        </w:tc>
      </w:tr>
      <w:tr w:rsidR="00EA3980" w:rsidRPr="006A2B22" w14:paraId="735BDE64" w14:textId="77777777" w:rsidTr="009D45C9">
        <w:tc>
          <w:tcPr>
            <w:tcW w:w="754" w:type="dxa"/>
            <w:tcBorders>
              <w:top w:val="single" w:sz="4" w:space="0" w:color="000000"/>
              <w:left w:val="single" w:sz="4" w:space="0" w:color="000000"/>
              <w:bottom w:val="single" w:sz="4" w:space="0" w:color="000000"/>
              <w:right w:val="single" w:sz="4" w:space="0" w:color="000000"/>
            </w:tcBorders>
            <w:shd w:val="clear" w:color="auto" w:fill="auto"/>
          </w:tcPr>
          <w:p w14:paraId="074A5B6B" w14:textId="77777777" w:rsidR="00EA3980" w:rsidRPr="006A2B22" w:rsidRDefault="00EA3980" w:rsidP="00EA3980">
            <w:pPr>
              <w:pStyle w:val="af3"/>
              <w:tabs>
                <w:tab w:val="right" w:pos="851"/>
              </w:tabs>
              <w:ind w:left="57"/>
              <w:rPr>
                <w:sz w:val="24"/>
                <w:szCs w:val="24"/>
              </w:rPr>
            </w:pPr>
            <w:r w:rsidRPr="006A2B22">
              <w:rPr>
                <w:sz w:val="24"/>
                <w:szCs w:val="24"/>
              </w:rPr>
              <w:t>4.</w:t>
            </w:r>
          </w:p>
        </w:tc>
        <w:tc>
          <w:tcPr>
            <w:tcW w:w="2224" w:type="dxa"/>
            <w:tcBorders>
              <w:top w:val="single" w:sz="5" w:space="0" w:color="000000"/>
              <w:left w:val="single" w:sz="5" w:space="0" w:color="000000"/>
              <w:bottom w:val="single" w:sz="5" w:space="0" w:color="000000"/>
              <w:right w:val="nil"/>
            </w:tcBorders>
          </w:tcPr>
          <w:p w14:paraId="4AA1BEFC" w14:textId="48BE67C9" w:rsidR="00EA3980" w:rsidRPr="006A2B22" w:rsidRDefault="009A7CD9" w:rsidP="00EA3980">
            <w:pPr>
              <w:pStyle w:val="10"/>
              <w:widowControl w:val="0"/>
              <w:tabs>
                <w:tab w:val="right" w:pos="851"/>
              </w:tabs>
              <w:spacing w:after="0" w:line="240" w:lineRule="auto"/>
              <w:rPr>
                <w:rFonts w:ascii="Times New Roman" w:hAnsi="Times New Roman"/>
                <w:sz w:val="24"/>
                <w:szCs w:val="24"/>
              </w:rPr>
            </w:pPr>
            <w:r w:rsidRPr="009A7CD9">
              <w:rPr>
                <w:rFonts w:ascii="Times New Roman" w:hAnsi="Times New Roman"/>
                <w:spacing w:val="-1"/>
                <w:sz w:val="24"/>
                <w:szCs w:val="24"/>
              </w:rPr>
              <w:t>Ключевые разновидности контрактов своп. Форвардные соглашения о процентной ставке и валютном курсе. Основы ценообразования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289C58" w14:textId="2677EF0E"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302AACB" w14:textId="67310BC1"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F0AE1" w14:textId="103EFCA2"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315179" w14:textId="153D32D0"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0F72D6" w14:textId="49FA246B" w:rsidR="00EA3980" w:rsidRPr="006A2B22" w:rsidRDefault="00D978EE" w:rsidP="00BA7D04">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8</w:t>
            </w:r>
          </w:p>
        </w:tc>
        <w:tc>
          <w:tcPr>
            <w:tcW w:w="3227" w:type="dxa"/>
            <w:tcBorders>
              <w:top w:val="single" w:sz="5" w:space="0" w:color="000000"/>
              <w:left w:val="single" w:sz="5" w:space="0" w:color="000000"/>
              <w:bottom w:val="single" w:sz="5" w:space="0" w:color="000000"/>
              <w:right w:val="single" w:sz="5" w:space="0" w:color="000000"/>
            </w:tcBorders>
          </w:tcPr>
          <w:p w14:paraId="27B55A74" w14:textId="53BFFD77" w:rsidR="00EA3980" w:rsidRPr="006A2B22" w:rsidRDefault="00EA3980" w:rsidP="00EA3980">
            <w:pPr>
              <w:pStyle w:val="10"/>
              <w:widowControl w:val="0"/>
              <w:tabs>
                <w:tab w:val="right" w:pos="851"/>
              </w:tabs>
              <w:spacing w:after="0" w:line="240" w:lineRule="auto"/>
              <w:rPr>
                <w:rFonts w:ascii="Times New Roman" w:hAnsi="Times New Roman"/>
                <w:bCs/>
                <w:sz w:val="24"/>
                <w:szCs w:val="24"/>
              </w:rPr>
            </w:pPr>
            <w:r w:rsidRPr="006A2B22">
              <w:rPr>
                <w:rFonts w:ascii="Times New Roman" w:hAnsi="Times New Roman"/>
                <w:spacing w:val="-1"/>
                <w:sz w:val="24"/>
                <w:szCs w:val="24"/>
              </w:rPr>
              <w:t>Тестирование,</w:t>
            </w:r>
            <w:r w:rsidRPr="006A2B22">
              <w:rPr>
                <w:rFonts w:ascii="Times New Roman" w:hAnsi="Times New Roman"/>
                <w:spacing w:val="28"/>
                <w:sz w:val="24"/>
                <w:szCs w:val="24"/>
              </w:rPr>
              <w:t xml:space="preserve"> </w:t>
            </w:r>
            <w:r w:rsidRPr="006A2B22">
              <w:rPr>
                <w:rFonts w:ascii="Times New Roman" w:hAnsi="Times New Roman"/>
                <w:spacing w:val="-1"/>
                <w:sz w:val="24"/>
                <w:szCs w:val="24"/>
              </w:rPr>
              <w:t>дискуссия,</w:t>
            </w:r>
            <w:r w:rsidRPr="006A2B22">
              <w:rPr>
                <w:rFonts w:ascii="Times New Roman" w:hAnsi="Times New Roman"/>
                <w:spacing w:val="26"/>
                <w:sz w:val="24"/>
                <w:szCs w:val="24"/>
              </w:rPr>
              <w:t xml:space="preserve"> </w:t>
            </w:r>
            <w:r w:rsidRPr="006A2B22">
              <w:rPr>
                <w:rFonts w:ascii="Times New Roman" w:hAnsi="Times New Roman"/>
                <w:spacing w:val="-1"/>
                <w:sz w:val="24"/>
                <w:szCs w:val="24"/>
              </w:rPr>
              <w:t>решение задач</w:t>
            </w:r>
          </w:p>
        </w:tc>
      </w:tr>
      <w:tr w:rsidR="00EA3980" w:rsidRPr="006A2B22" w14:paraId="23E0C746" w14:textId="77777777" w:rsidTr="009D45C9">
        <w:tc>
          <w:tcPr>
            <w:tcW w:w="754" w:type="dxa"/>
            <w:tcBorders>
              <w:top w:val="single" w:sz="4" w:space="0" w:color="000000"/>
              <w:left w:val="single" w:sz="4" w:space="0" w:color="000000"/>
              <w:bottom w:val="single" w:sz="4" w:space="0" w:color="000000"/>
              <w:right w:val="single" w:sz="4" w:space="0" w:color="000000"/>
            </w:tcBorders>
            <w:shd w:val="clear" w:color="auto" w:fill="auto"/>
          </w:tcPr>
          <w:p w14:paraId="266FA2C2" w14:textId="77777777" w:rsidR="00EA3980" w:rsidRPr="006A2B22" w:rsidRDefault="00EA3980" w:rsidP="00EA3980">
            <w:pPr>
              <w:pStyle w:val="af3"/>
              <w:tabs>
                <w:tab w:val="right" w:pos="851"/>
              </w:tabs>
              <w:ind w:left="57"/>
              <w:rPr>
                <w:sz w:val="24"/>
                <w:szCs w:val="24"/>
              </w:rPr>
            </w:pPr>
            <w:r w:rsidRPr="006A2B22">
              <w:rPr>
                <w:sz w:val="24"/>
                <w:szCs w:val="24"/>
              </w:rPr>
              <w:t>5.</w:t>
            </w:r>
          </w:p>
        </w:tc>
        <w:tc>
          <w:tcPr>
            <w:tcW w:w="2224" w:type="dxa"/>
            <w:tcBorders>
              <w:top w:val="single" w:sz="5" w:space="0" w:color="000000"/>
              <w:left w:val="single" w:sz="5" w:space="0" w:color="000000"/>
              <w:bottom w:val="single" w:sz="5" w:space="0" w:color="000000"/>
              <w:right w:val="nil"/>
            </w:tcBorders>
          </w:tcPr>
          <w:p w14:paraId="23C3ACD8" w14:textId="72E46A81" w:rsidR="00EA3980" w:rsidRPr="006A2B22" w:rsidRDefault="009A7CD9" w:rsidP="00EA3980">
            <w:pPr>
              <w:pStyle w:val="10"/>
              <w:widowControl w:val="0"/>
              <w:tabs>
                <w:tab w:val="right" w:pos="851"/>
              </w:tabs>
              <w:spacing w:after="0" w:line="240" w:lineRule="auto"/>
              <w:rPr>
                <w:rFonts w:ascii="Times New Roman" w:hAnsi="Times New Roman"/>
                <w:sz w:val="24"/>
                <w:szCs w:val="24"/>
              </w:rPr>
            </w:pPr>
            <w:r w:rsidRPr="009A7CD9">
              <w:rPr>
                <w:rFonts w:ascii="Times New Roman" w:hAnsi="Times New Roman"/>
                <w:spacing w:val="-1"/>
                <w:sz w:val="24"/>
                <w:szCs w:val="24"/>
              </w:rPr>
              <w:t xml:space="preserve">Основные характеристики и основы ценообразования опционов. Ключевые </w:t>
            </w:r>
            <w:r w:rsidRPr="009A7CD9">
              <w:rPr>
                <w:rFonts w:ascii="Times New Roman" w:hAnsi="Times New Roman"/>
                <w:spacing w:val="-1"/>
                <w:sz w:val="24"/>
                <w:szCs w:val="24"/>
              </w:rPr>
              <w:lastRenderedPageBreak/>
              <w:t>опционные стратегии: построение и анализ результативности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CA8F12" w14:textId="34E92C25"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9DF6CA6" w14:textId="5F9CEA7D"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57DE3E" w14:textId="5B6E97EF"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F5C45E" w14:textId="0ACF8FEE"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7B2DCD" w14:textId="71C93933" w:rsidR="00EA3980" w:rsidRPr="006A2B22" w:rsidRDefault="00D978EE" w:rsidP="00BA7D04">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8</w:t>
            </w:r>
          </w:p>
        </w:tc>
        <w:tc>
          <w:tcPr>
            <w:tcW w:w="3227" w:type="dxa"/>
            <w:tcBorders>
              <w:top w:val="single" w:sz="5" w:space="0" w:color="000000"/>
              <w:left w:val="single" w:sz="5" w:space="0" w:color="000000"/>
              <w:bottom w:val="single" w:sz="5" w:space="0" w:color="000000"/>
              <w:right w:val="single" w:sz="5" w:space="0" w:color="000000"/>
            </w:tcBorders>
          </w:tcPr>
          <w:p w14:paraId="579901A4" w14:textId="076BABDB" w:rsidR="00EA3980" w:rsidRPr="006A2B22" w:rsidRDefault="00EA3980" w:rsidP="00EA3980">
            <w:pPr>
              <w:pStyle w:val="10"/>
              <w:widowControl w:val="0"/>
              <w:tabs>
                <w:tab w:val="right" w:pos="851"/>
              </w:tabs>
              <w:spacing w:after="0" w:line="240" w:lineRule="auto"/>
              <w:rPr>
                <w:rFonts w:ascii="Times New Roman" w:hAnsi="Times New Roman"/>
                <w:bCs/>
                <w:sz w:val="24"/>
                <w:szCs w:val="24"/>
              </w:rPr>
            </w:pPr>
            <w:r w:rsidRPr="006A2B22">
              <w:rPr>
                <w:rFonts w:ascii="Times New Roman" w:hAnsi="Times New Roman"/>
                <w:spacing w:val="-1"/>
                <w:sz w:val="24"/>
                <w:szCs w:val="24"/>
              </w:rPr>
              <w:t>Тестирование,</w:t>
            </w:r>
            <w:r w:rsidRPr="006A2B22">
              <w:rPr>
                <w:rFonts w:ascii="Times New Roman" w:hAnsi="Times New Roman"/>
                <w:spacing w:val="28"/>
                <w:sz w:val="24"/>
                <w:szCs w:val="24"/>
              </w:rPr>
              <w:t xml:space="preserve"> </w:t>
            </w:r>
            <w:r w:rsidRPr="006A2B22">
              <w:rPr>
                <w:rFonts w:ascii="Times New Roman" w:hAnsi="Times New Roman"/>
                <w:spacing w:val="-1"/>
                <w:sz w:val="24"/>
                <w:szCs w:val="24"/>
              </w:rPr>
              <w:t>дискуссия,</w:t>
            </w:r>
            <w:r w:rsidRPr="006A2B22">
              <w:rPr>
                <w:rFonts w:ascii="Times New Roman" w:hAnsi="Times New Roman"/>
                <w:spacing w:val="26"/>
                <w:sz w:val="24"/>
                <w:szCs w:val="24"/>
              </w:rPr>
              <w:t xml:space="preserve"> </w:t>
            </w:r>
            <w:r w:rsidRPr="006A2B22">
              <w:rPr>
                <w:rFonts w:ascii="Times New Roman" w:hAnsi="Times New Roman"/>
                <w:spacing w:val="-1"/>
                <w:sz w:val="24"/>
                <w:szCs w:val="24"/>
              </w:rPr>
              <w:t>решение задач</w:t>
            </w:r>
          </w:p>
        </w:tc>
      </w:tr>
      <w:tr w:rsidR="00EA3980" w:rsidRPr="006A2B22" w14:paraId="32FF3DEB" w14:textId="77777777" w:rsidTr="009D45C9">
        <w:tc>
          <w:tcPr>
            <w:tcW w:w="754" w:type="dxa"/>
            <w:tcBorders>
              <w:top w:val="single" w:sz="4" w:space="0" w:color="000000"/>
              <w:left w:val="single" w:sz="4" w:space="0" w:color="000000"/>
              <w:bottom w:val="single" w:sz="4" w:space="0" w:color="000000"/>
              <w:right w:val="single" w:sz="4" w:space="0" w:color="000000"/>
            </w:tcBorders>
            <w:shd w:val="clear" w:color="auto" w:fill="auto"/>
          </w:tcPr>
          <w:p w14:paraId="014981FB" w14:textId="77777777" w:rsidR="00EA3980" w:rsidRPr="006A2B22" w:rsidRDefault="00EA3980" w:rsidP="00EA3980">
            <w:pPr>
              <w:pStyle w:val="af3"/>
              <w:tabs>
                <w:tab w:val="right" w:pos="851"/>
              </w:tabs>
              <w:ind w:left="57"/>
              <w:rPr>
                <w:sz w:val="24"/>
                <w:szCs w:val="24"/>
              </w:rPr>
            </w:pPr>
            <w:r w:rsidRPr="006A2B22">
              <w:rPr>
                <w:sz w:val="24"/>
                <w:szCs w:val="24"/>
              </w:rPr>
              <w:t>6.</w:t>
            </w:r>
          </w:p>
        </w:tc>
        <w:tc>
          <w:tcPr>
            <w:tcW w:w="2224" w:type="dxa"/>
            <w:tcBorders>
              <w:top w:val="single" w:sz="4" w:space="0" w:color="000000"/>
              <w:left w:val="single" w:sz="4" w:space="0" w:color="000000"/>
              <w:bottom w:val="single" w:sz="4" w:space="0" w:color="000000"/>
              <w:right w:val="single" w:sz="4" w:space="0" w:color="000000"/>
            </w:tcBorders>
            <w:shd w:val="clear" w:color="auto" w:fill="auto"/>
          </w:tcPr>
          <w:p w14:paraId="7C0C1A79" w14:textId="18469E57" w:rsidR="00EA3980" w:rsidRPr="006A2B22" w:rsidRDefault="009A7CD9" w:rsidP="00EA3980">
            <w:pPr>
              <w:pStyle w:val="10"/>
              <w:widowControl w:val="0"/>
              <w:tabs>
                <w:tab w:val="right" w:pos="851"/>
              </w:tabs>
              <w:spacing w:after="0" w:line="240" w:lineRule="auto"/>
              <w:rPr>
                <w:rFonts w:ascii="Times New Roman" w:hAnsi="Times New Roman"/>
                <w:sz w:val="24"/>
                <w:szCs w:val="24"/>
              </w:rPr>
            </w:pPr>
            <w:r w:rsidRPr="009A7CD9">
              <w:rPr>
                <w:rFonts w:ascii="Times New Roman" w:hAnsi="Times New Roman"/>
                <w:sz w:val="24"/>
                <w:szCs w:val="24"/>
              </w:rPr>
              <w:t>Статические и динамические опционные стратегии. Построение и анализ результативности опционных стратегий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609F2C" w14:textId="3084B6A1"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0C75318" w14:textId="21DCB586"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CBA028" w14:textId="27C178FE"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CBC93D" w14:textId="57D14C37"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F41788" w14:textId="2311576C" w:rsidR="00EA3980" w:rsidRPr="006A2B22" w:rsidRDefault="00D978EE" w:rsidP="00BA7D04">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8</w:t>
            </w:r>
          </w:p>
        </w:tc>
        <w:tc>
          <w:tcPr>
            <w:tcW w:w="3227" w:type="dxa"/>
            <w:tcBorders>
              <w:top w:val="single" w:sz="5" w:space="0" w:color="000000"/>
              <w:left w:val="single" w:sz="5" w:space="0" w:color="000000"/>
              <w:bottom w:val="single" w:sz="5" w:space="0" w:color="000000"/>
              <w:right w:val="single" w:sz="5" w:space="0" w:color="000000"/>
            </w:tcBorders>
          </w:tcPr>
          <w:p w14:paraId="7E37853C" w14:textId="603DAFB9" w:rsidR="00EA3980" w:rsidRPr="006A2B22" w:rsidRDefault="00EA3980" w:rsidP="00EA3980">
            <w:pPr>
              <w:pStyle w:val="10"/>
              <w:widowControl w:val="0"/>
              <w:tabs>
                <w:tab w:val="right" w:pos="851"/>
              </w:tabs>
              <w:spacing w:after="0" w:line="240" w:lineRule="auto"/>
              <w:rPr>
                <w:rFonts w:ascii="Times New Roman" w:hAnsi="Times New Roman"/>
                <w:bCs/>
                <w:sz w:val="24"/>
                <w:szCs w:val="24"/>
              </w:rPr>
            </w:pPr>
            <w:r w:rsidRPr="006A2B22">
              <w:rPr>
                <w:rFonts w:ascii="Times New Roman" w:hAnsi="Times New Roman"/>
                <w:spacing w:val="-1"/>
                <w:sz w:val="24"/>
                <w:szCs w:val="24"/>
              </w:rPr>
              <w:t>Опрос,</w:t>
            </w:r>
            <w:r w:rsidRPr="006A2B22">
              <w:rPr>
                <w:rFonts w:ascii="Times New Roman" w:hAnsi="Times New Roman"/>
                <w:spacing w:val="25"/>
                <w:sz w:val="24"/>
                <w:szCs w:val="24"/>
              </w:rPr>
              <w:t xml:space="preserve"> </w:t>
            </w:r>
            <w:r w:rsidRPr="006A2B22">
              <w:rPr>
                <w:rFonts w:ascii="Times New Roman" w:hAnsi="Times New Roman"/>
                <w:spacing w:val="-1"/>
                <w:sz w:val="24"/>
                <w:szCs w:val="24"/>
              </w:rPr>
              <w:t>дискуссия</w:t>
            </w:r>
          </w:p>
        </w:tc>
      </w:tr>
      <w:tr w:rsidR="00EA3980" w:rsidRPr="006A2B22" w14:paraId="7C97015B" w14:textId="77777777" w:rsidTr="009D45C9">
        <w:tc>
          <w:tcPr>
            <w:tcW w:w="754" w:type="dxa"/>
            <w:tcBorders>
              <w:top w:val="single" w:sz="4" w:space="0" w:color="000000"/>
              <w:left w:val="single" w:sz="4" w:space="0" w:color="000000"/>
              <w:bottom w:val="single" w:sz="4" w:space="0" w:color="000000"/>
              <w:right w:val="single" w:sz="4" w:space="0" w:color="000000"/>
            </w:tcBorders>
            <w:shd w:val="clear" w:color="auto" w:fill="auto"/>
          </w:tcPr>
          <w:p w14:paraId="04F7223D" w14:textId="77777777" w:rsidR="00EA3980" w:rsidRPr="006A2B22" w:rsidRDefault="00EA3980" w:rsidP="00EA3980">
            <w:pPr>
              <w:pStyle w:val="af3"/>
              <w:tabs>
                <w:tab w:val="right" w:pos="851"/>
              </w:tabs>
              <w:ind w:left="57"/>
              <w:rPr>
                <w:sz w:val="24"/>
                <w:szCs w:val="24"/>
              </w:rPr>
            </w:pPr>
            <w:r w:rsidRPr="006A2B22">
              <w:rPr>
                <w:sz w:val="24"/>
                <w:szCs w:val="24"/>
              </w:rPr>
              <w:t>7.</w:t>
            </w:r>
          </w:p>
        </w:tc>
        <w:tc>
          <w:tcPr>
            <w:tcW w:w="2224" w:type="dxa"/>
            <w:tcBorders>
              <w:top w:val="single" w:sz="5" w:space="0" w:color="000000"/>
              <w:left w:val="single" w:sz="5" w:space="0" w:color="000000"/>
              <w:bottom w:val="single" w:sz="5" w:space="0" w:color="000000"/>
              <w:right w:val="single" w:sz="5" w:space="0" w:color="000000"/>
            </w:tcBorders>
          </w:tcPr>
          <w:p w14:paraId="17E924AD" w14:textId="60AD13FE" w:rsidR="00EA3980" w:rsidRPr="006A2B22" w:rsidRDefault="009A7CD9" w:rsidP="00EA3980">
            <w:pPr>
              <w:pStyle w:val="10"/>
              <w:widowControl w:val="0"/>
              <w:tabs>
                <w:tab w:val="right" w:pos="851"/>
              </w:tabs>
              <w:spacing w:after="0" w:line="240" w:lineRule="auto"/>
              <w:rPr>
                <w:rFonts w:ascii="Times New Roman" w:hAnsi="Times New Roman"/>
                <w:sz w:val="24"/>
                <w:szCs w:val="24"/>
              </w:rPr>
            </w:pPr>
            <w:r w:rsidRPr="009A7CD9">
              <w:rPr>
                <w:rFonts w:ascii="Times New Roman" w:hAnsi="Times New Roman"/>
                <w:sz w:val="24"/>
                <w:szCs w:val="24"/>
              </w:rPr>
              <w:t>Экзотические производные финансовые инструменты. Структурированные финансовые продукты. Классификация и правовой статус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30C242" w14:textId="52269553"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7994DC4" w14:textId="2B2C8FAD"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4958B4" w14:textId="444B6BC9"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DCDF03" w14:textId="1365C103"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6445F6" w14:textId="6B53A27F" w:rsidR="00EA3980" w:rsidRPr="006A2B22" w:rsidRDefault="00D978EE" w:rsidP="00BA7D04">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8</w:t>
            </w:r>
          </w:p>
        </w:tc>
        <w:tc>
          <w:tcPr>
            <w:tcW w:w="3227" w:type="dxa"/>
            <w:tcBorders>
              <w:top w:val="single" w:sz="5" w:space="0" w:color="000000"/>
              <w:left w:val="single" w:sz="5" w:space="0" w:color="000000"/>
              <w:bottom w:val="single" w:sz="5" w:space="0" w:color="000000"/>
              <w:right w:val="single" w:sz="5" w:space="0" w:color="000000"/>
            </w:tcBorders>
          </w:tcPr>
          <w:p w14:paraId="68DCE055" w14:textId="18EF082E" w:rsidR="00EA3980" w:rsidRPr="006A2B22" w:rsidRDefault="00EA3980" w:rsidP="00EA3980">
            <w:pPr>
              <w:pStyle w:val="10"/>
              <w:widowControl w:val="0"/>
              <w:tabs>
                <w:tab w:val="right" w:pos="851"/>
              </w:tabs>
              <w:spacing w:after="0" w:line="240" w:lineRule="auto"/>
              <w:rPr>
                <w:rFonts w:ascii="Times New Roman" w:hAnsi="Times New Roman"/>
                <w:bCs/>
                <w:sz w:val="24"/>
                <w:szCs w:val="24"/>
              </w:rPr>
            </w:pPr>
            <w:r w:rsidRPr="006A2B22">
              <w:rPr>
                <w:rFonts w:ascii="Times New Roman" w:hAnsi="Times New Roman"/>
                <w:spacing w:val="-1"/>
                <w:sz w:val="24"/>
                <w:szCs w:val="24"/>
              </w:rPr>
              <w:t>Опрос,</w:t>
            </w:r>
            <w:r w:rsidRPr="006A2B22">
              <w:rPr>
                <w:rFonts w:ascii="Times New Roman" w:hAnsi="Times New Roman"/>
                <w:spacing w:val="25"/>
                <w:sz w:val="24"/>
                <w:szCs w:val="24"/>
              </w:rPr>
              <w:t xml:space="preserve"> </w:t>
            </w:r>
            <w:r w:rsidRPr="006A2B22">
              <w:rPr>
                <w:rFonts w:ascii="Times New Roman" w:hAnsi="Times New Roman"/>
                <w:spacing w:val="-1"/>
                <w:sz w:val="24"/>
                <w:szCs w:val="24"/>
              </w:rPr>
              <w:t>дискуссия</w:t>
            </w:r>
          </w:p>
        </w:tc>
      </w:tr>
      <w:tr w:rsidR="00EA3980" w:rsidRPr="006A2B22" w14:paraId="36F1FDD7" w14:textId="77777777" w:rsidTr="009D45C9">
        <w:tc>
          <w:tcPr>
            <w:tcW w:w="754" w:type="dxa"/>
            <w:tcBorders>
              <w:top w:val="single" w:sz="4" w:space="0" w:color="000000"/>
              <w:left w:val="single" w:sz="4" w:space="0" w:color="000000"/>
              <w:bottom w:val="single" w:sz="4" w:space="0" w:color="000000"/>
              <w:right w:val="single" w:sz="4" w:space="0" w:color="000000"/>
            </w:tcBorders>
            <w:shd w:val="clear" w:color="auto" w:fill="auto"/>
          </w:tcPr>
          <w:p w14:paraId="481BF027" w14:textId="77777777" w:rsidR="00EA3980" w:rsidRPr="006A2B22" w:rsidRDefault="00EA3980" w:rsidP="00EA3980">
            <w:pPr>
              <w:pStyle w:val="af3"/>
              <w:tabs>
                <w:tab w:val="right" w:pos="851"/>
              </w:tabs>
              <w:ind w:left="57"/>
              <w:rPr>
                <w:sz w:val="24"/>
                <w:szCs w:val="24"/>
              </w:rPr>
            </w:pPr>
            <w:r w:rsidRPr="006A2B22">
              <w:rPr>
                <w:sz w:val="24"/>
                <w:szCs w:val="24"/>
              </w:rPr>
              <w:t>8.</w:t>
            </w:r>
          </w:p>
        </w:tc>
        <w:tc>
          <w:tcPr>
            <w:tcW w:w="2224" w:type="dxa"/>
            <w:tcBorders>
              <w:top w:val="single" w:sz="5" w:space="0" w:color="000000"/>
              <w:left w:val="single" w:sz="5" w:space="0" w:color="000000"/>
              <w:bottom w:val="single" w:sz="5" w:space="0" w:color="000000"/>
              <w:right w:val="single" w:sz="5" w:space="0" w:color="000000"/>
            </w:tcBorders>
          </w:tcPr>
          <w:p w14:paraId="72D8D7D0" w14:textId="6F6D5B64" w:rsidR="00EA3980" w:rsidRPr="006A2B22" w:rsidRDefault="009A7CD9" w:rsidP="00EA3980">
            <w:pPr>
              <w:pStyle w:val="10"/>
              <w:widowControl w:val="0"/>
              <w:tabs>
                <w:tab w:val="right" w:pos="851"/>
              </w:tabs>
              <w:spacing w:after="0" w:line="240" w:lineRule="auto"/>
              <w:rPr>
                <w:rFonts w:ascii="Times New Roman" w:hAnsi="Times New Roman"/>
                <w:sz w:val="24"/>
                <w:szCs w:val="24"/>
              </w:rPr>
            </w:pPr>
            <w:r w:rsidRPr="009A7CD9">
              <w:rPr>
                <w:rFonts w:ascii="Times New Roman" w:eastAsiaTheme="minorHAnsi" w:hAnsi="Times New Roman"/>
                <w:spacing w:val="-1"/>
                <w:sz w:val="24"/>
                <w:szCs w:val="24"/>
              </w:rPr>
              <w:t>Кредитные деривативы. Классификация и примеры использования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DC49FE" w14:textId="5B566603"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50F3977" w14:textId="6790A9F3"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1C59CE" w14:textId="1C72CAC0"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AE09ED" w14:textId="41AA3A33" w:rsidR="00EA3980" w:rsidRPr="006A2B22"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BFBDFD" w14:textId="028DE14B" w:rsidR="00EA3980" w:rsidRPr="006A2B22" w:rsidRDefault="00D978EE" w:rsidP="00BA7D04">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8</w:t>
            </w:r>
          </w:p>
        </w:tc>
        <w:tc>
          <w:tcPr>
            <w:tcW w:w="3227" w:type="dxa"/>
            <w:tcBorders>
              <w:top w:val="single" w:sz="5" w:space="0" w:color="000000"/>
              <w:left w:val="single" w:sz="5" w:space="0" w:color="000000"/>
              <w:bottom w:val="single" w:sz="5" w:space="0" w:color="000000"/>
              <w:right w:val="single" w:sz="5" w:space="0" w:color="000000"/>
            </w:tcBorders>
          </w:tcPr>
          <w:p w14:paraId="47E8542C" w14:textId="77817397" w:rsidR="00EA3980" w:rsidRPr="006A2B22" w:rsidRDefault="00EA3980" w:rsidP="00EA3980">
            <w:pPr>
              <w:pStyle w:val="10"/>
              <w:widowControl w:val="0"/>
              <w:tabs>
                <w:tab w:val="right" w:pos="851"/>
              </w:tabs>
              <w:spacing w:after="0" w:line="240" w:lineRule="auto"/>
              <w:rPr>
                <w:rFonts w:ascii="Times New Roman" w:hAnsi="Times New Roman"/>
                <w:bCs/>
                <w:sz w:val="24"/>
                <w:szCs w:val="24"/>
              </w:rPr>
            </w:pPr>
            <w:r w:rsidRPr="006A2B22">
              <w:rPr>
                <w:rFonts w:ascii="Times New Roman" w:hAnsi="Times New Roman"/>
                <w:spacing w:val="-1"/>
                <w:sz w:val="24"/>
                <w:szCs w:val="24"/>
              </w:rPr>
              <w:t>Опрос,</w:t>
            </w:r>
            <w:r w:rsidRPr="006A2B22">
              <w:rPr>
                <w:rFonts w:ascii="Times New Roman" w:hAnsi="Times New Roman"/>
                <w:spacing w:val="25"/>
                <w:sz w:val="24"/>
                <w:szCs w:val="24"/>
              </w:rPr>
              <w:t xml:space="preserve"> </w:t>
            </w:r>
            <w:r w:rsidRPr="006A2B22">
              <w:rPr>
                <w:rFonts w:ascii="Times New Roman" w:hAnsi="Times New Roman"/>
                <w:spacing w:val="-1"/>
                <w:sz w:val="24"/>
                <w:szCs w:val="24"/>
              </w:rPr>
              <w:t>дискуссия,</w:t>
            </w:r>
            <w:r w:rsidRPr="006A2B22">
              <w:rPr>
                <w:rFonts w:ascii="Times New Roman" w:hAnsi="Times New Roman"/>
                <w:spacing w:val="26"/>
                <w:sz w:val="24"/>
                <w:szCs w:val="24"/>
              </w:rPr>
              <w:t xml:space="preserve"> </w:t>
            </w:r>
            <w:r w:rsidRPr="006A2B22">
              <w:rPr>
                <w:rFonts w:ascii="Times New Roman" w:hAnsi="Times New Roman"/>
                <w:spacing w:val="-1"/>
                <w:sz w:val="24"/>
                <w:szCs w:val="24"/>
              </w:rPr>
              <w:t>решение задач</w:t>
            </w:r>
          </w:p>
        </w:tc>
      </w:tr>
      <w:tr w:rsidR="00EA3980" w:rsidRPr="006A2B22" w14:paraId="260BF62D" w14:textId="77777777" w:rsidTr="009D45C9">
        <w:tc>
          <w:tcPr>
            <w:tcW w:w="754" w:type="dxa"/>
            <w:tcBorders>
              <w:top w:val="single" w:sz="4" w:space="0" w:color="000000"/>
              <w:left w:val="single" w:sz="4" w:space="0" w:color="000000"/>
              <w:bottom w:val="single" w:sz="4" w:space="0" w:color="000000"/>
              <w:right w:val="single" w:sz="4" w:space="0" w:color="000000"/>
            </w:tcBorders>
            <w:shd w:val="clear" w:color="auto" w:fill="auto"/>
          </w:tcPr>
          <w:p w14:paraId="02B388E0" w14:textId="178803D4" w:rsidR="00EA3980" w:rsidRPr="009D73C7" w:rsidRDefault="00EA3980" w:rsidP="00EA3980">
            <w:pPr>
              <w:pStyle w:val="af3"/>
              <w:tabs>
                <w:tab w:val="right" w:pos="851"/>
              </w:tabs>
              <w:ind w:left="57"/>
              <w:rPr>
                <w:sz w:val="24"/>
                <w:szCs w:val="24"/>
              </w:rPr>
            </w:pPr>
            <w:r w:rsidRPr="009D73C7">
              <w:rPr>
                <w:sz w:val="24"/>
                <w:szCs w:val="24"/>
              </w:rPr>
              <w:t>9.</w:t>
            </w:r>
          </w:p>
        </w:tc>
        <w:tc>
          <w:tcPr>
            <w:tcW w:w="2224" w:type="dxa"/>
            <w:tcBorders>
              <w:top w:val="single" w:sz="5" w:space="0" w:color="000000"/>
              <w:left w:val="single" w:sz="5" w:space="0" w:color="000000"/>
              <w:bottom w:val="single" w:sz="5" w:space="0" w:color="000000"/>
              <w:right w:val="single" w:sz="5" w:space="0" w:color="000000"/>
            </w:tcBorders>
          </w:tcPr>
          <w:p w14:paraId="3C969CAB" w14:textId="37CF363B" w:rsidR="00EA3980" w:rsidRPr="009D73C7" w:rsidRDefault="009A7CD9" w:rsidP="00EA3980">
            <w:pPr>
              <w:pStyle w:val="10"/>
              <w:widowControl w:val="0"/>
              <w:tabs>
                <w:tab w:val="right" w:pos="851"/>
              </w:tabs>
              <w:spacing w:after="0" w:line="240" w:lineRule="auto"/>
              <w:rPr>
                <w:rFonts w:ascii="Times New Roman" w:hAnsi="Times New Roman"/>
                <w:sz w:val="24"/>
                <w:szCs w:val="24"/>
              </w:rPr>
            </w:pPr>
            <w:r w:rsidRPr="009A7CD9">
              <w:rPr>
                <w:rFonts w:ascii="Times New Roman" w:eastAsiaTheme="minorHAnsi" w:hAnsi="Times New Roman"/>
                <w:spacing w:val="-1"/>
                <w:sz w:val="24"/>
                <w:szCs w:val="24"/>
              </w:rPr>
              <w:t>Структурированные финансовые продукты. Классификация и ценообразование.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0514CD" w14:textId="0681BF52" w:rsidR="00EA3980" w:rsidRPr="009D73C7"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2FBF4A8" w14:textId="33D4C1C5" w:rsidR="00EA3980" w:rsidRPr="009D73C7"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E5B85C" w14:textId="50173D22" w:rsidR="00EA3980" w:rsidRPr="009D73C7"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DE6767" w14:textId="3A879384" w:rsidR="00EA3980" w:rsidRPr="009D73C7"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31CD48" w14:textId="1808B72A" w:rsidR="00EA3980" w:rsidRPr="009D73C7" w:rsidRDefault="00D978EE" w:rsidP="00BA7D04">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8</w:t>
            </w:r>
          </w:p>
        </w:tc>
        <w:tc>
          <w:tcPr>
            <w:tcW w:w="3227" w:type="dxa"/>
            <w:tcBorders>
              <w:top w:val="single" w:sz="5" w:space="0" w:color="000000"/>
              <w:left w:val="single" w:sz="5" w:space="0" w:color="000000"/>
              <w:bottom w:val="single" w:sz="5" w:space="0" w:color="000000"/>
              <w:right w:val="single" w:sz="5" w:space="0" w:color="000000"/>
            </w:tcBorders>
          </w:tcPr>
          <w:p w14:paraId="219D2E75" w14:textId="52380AC9" w:rsidR="00EA3980" w:rsidRPr="009D73C7" w:rsidRDefault="009D73C7" w:rsidP="00EA3980">
            <w:pPr>
              <w:pStyle w:val="10"/>
              <w:widowControl w:val="0"/>
              <w:tabs>
                <w:tab w:val="right" w:pos="851"/>
              </w:tabs>
              <w:spacing w:after="0" w:line="240" w:lineRule="auto"/>
              <w:rPr>
                <w:rFonts w:ascii="Times New Roman" w:hAnsi="Times New Roman"/>
                <w:bCs/>
                <w:sz w:val="24"/>
                <w:szCs w:val="24"/>
              </w:rPr>
            </w:pPr>
            <w:r w:rsidRPr="009D73C7">
              <w:rPr>
                <w:rFonts w:ascii="Times New Roman" w:hAnsi="Times New Roman"/>
                <w:bCs/>
                <w:sz w:val="24"/>
                <w:szCs w:val="24"/>
              </w:rPr>
              <w:t>Опрос, дискуссия</w:t>
            </w:r>
          </w:p>
        </w:tc>
      </w:tr>
      <w:tr w:rsidR="009A7CD9" w:rsidRPr="006A2B22" w14:paraId="5CF87DAA" w14:textId="77777777" w:rsidTr="009D45C9">
        <w:tc>
          <w:tcPr>
            <w:tcW w:w="754" w:type="dxa"/>
            <w:tcBorders>
              <w:top w:val="single" w:sz="4" w:space="0" w:color="000000"/>
              <w:left w:val="single" w:sz="4" w:space="0" w:color="000000"/>
              <w:bottom w:val="single" w:sz="4" w:space="0" w:color="000000"/>
              <w:right w:val="single" w:sz="4" w:space="0" w:color="000000"/>
            </w:tcBorders>
            <w:shd w:val="clear" w:color="auto" w:fill="auto"/>
          </w:tcPr>
          <w:p w14:paraId="1D13ED57" w14:textId="57659968" w:rsidR="009A7CD9" w:rsidRPr="009D73C7" w:rsidRDefault="009A7CD9" w:rsidP="00EA3980">
            <w:pPr>
              <w:pStyle w:val="af3"/>
              <w:tabs>
                <w:tab w:val="right" w:pos="851"/>
              </w:tabs>
              <w:ind w:left="57"/>
              <w:rPr>
                <w:sz w:val="24"/>
                <w:szCs w:val="24"/>
              </w:rPr>
            </w:pPr>
            <w:r>
              <w:rPr>
                <w:sz w:val="24"/>
                <w:szCs w:val="24"/>
              </w:rPr>
              <w:t>10.</w:t>
            </w:r>
          </w:p>
        </w:tc>
        <w:tc>
          <w:tcPr>
            <w:tcW w:w="2224" w:type="dxa"/>
            <w:tcBorders>
              <w:top w:val="single" w:sz="5" w:space="0" w:color="000000"/>
              <w:left w:val="single" w:sz="5" w:space="0" w:color="000000"/>
              <w:bottom w:val="single" w:sz="5" w:space="0" w:color="000000"/>
              <w:right w:val="single" w:sz="5" w:space="0" w:color="000000"/>
            </w:tcBorders>
          </w:tcPr>
          <w:p w14:paraId="2084D58F" w14:textId="16A689B4" w:rsidR="009A7CD9" w:rsidRPr="009D73C7" w:rsidRDefault="009A7CD9" w:rsidP="00EA3980">
            <w:pPr>
              <w:pStyle w:val="TableParagraph"/>
              <w:ind w:left="32" w:right="-2"/>
              <w:rPr>
                <w:rFonts w:ascii="Times New Roman" w:hAnsi="Times New Roman" w:cs="Times New Roman"/>
                <w:spacing w:val="-1"/>
                <w:sz w:val="24"/>
                <w:szCs w:val="24"/>
                <w:lang w:val="ru-RU"/>
              </w:rPr>
            </w:pPr>
            <w:r w:rsidRPr="009A7CD9">
              <w:rPr>
                <w:rFonts w:ascii="Times New Roman" w:hAnsi="Times New Roman" w:cs="Times New Roman"/>
                <w:spacing w:val="-1"/>
                <w:sz w:val="24"/>
                <w:szCs w:val="24"/>
                <w:lang w:val="ru-RU"/>
              </w:rPr>
              <w:t>Инфраструктура рынка производных финансовых инструментов. Биржевой и внебиржевой сегменты. Основные тенденции развития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019635" w14:textId="10305BA7" w:rsidR="009A7CD9" w:rsidRPr="009D73C7"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EEC3F21" w14:textId="041A6B07" w:rsidR="009A7CD9" w:rsidRPr="009D73C7"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3EA098" w14:textId="26911AE5" w:rsidR="009A7CD9" w:rsidRPr="009D73C7"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A3A543" w14:textId="7E32F263" w:rsidR="009A7CD9" w:rsidRPr="009D73C7"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7BE19" w14:textId="5C9E896C" w:rsidR="009A7CD9" w:rsidRPr="009D73C7" w:rsidRDefault="00D978EE" w:rsidP="00BA7D04">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8</w:t>
            </w:r>
          </w:p>
        </w:tc>
        <w:tc>
          <w:tcPr>
            <w:tcW w:w="3227" w:type="dxa"/>
            <w:tcBorders>
              <w:top w:val="single" w:sz="5" w:space="0" w:color="000000"/>
              <w:left w:val="single" w:sz="5" w:space="0" w:color="000000"/>
              <w:bottom w:val="single" w:sz="5" w:space="0" w:color="000000"/>
              <w:right w:val="single" w:sz="5" w:space="0" w:color="000000"/>
            </w:tcBorders>
          </w:tcPr>
          <w:p w14:paraId="5E14BF37" w14:textId="4DE3FD9A" w:rsidR="009A7CD9" w:rsidRPr="009D73C7" w:rsidRDefault="00D978EE" w:rsidP="00EA3980">
            <w:pPr>
              <w:pStyle w:val="10"/>
              <w:widowControl w:val="0"/>
              <w:tabs>
                <w:tab w:val="right" w:pos="851"/>
              </w:tabs>
              <w:spacing w:after="0" w:line="240" w:lineRule="auto"/>
              <w:rPr>
                <w:rFonts w:ascii="Times New Roman" w:hAnsi="Times New Roman"/>
                <w:bCs/>
                <w:sz w:val="24"/>
                <w:szCs w:val="24"/>
              </w:rPr>
            </w:pPr>
            <w:r w:rsidRPr="009D73C7">
              <w:rPr>
                <w:rFonts w:ascii="Times New Roman" w:hAnsi="Times New Roman"/>
                <w:bCs/>
                <w:sz w:val="24"/>
                <w:szCs w:val="24"/>
              </w:rPr>
              <w:t>Опрос, дискуссия</w:t>
            </w:r>
          </w:p>
        </w:tc>
      </w:tr>
      <w:tr w:rsidR="009A7CD9" w:rsidRPr="006A2B22" w14:paraId="3E1126AA" w14:textId="77777777" w:rsidTr="009D45C9">
        <w:tc>
          <w:tcPr>
            <w:tcW w:w="754" w:type="dxa"/>
            <w:tcBorders>
              <w:top w:val="single" w:sz="4" w:space="0" w:color="000000"/>
              <w:left w:val="single" w:sz="4" w:space="0" w:color="000000"/>
              <w:bottom w:val="single" w:sz="4" w:space="0" w:color="000000"/>
              <w:right w:val="single" w:sz="4" w:space="0" w:color="000000"/>
            </w:tcBorders>
            <w:shd w:val="clear" w:color="auto" w:fill="auto"/>
          </w:tcPr>
          <w:p w14:paraId="2E16845E" w14:textId="413A3CAA" w:rsidR="009A7CD9" w:rsidRDefault="009A7CD9" w:rsidP="00EA3980">
            <w:pPr>
              <w:pStyle w:val="af3"/>
              <w:tabs>
                <w:tab w:val="right" w:pos="851"/>
              </w:tabs>
              <w:ind w:left="57"/>
              <w:rPr>
                <w:sz w:val="24"/>
                <w:szCs w:val="24"/>
              </w:rPr>
            </w:pPr>
            <w:r>
              <w:rPr>
                <w:sz w:val="24"/>
                <w:szCs w:val="24"/>
              </w:rPr>
              <w:t>11.</w:t>
            </w:r>
          </w:p>
        </w:tc>
        <w:tc>
          <w:tcPr>
            <w:tcW w:w="2224" w:type="dxa"/>
            <w:tcBorders>
              <w:top w:val="single" w:sz="5" w:space="0" w:color="000000"/>
              <w:left w:val="single" w:sz="5" w:space="0" w:color="000000"/>
              <w:bottom w:val="single" w:sz="5" w:space="0" w:color="000000"/>
              <w:right w:val="single" w:sz="5" w:space="0" w:color="000000"/>
            </w:tcBorders>
          </w:tcPr>
          <w:p w14:paraId="30E0D9A6" w14:textId="3BB3750B" w:rsidR="009A7CD9" w:rsidRPr="009D73C7" w:rsidRDefault="009A7CD9" w:rsidP="00EA3980">
            <w:pPr>
              <w:pStyle w:val="TableParagraph"/>
              <w:ind w:left="32" w:right="-2"/>
              <w:rPr>
                <w:rFonts w:ascii="Times New Roman" w:hAnsi="Times New Roman" w:cs="Times New Roman"/>
                <w:spacing w:val="-1"/>
                <w:sz w:val="24"/>
                <w:szCs w:val="24"/>
                <w:lang w:val="ru-RU"/>
              </w:rPr>
            </w:pPr>
            <w:r w:rsidRPr="009A7CD9">
              <w:rPr>
                <w:rFonts w:ascii="Times New Roman" w:hAnsi="Times New Roman" w:cs="Times New Roman"/>
                <w:spacing w:val="-1"/>
                <w:sz w:val="24"/>
                <w:szCs w:val="24"/>
                <w:lang w:val="ru-RU"/>
              </w:rPr>
              <w:t>Регулирование срочного рынка в России и за рубежом. Договорная база и стандартная документация на рынке производных финансовых инструментов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0A846E" w14:textId="61D98778" w:rsidR="009A7CD9" w:rsidRPr="009D73C7"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787429B" w14:textId="04889176" w:rsidR="009A7CD9" w:rsidRPr="009D73C7"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B131B8E" w14:textId="3CC797CC" w:rsidR="009A7CD9" w:rsidRPr="009D73C7"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152254" w14:textId="0389AC17" w:rsidR="009A7CD9" w:rsidRPr="009D73C7"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D2C136" w14:textId="421BDD2C" w:rsidR="009A7CD9" w:rsidRPr="009D73C7" w:rsidRDefault="00D978EE" w:rsidP="00BA7D04">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8</w:t>
            </w:r>
          </w:p>
        </w:tc>
        <w:tc>
          <w:tcPr>
            <w:tcW w:w="3227" w:type="dxa"/>
            <w:tcBorders>
              <w:top w:val="single" w:sz="5" w:space="0" w:color="000000"/>
              <w:left w:val="single" w:sz="5" w:space="0" w:color="000000"/>
              <w:bottom w:val="single" w:sz="5" w:space="0" w:color="000000"/>
              <w:right w:val="single" w:sz="5" w:space="0" w:color="000000"/>
            </w:tcBorders>
          </w:tcPr>
          <w:p w14:paraId="604B2682" w14:textId="3E84E279" w:rsidR="009A7CD9" w:rsidRPr="009D73C7" w:rsidRDefault="00D978EE" w:rsidP="00EA3980">
            <w:pPr>
              <w:pStyle w:val="10"/>
              <w:widowControl w:val="0"/>
              <w:tabs>
                <w:tab w:val="right" w:pos="851"/>
              </w:tabs>
              <w:spacing w:after="0" w:line="240" w:lineRule="auto"/>
              <w:rPr>
                <w:rFonts w:ascii="Times New Roman" w:hAnsi="Times New Roman"/>
                <w:bCs/>
                <w:sz w:val="24"/>
                <w:szCs w:val="24"/>
              </w:rPr>
            </w:pPr>
            <w:r w:rsidRPr="009D73C7">
              <w:rPr>
                <w:rFonts w:ascii="Times New Roman" w:hAnsi="Times New Roman"/>
                <w:bCs/>
                <w:sz w:val="24"/>
                <w:szCs w:val="24"/>
              </w:rPr>
              <w:t>Опрос, дискуссия</w:t>
            </w:r>
          </w:p>
        </w:tc>
      </w:tr>
      <w:tr w:rsidR="00C67F09" w:rsidRPr="006A2B22" w14:paraId="126AFB72" w14:textId="77777777" w:rsidTr="009D45C9">
        <w:tc>
          <w:tcPr>
            <w:tcW w:w="754" w:type="dxa"/>
            <w:tcBorders>
              <w:top w:val="single" w:sz="4" w:space="0" w:color="000000"/>
              <w:left w:val="single" w:sz="4" w:space="0" w:color="000000"/>
              <w:bottom w:val="single" w:sz="4" w:space="0" w:color="000000"/>
              <w:right w:val="single" w:sz="4" w:space="0" w:color="000000"/>
            </w:tcBorders>
            <w:shd w:val="clear" w:color="auto" w:fill="auto"/>
          </w:tcPr>
          <w:p w14:paraId="7CA4037C" w14:textId="77777777" w:rsidR="00C67F09" w:rsidRPr="009D73C7" w:rsidRDefault="00C67F09" w:rsidP="00C67F09">
            <w:pPr>
              <w:pStyle w:val="10"/>
              <w:widowControl w:val="0"/>
              <w:tabs>
                <w:tab w:val="right" w:pos="851"/>
              </w:tabs>
              <w:rPr>
                <w:rFonts w:ascii="Times New Roman" w:hAnsi="Times New Roman"/>
                <w:sz w:val="24"/>
                <w:szCs w:val="24"/>
              </w:rPr>
            </w:pPr>
          </w:p>
        </w:tc>
        <w:tc>
          <w:tcPr>
            <w:tcW w:w="2224" w:type="dxa"/>
            <w:tcBorders>
              <w:top w:val="single" w:sz="4" w:space="0" w:color="000000"/>
              <w:left w:val="single" w:sz="4" w:space="0" w:color="000000"/>
              <w:bottom w:val="single" w:sz="4" w:space="0" w:color="000000"/>
              <w:right w:val="single" w:sz="4" w:space="0" w:color="000000"/>
            </w:tcBorders>
            <w:shd w:val="clear" w:color="auto" w:fill="auto"/>
          </w:tcPr>
          <w:p w14:paraId="3B2698D8" w14:textId="77777777" w:rsidR="00C67F09" w:rsidRPr="009D73C7" w:rsidRDefault="00C67F09" w:rsidP="00C67F09">
            <w:pPr>
              <w:pStyle w:val="10"/>
              <w:widowControl w:val="0"/>
              <w:tabs>
                <w:tab w:val="right" w:pos="851"/>
              </w:tabs>
              <w:spacing w:after="0" w:line="240" w:lineRule="auto"/>
              <w:rPr>
                <w:rFonts w:ascii="Times New Roman" w:hAnsi="Times New Roman"/>
                <w:sz w:val="24"/>
                <w:szCs w:val="24"/>
              </w:rPr>
            </w:pPr>
            <w:r w:rsidRPr="009D73C7">
              <w:rPr>
                <w:rFonts w:ascii="Times New Roman" w:hAnsi="Times New Roman"/>
                <w:sz w:val="24"/>
                <w:szCs w:val="24"/>
              </w:rPr>
              <w:t>В целом по дисциплине</w:t>
            </w:r>
          </w:p>
        </w:tc>
        <w:tc>
          <w:tcPr>
            <w:tcW w:w="709" w:type="dxa"/>
            <w:tcBorders>
              <w:top w:val="single" w:sz="4" w:space="0" w:color="auto"/>
              <w:left w:val="single" w:sz="4" w:space="0" w:color="000000"/>
              <w:bottom w:val="single" w:sz="4" w:space="0" w:color="000000"/>
              <w:right w:val="single" w:sz="4" w:space="0" w:color="000000"/>
            </w:tcBorders>
            <w:shd w:val="clear" w:color="auto" w:fill="auto"/>
          </w:tcPr>
          <w:p w14:paraId="52C2666B" w14:textId="4D15ECF7" w:rsidR="00C67F09" w:rsidRPr="009D73C7" w:rsidRDefault="00C67F09" w:rsidP="00C67F09">
            <w:pPr>
              <w:pStyle w:val="10"/>
              <w:widowControl w:val="0"/>
              <w:tabs>
                <w:tab w:val="right" w:pos="851"/>
              </w:tabs>
              <w:spacing w:after="0" w:line="240" w:lineRule="auto"/>
              <w:jc w:val="center"/>
              <w:rPr>
                <w:rFonts w:ascii="Times New Roman" w:hAnsi="Times New Roman"/>
                <w:sz w:val="24"/>
                <w:szCs w:val="24"/>
              </w:rPr>
            </w:pPr>
            <w:r w:rsidRPr="009D73C7">
              <w:rPr>
                <w:rFonts w:ascii="Times New Roman" w:hAnsi="Times New Roman"/>
                <w:sz w:val="24"/>
                <w:szCs w:val="24"/>
              </w:rPr>
              <w:t>1</w:t>
            </w:r>
            <w:r w:rsidRPr="009D73C7">
              <w:rPr>
                <w:rFonts w:ascii="Times New Roman" w:hAnsi="Times New Roman"/>
                <w:color w:val="000000" w:themeColor="text1"/>
                <w:sz w:val="24"/>
                <w:szCs w:val="24"/>
              </w:rPr>
              <w:t>44</w:t>
            </w:r>
          </w:p>
        </w:tc>
        <w:tc>
          <w:tcPr>
            <w:tcW w:w="708" w:type="dxa"/>
            <w:tcBorders>
              <w:top w:val="single" w:sz="4" w:space="0" w:color="auto"/>
              <w:left w:val="single" w:sz="4" w:space="0" w:color="000000"/>
              <w:bottom w:val="single" w:sz="4" w:space="0" w:color="000000"/>
              <w:right w:val="single" w:sz="4" w:space="0" w:color="000000"/>
            </w:tcBorders>
            <w:shd w:val="clear" w:color="auto" w:fill="auto"/>
          </w:tcPr>
          <w:p w14:paraId="06DFE972" w14:textId="27925128" w:rsidR="00C67F09" w:rsidRPr="009D73C7" w:rsidRDefault="00D978EE" w:rsidP="00C67F09">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54</w:t>
            </w:r>
          </w:p>
        </w:tc>
        <w:tc>
          <w:tcPr>
            <w:tcW w:w="709" w:type="dxa"/>
            <w:tcBorders>
              <w:top w:val="single" w:sz="4" w:space="0" w:color="auto"/>
              <w:left w:val="single" w:sz="4" w:space="0" w:color="000000"/>
              <w:bottom w:val="single" w:sz="4" w:space="0" w:color="000000"/>
              <w:right w:val="single" w:sz="4" w:space="0" w:color="000000"/>
            </w:tcBorders>
            <w:shd w:val="clear" w:color="auto" w:fill="auto"/>
          </w:tcPr>
          <w:p w14:paraId="570B7455" w14:textId="0D01315E" w:rsidR="00C67F09" w:rsidRPr="009D73C7" w:rsidRDefault="00C67F09" w:rsidP="00C67F09">
            <w:pPr>
              <w:pStyle w:val="10"/>
              <w:widowControl w:val="0"/>
              <w:tabs>
                <w:tab w:val="right" w:pos="851"/>
              </w:tabs>
              <w:spacing w:after="0" w:line="240" w:lineRule="auto"/>
              <w:jc w:val="center"/>
              <w:rPr>
                <w:rFonts w:ascii="Times New Roman" w:hAnsi="Times New Roman"/>
                <w:color w:val="000000" w:themeColor="text1"/>
                <w:sz w:val="24"/>
                <w:szCs w:val="24"/>
              </w:rPr>
            </w:pPr>
            <w:r w:rsidRPr="009D73C7">
              <w:rPr>
                <w:rFonts w:ascii="Times New Roman" w:hAnsi="Times New Roman"/>
                <w:color w:val="000000" w:themeColor="text1"/>
                <w:sz w:val="24"/>
                <w:szCs w:val="24"/>
              </w:rPr>
              <w:t>1</w:t>
            </w:r>
            <w:r w:rsidR="00D978EE">
              <w:rPr>
                <w:rFonts w:ascii="Times New Roman" w:hAnsi="Times New Roman"/>
                <w:color w:val="000000" w:themeColor="text1"/>
                <w:sz w:val="24"/>
                <w:szCs w:val="24"/>
              </w:rPr>
              <w:t>8</w:t>
            </w:r>
          </w:p>
        </w:tc>
        <w:tc>
          <w:tcPr>
            <w:tcW w:w="1134" w:type="dxa"/>
            <w:tcBorders>
              <w:top w:val="single" w:sz="4" w:space="0" w:color="auto"/>
              <w:left w:val="single" w:sz="4" w:space="0" w:color="000000"/>
              <w:bottom w:val="single" w:sz="4" w:space="0" w:color="000000"/>
              <w:right w:val="single" w:sz="4" w:space="0" w:color="000000"/>
            </w:tcBorders>
            <w:shd w:val="clear" w:color="auto" w:fill="auto"/>
          </w:tcPr>
          <w:p w14:paraId="6D7ACA60" w14:textId="130632FB" w:rsidR="00C67F09" w:rsidRPr="009D73C7" w:rsidRDefault="00C67F09" w:rsidP="00C67F09">
            <w:pPr>
              <w:pStyle w:val="10"/>
              <w:widowControl w:val="0"/>
              <w:tabs>
                <w:tab w:val="right" w:pos="851"/>
              </w:tabs>
              <w:spacing w:after="0" w:line="240" w:lineRule="auto"/>
              <w:jc w:val="center"/>
              <w:rPr>
                <w:rFonts w:ascii="Times New Roman" w:hAnsi="Times New Roman"/>
                <w:color w:val="000000" w:themeColor="text1"/>
                <w:sz w:val="24"/>
                <w:szCs w:val="24"/>
              </w:rPr>
            </w:pPr>
            <w:r w:rsidRPr="009D73C7">
              <w:rPr>
                <w:rFonts w:ascii="Times New Roman" w:hAnsi="Times New Roman"/>
                <w:color w:val="000000" w:themeColor="text1"/>
                <w:sz w:val="24"/>
                <w:szCs w:val="24"/>
              </w:rPr>
              <w:t>3</w:t>
            </w:r>
            <w:r w:rsidR="00D978EE">
              <w:rPr>
                <w:rFonts w:ascii="Times New Roman" w:hAnsi="Times New Roman"/>
                <w:color w:val="000000" w:themeColor="text1"/>
                <w:sz w:val="24"/>
                <w:szCs w:val="24"/>
              </w:rPr>
              <w:t>6</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14:paraId="1AB2BB7D" w14:textId="165DA14E" w:rsidR="00C67F09" w:rsidRPr="009D73C7" w:rsidRDefault="00D978EE" w:rsidP="00C67F09">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90</w:t>
            </w:r>
          </w:p>
        </w:tc>
        <w:tc>
          <w:tcPr>
            <w:tcW w:w="3227" w:type="dxa"/>
            <w:tcBorders>
              <w:top w:val="single" w:sz="5" w:space="0" w:color="000000"/>
              <w:left w:val="single" w:sz="5" w:space="0" w:color="000000"/>
              <w:bottom w:val="single" w:sz="5" w:space="0" w:color="000000"/>
              <w:right w:val="single" w:sz="5" w:space="0" w:color="000000"/>
            </w:tcBorders>
          </w:tcPr>
          <w:p w14:paraId="12A60A11" w14:textId="77777777" w:rsidR="009D73C7" w:rsidRPr="009D73C7" w:rsidRDefault="00C67F09" w:rsidP="009D73C7">
            <w:pPr>
              <w:pStyle w:val="TableParagraph"/>
              <w:ind w:left="32"/>
              <w:rPr>
                <w:rFonts w:ascii="Times New Roman" w:hAnsi="Times New Roman" w:cs="Times New Roman"/>
                <w:spacing w:val="-1"/>
                <w:sz w:val="24"/>
                <w:szCs w:val="24"/>
                <w:lang w:val="ru-RU"/>
              </w:rPr>
            </w:pPr>
            <w:r w:rsidRPr="009D73C7">
              <w:rPr>
                <w:rFonts w:ascii="Times New Roman" w:hAnsi="Times New Roman" w:cs="Times New Roman"/>
                <w:spacing w:val="-1"/>
                <w:sz w:val="24"/>
                <w:szCs w:val="24"/>
                <w:lang w:val="ru-RU"/>
              </w:rPr>
              <w:t>Согласно учебному плану:</w:t>
            </w:r>
          </w:p>
          <w:p w14:paraId="31068096" w14:textId="5F6182DC" w:rsidR="009D73C7" w:rsidRPr="009D73C7" w:rsidRDefault="009A7CD9" w:rsidP="009D73C7">
            <w:pPr>
              <w:pStyle w:val="TableParagraph"/>
              <w:ind w:left="32"/>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контрольная работа</w:t>
            </w:r>
          </w:p>
          <w:p w14:paraId="55CF7291" w14:textId="1AADEA7F" w:rsidR="009D73C7" w:rsidRPr="009D73C7" w:rsidRDefault="009D73C7" w:rsidP="009D73C7">
            <w:pPr>
              <w:pStyle w:val="TableParagraph"/>
              <w:ind w:left="32"/>
              <w:rPr>
                <w:rFonts w:ascii="Times New Roman" w:hAnsi="Times New Roman" w:cs="Times New Roman"/>
                <w:spacing w:val="-1"/>
                <w:sz w:val="24"/>
                <w:szCs w:val="24"/>
                <w:lang w:val="ru-RU"/>
              </w:rPr>
            </w:pPr>
          </w:p>
        </w:tc>
      </w:tr>
      <w:tr w:rsidR="00F42E44" w:rsidRPr="006A2B22" w14:paraId="2BF33BA3" w14:textId="77777777" w:rsidTr="009D45C9">
        <w:tc>
          <w:tcPr>
            <w:tcW w:w="754" w:type="dxa"/>
            <w:tcBorders>
              <w:top w:val="single" w:sz="4" w:space="0" w:color="000000"/>
              <w:left w:val="single" w:sz="4" w:space="0" w:color="000000"/>
              <w:bottom w:val="single" w:sz="4" w:space="0" w:color="000000"/>
              <w:right w:val="single" w:sz="4" w:space="0" w:color="000000"/>
            </w:tcBorders>
            <w:shd w:val="clear" w:color="auto" w:fill="auto"/>
          </w:tcPr>
          <w:p w14:paraId="2D3D04EE" w14:textId="77777777" w:rsidR="00EA3980" w:rsidRPr="009D73C7" w:rsidRDefault="00EA3980" w:rsidP="00EA3980">
            <w:pPr>
              <w:pStyle w:val="af3"/>
              <w:tabs>
                <w:tab w:val="right" w:pos="851"/>
              </w:tabs>
              <w:ind w:left="57"/>
              <w:rPr>
                <w:sz w:val="24"/>
                <w:szCs w:val="24"/>
              </w:rPr>
            </w:pPr>
          </w:p>
        </w:tc>
        <w:tc>
          <w:tcPr>
            <w:tcW w:w="2224" w:type="dxa"/>
            <w:tcBorders>
              <w:top w:val="single" w:sz="4" w:space="0" w:color="000000"/>
              <w:left w:val="single" w:sz="4" w:space="0" w:color="000000"/>
              <w:bottom w:val="single" w:sz="4" w:space="0" w:color="000000"/>
              <w:right w:val="single" w:sz="4" w:space="0" w:color="000000"/>
            </w:tcBorders>
            <w:shd w:val="clear" w:color="auto" w:fill="auto"/>
          </w:tcPr>
          <w:p w14:paraId="18F2E100" w14:textId="77777777" w:rsidR="00EA3980" w:rsidRPr="009D73C7" w:rsidRDefault="00EA3980" w:rsidP="00EA3980">
            <w:pPr>
              <w:pStyle w:val="10"/>
              <w:widowControl w:val="0"/>
              <w:tabs>
                <w:tab w:val="right" w:pos="851"/>
              </w:tabs>
              <w:spacing w:after="0" w:line="240" w:lineRule="auto"/>
              <w:rPr>
                <w:rFonts w:ascii="Times New Roman" w:hAnsi="Times New Roman"/>
                <w:sz w:val="24"/>
                <w:szCs w:val="24"/>
              </w:rPr>
            </w:pPr>
            <w:r w:rsidRPr="009D73C7">
              <w:rPr>
                <w:rFonts w:ascii="Times New Roman" w:hAnsi="Times New Roman"/>
                <w:sz w:val="24"/>
                <w:szCs w:val="24"/>
              </w:rPr>
              <w:t>Итого в %</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8AE7BDE" w14:textId="7922D77C" w:rsidR="00EA3980" w:rsidRPr="009D73C7" w:rsidRDefault="00C67F09" w:rsidP="00BA7D04">
            <w:pPr>
              <w:pStyle w:val="10"/>
              <w:widowControl w:val="0"/>
              <w:tabs>
                <w:tab w:val="right" w:pos="851"/>
              </w:tabs>
              <w:spacing w:after="0" w:line="240" w:lineRule="auto"/>
              <w:jc w:val="center"/>
              <w:rPr>
                <w:rFonts w:ascii="Times New Roman" w:hAnsi="Times New Roman"/>
                <w:sz w:val="24"/>
                <w:szCs w:val="24"/>
              </w:rPr>
            </w:pPr>
            <w:r w:rsidRPr="009D73C7">
              <w:rPr>
                <w:rFonts w:ascii="Times New Roman" w:hAnsi="Times New Roman"/>
                <w:sz w:val="24"/>
                <w:szCs w:val="24"/>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18D2B656" w14:textId="32E133E5" w:rsidR="00EA3980" w:rsidRPr="009D73C7"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r w:rsidR="00C67F09" w:rsidRPr="009D73C7">
              <w:rPr>
                <w:rFonts w:ascii="Times New Roman" w:hAnsi="Times New Roman"/>
                <w:color w:val="000000" w:themeColor="text1"/>
                <w:sz w:val="24"/>
                <w:szCs w:val="24"/>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6A9CE0B" w14:textId="762BB711" w:rsidR="00EA3980" w:rsidRPr="009D73C7"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B525CCE" w14:textId="43669EBF" w:rsidR="00EA3980" w:rsidRPr="009D73C7" w:rsidRDefault="00D978EE" w:rsidP="00BA7D04">
            <w:pPr>
              <w:pStyle w:val="10"/>
              <w:widowControl w:val="0"/>
              <w:tabs>
                <w:tab w:val="right" w:pos="851"/>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67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BF1863" w14:textId="47E46D0F" w:rsidR="00EA3980" w:rsidRPr="009D73C7" w:rsidRDefault="00D978EE" w:rsidP="00BA7D04">
            <w:pPr>
              <w:pStyle w:val="10"/>
              <w:widowControl w:val="0"/>
              <w:tabs>
                <w:tab w:val="right" w:pos="851"/>
              </w:tabs>
              <w:spacing w:after="0" w:line="240" w:lineRule="auto"/>
              <w:jc w:val="center"/>
              <w:rPr>
                <w:rFonts w:ascii="Times New Roman" w:hAnsi="Times New Roman"/>
                <w:sz w:val="24"/>
                <w:szCs w:val="24"/>
              </w:rPr>
            </w:pPr>
            <w:r>
              <w:rPr>
                <w:rFonts w:ascii="Times New Roman" w:hAnsi="Times New Roman"/>
                <w:sz w:val="24"/>
                <w:szCs w:val="24"/>
              </w:rPr>
              <w:t>6</w:t>
            </w:r>
            <w:r w:rsidR="009D45C9">
              <w:rPr>
                <w:rFonts w:ascii="Times New Roman" w:hAnsi="Times New Roman"/>
                <w:sz w:val="24"/>
                <w:szCs w:val="24"/>
              </w:rPr>
              <w:t>2</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5B1767BA" w14:textId="77777777" w:rsidR="00EA3980" w:rsidRPr="009D73C7" w:rsidRDefault="00EA3980" w:rsidP="00EA3980">
            <w:pPr>
              <w:pStyle w:val="10"/>
              <w:widowControl w:val="0"/>
              <w:tabs>
                <w:tab w:val="right" w:pos="851"/>
              </w:tabs>
              <w:spacing w:after="0" w:line="240" w:lineRule="auto"/>
              <w:rPr>
                <w:rFonts w:ascii="Times New Roman" w:hAnsi="Times New Roman"/>
                <w:sz w:val="24"/>
                <w:szCs w:val="24"/>
              </w:rPr>
            </w:pPr>
          </w:p>
        </w:tc>
      </w:tr>
    </w:tbl>
    <w:p w14:paraId="73819786" w14:textId="77777777" w:rsidR="00BA7D04" w:rsidRDefault="00BA7D04" w:rsidP="00BA7D04">
      <w:pPr>
        <w:widowControl w:val="0"/>
        <w:tabs>
          <w:tab w:val="left" w:pos="647"/>
        </w:tabs>
        <w:suppressAutoHyphens w:val="0"/>
        <w:rPr>
          <w:rFonts w:ascii="Times New Roman" w:hAnsi="Times New Roman"/>
          <w:b/>
          <w:spacing w:val="-1"/>
          <w:sz w:val="28"/>
        </w:rPr>
      </w:pPr>
    </w:p>
    <w:p w14:paraId="7B63CFE0" w14:textId="77777777" w:rsidR="00A95EAC" w:rsidRDefault="00A95EAC" w:rsidP="00BA7D04">
      <w:pPr>
        <w:widowControl w:val="0"/>
        <w:tabs>
          <w:tab w:val="left" w:pos="647"/>
        </w:tabs>
        <w:suppressAutoHyphens w:val="0"/>
        <w:rPr>
          <w:rFonts w:ascii="Times New Roman" w:hAnsi="Times New Roman"/>
          <w:b/>
          <w:spacing w:val="-1"/>
          <w:sz w:val="28"/>
        </w:rPr>
      </w:pPr>
    </w:p>
    <w:p w14:paraId="1FBF61B2" w14:textId="7BE78199" w:rsidR="00BA7D04" w:rsidRDefault="00BA7D04" w:rsidP="00A95EAC">
      <w:pPr>
        <w:widowControl w:val="0"/>
        <w:tabs>
          <w:tab w:val="left" w:pos="647"/>
        </w:tabs>
        <w:suppressAutoHyphens w:val="0"/>
        <w:rPr>
          <w:rFonts w:ascii="Times New Roman" w:hAnsi="Times New Roman"/>
          <w:b/>
          <w:spacing w:val="-1"/>
          <w:sz w:val="28"/>
        </w:rPr>
      </w:pPr>
      <w:r>
        <w:rPr>
          <w:rFonts w:ascii="Times New Roman" w:hAnsi="Times New Roman"/>
          <w:b/>
          <w:spacing w:val="-1"/>
          <w:sz w:val="28"/>
        </w:rPr>
        <w:t>5.3. Содержание</w:t>
      </w:r>
      <w:r>
        <w:rPr>
          <w:rFonts w:ascii="Times New Roman" w:hAnsi="Times New Roman"/>
          <w:b/>
          <w:sz w:val="28"/>
        </w:rPr>
        <w:t xml:space="preserve"> </w:t>
      </w:r>
      <w:r>
        <w:rPr>
          <w:rFonts w:ascii="Times New Roman" w:hAnsi="Times New Roman"/>
          <w:b/>
          <w:spacing w:val="-1"/>
          <w:sz w:val="28"/>
        </w:rPr>
        <w:t>семинаров, практических</w:t>
      </w:r>
      <w:r>
        <w:rPr>
          <w:rFonts w:ascii="Times New Roman" w:hAnsi="Times New Roman"/>
          <w:b/>
          <w:spacing w:val="1"/>
          <w:sz w:val="28"/>
        </w:rPr>
        <w:t xml:space="preserve"> </w:t>
      </w:r>
      <w:r>
        <w:rPr>
          <w:rFonts w:ascii="Times New Roman" w:hAnsi="Times New Roman"/>
          <w:b/>
          <w:spacing w:val="-1"/>
          <w:sz w:val="28"/>
        </w:rPr>
        <w:t>занятий</w:t>
      </w:r>
    </w:p>
    <w:p w14:paraId="21F2B7EE" w14:textId="1EA881FC" w:rsidR="00BA7D04" w:rsidRPr="00221832" w:rsidRDefault="009D73C7" w:rsidP="00A95EAC">
      <w:pPr>
        <w:pStyle w:val="10"/>
        <w:widowControl w:val="0"/>
        <w:tabs>
          <w:tab w:val="right" w:pos="851"/>
        </w:tabs>
        <w:suppressAutoHyphens w:val="0"/>
        <w:spacing w:after="0"/>
        <w:ind w:firstLine="709"/>
        <w:jc w:val="right"/>
        <w:rPr>
          <w:rFonts w:ascii="Times New Roman" w:hAnsi="Times New Roman"/>
          <w:sz w:val="28"/>
          <w:szCs w:val="28"/>
        </w:rPr>
      </w:pPr>
      <w:r>
        <w:rPr>
          <w:rFonts w:ascii="Times New Roman" w:hAnsi="Times New Roman"/>
          <w:sz w:val="28"/>
          <w:szCs w:val="28"/>
        </w:rPr>
        <w:t>Таблица 4</w:t>
      </w:r>
    </w:p>
    <w:tbl>
      <w:tblPr>
        <w:tblStyle w:val="TableNormal"/>
        <w:tblW w:w="10491" w:type="dxa"/>
        <w:tblInd w:w="-432" w:type="dxa"/>
        <w:tblLayout w:type="fixed"/>
        <w:tblLook w:val="01E0" w:firstRow="1" w:lastRow="1" w:firstColumn="1" w:lastColumn="1" w:noHBand="0" w:noVBand="0"/>
      </w:tblPr>
      <w:tblGrid>
        <w:gridCol w:w="2268"/>
        <w:gridCol w:w="4821"/>
        <w:gridCol w:w="3402"/>
      </w:tblGrid>
      <w:tr w:rsidR="00BA7D04" w:rsidRPr="009D73C7" w14:paraId="15CC5ED5" w14:textId="77777777" w:rsidTr="00AB3974">
        <w:trPr>
          <w:trHeight w:hRule="exact" w:val="1407"/>
        </w:trPr>
        <w:tc>
          <w:tcPr>
            <w:tcW w:w="2268" w:type="dxa"/>
            <w:tcBorders>
              <w:top w:val="single" w:sz="5" w:space="0" w:color="000000"/>
              <w:left w:val="single" w:sz="5" w:space="0" w:color="000000"/>
              <w:bottom w:val="single" w:sz="5" w:space="0" w:color="000000"/>
              <w:right w:val="single" w:sz="5" w:space="0" w:color="000000"/>
            </w:tcBorders>
          </w:tcPr>
          <w:p w14:paraId="001FABD4" w14:textId="3B992310" w:rsidR="00BA7D04" w:rsidRPr="009D73C7" w:rsidRDefault="00BA7D04" w:rsidP="00A95EAC">
            <w:pPr>
              <w:pStyle w:val="TableParagraph"/>
              <w:ind w:left="57" w:right="57"/>
              <w:jc w:val="center"/>
              <w:rPr>
                <w:rFonts w:ascii="Times New Roman" w:eastAsia="Times New Roman" w:hAnsi="Times New Roman" w:cs="Times New Roman"/>
                <w:sz w:val="24"/>
                <w:szCs w:val="24"/>
                <w:lang w:val="ru-RU"/>
              </w:rPr>
            </w:pPr>
            <w:r w:rsidRPr="009D73C7">
              <w:rPr>
                <w:rFonts w:ascii="Times New Roman" w:hAnsi="Times New Roman"/>
                <w:b/>
                <w:spacing w:val="-1"/>
                <w:sz w:val="24"/>
                <w:lang w:val="ru-RU"/>
              </w:rPr>
              <w:t>Наименование</w:t>
            </w:r>
            <w:r w:rsidR="009D73C7">
              <w:rPr>
                <w:rFonts w:ascii="Times New Roman" w:hAnsi="Times New Roman"/>
                <w:b/>
                <w:spacing w:val="-1"/>
                <w:sz w:val="24"/>
                <w:lang w:val="ru-RU"/>
              </w:rPr>
              <w:t xml:space="preserve"> </w:t>
            </w:r>
            <w:r w:rsidRPr="009D73C7">
              <w:rPr>
                <w:rFonts w:ascii="Times New Roman" w:hAnsi="Times New Roman"/>
                <w:b/>
                <w:sz w:val="24"/>
                <w:lang w:val="ru-RU"/>
              </w:rPr>
              <w:t>тем</w:t>
            </w:r>
            <w:r w:rsidR="009D73C7">
              <w:rPr>
                <w:rFonts w:ascii="Times New Roman" w:hAnsi="Times New Roman"/>
                <w:b/>
                <w:sz w:val="24"/>
                <w:lang w:val="ru-RU"/>
              </w:rPr>
              <w:t xml:space="preserve"> </w:t>
            </w:r>
            <w:r w:rsidRPr="009D73C7">
              <w:rPr>
                <w:rFonts w:ascii="Times New Roman" w:hAnsi="Times New Roman"/>
                <w:b/>
                <w:spacing w:val="-1"/>
                <w:sz w:val="24"/>
                <w:lang w:val="ru-RU"/>
              </w:rPr>
              <w:t>(разделов)</w:t>
            </w:r>
            <w:r w:rsidRPr="009D73C7">
              <w:rPr>
                <w:rFonts w:ascii="Times New Roman" w:hAnsi="Times New Roman"/>
                <w:b/>
                <w:spacing w:val="28"/>
                <w:sz w:val="24"/>
                <w:lang w:val="ru-RU"/>
              </w:rPr>
              <w:t xml:space="preserve"> </w:t>
            </w:r>
            <w:r w:rsidRPr="009D73C7">
              <w:rPr>
                <w:rFonts w:ascii="Times New Roman" w:hAnsi="Times New Roman"/>
                <w:b/>
                <w:spacing w:val="-1"/>
                <w:sz w:val="24"/>
                <w:lang w:val="ru-RU"/>
              </w:rPr>
              <w:t>дисциплины</w:t>
            </w:r>
          </w:p>
        </w:tc>
        <w:tc>
          <w:tcPr>
            <w:tcW w:w="4821" w:type="dxa"/>
            <w:tcBorders>
              <w:top w:val="single" w:sz="5" w:space="0" w:color="000000"/>
              <w:left w:val="single" w:sz="5" w:space="0" w:color="000000"/>
              <w:bottom w:val="single" w:sz="5" w:space="0" w:color="000000"/>
              <w:right w:val="single" w:sz="5" w:space="0" w:color="000000"/>
            </w:tcBorders>
          </w:tcPr>
          <w:p w14:paraId="5A0F965E" w14:textId="570C6378" w:rsidR="00BA7D04" w:rsidRPr="009D73C7" w:rsidRDefault="00BA7D04" w:rsidP="00A95EAC">
            <w:pPr>
              <w:pStyle w:val="TableParagraph"/>
              <w:ind w:left="57" w:right="57"/>
              <w:jc w:val="center"/>
              <w:rPr>
                <w:rFonts w:ascii="Times New Roman" w:eastAsia="Times New Roman" w:hAnsi="Times New Roman" w:cs="Times New Roman"/>
                <w:sz w:val="24"/>
                <w:szCs w:val="24"/>
                <w:lang w:val="ru-RU"/>
              </w:rPr>
            </w:pPr>
            <w:r w:rsidRPr="009D73C7">
              <w:rPr>
                <w:rFonts w:ascii="Times New Roman" w:hAnsi="Times New Roman"/>
                <w:b/>
                <w:spacing w:val="-1"/>
                <w:sz w:val="24"/>
                <w:lang w:val="ru-RU"/>
              </w:rPr>
              <w:t>Перечень</w:t>
            </w:r>
            <w:r w:rsidRPr="009D73C7">
              <w:rPr>
                <w:rFonts w:ascii="Times New Roman" w:hAnsi="Times New Roman"/>
                <w:b/>
                <w:sz w:val="24"/>
                <w:lang w:val="ru-RU"/>
              </w:rPr>
              <w:t xml:space="preserve"> </w:t>
            </w:r>
            <w:r w:rsidRPr="009D73C7">
              <w:rPr>
                <w:rFonts w:ascii="Times New Roman" w:hAnsi="Times New Roman"/>
                <w:b/>
                <w:spacing w:val="-1"/>
                <w:sz w:val="24"/>
                <w:lang w:val="ru-RU"/>
              </w:rPr>
              <w:t>вопросов</w:t>
            </w:r>
            <w:r w:rsidRPr="009D73C7">
              <w:rPr>
                <w:rFonts w:ascii="Times New Roman" w:hAnsi="Times New Roman"/>
                <w:b/>
                <w:sz w:val="24"/>
                <w:lang w:val="ru-RU"/>
              </w:rPr>
              <w:t xml:space="preserve"> для </w:t>
            </w:r>
            <w:r w:rsidRPr="009D73C7">
              <w:rPr>
                <w:rFonts w:ascii="Times New Roman" w:hAnsi="Times New Roman"/>
                <w:b/>
                <w:spacing w:val="-1"/>
                <w:sz w:val="24"/>
                <w:lang w:val="ru-RU"/>
              </w:rPr>
              <w:t>обсуждения</w:t>
            </w:r>
            <w:r w:rsidRPr="009D73C7">
              <w:rPr>
                <w:rFonts w:ascii="Times New Roman" w:hAnsi="Times New Roman"/>
                <w:b/>
                <w:sz w:val="24"/>
                <w:lang w:val="ru-RU"/>
              </w:rPr>
              <w:t xml:space="preserve"> на</w:t>
            </w:r>
            <w:r w:rsidRPr="009D73C7">
              <w:rPr>
                <w:rFonts w:ascii="Times New Roman" w:hAnsi="Times New Roman"/>
                <w:b/>
                <w:spacing w:val="35"/>
                <w:sz w:val="24"/>
                <w:lang w:val="ru-RU"/>
              </w:rPr>
              <w:t xml:space="preserve"> </w:t>
            </w:r>
            <w:r w:rsidRPr="009D73C7">
              <w:rPr>
                <w:rFonts w:ascii="Times New Roman" w:hAnsi="Times New Roman"/>
                <w:b/>
                <w:spacing w:val="-1"/>
                <w:sz w:val="24"/>
                <w:lang w:val="ru-RU"/>
              </w:rPr>
              <w:t>семинар</w:t>
            </w:r>
            <w:r w:rsidR="006C3D67">
              <w:rPr>
                <w:rFonts w:ascii="Times New Roman" w:hAnsi="Times New Roman"/>
                <w:b/>
                <w:spacing w:val="-1"/>
                <w:sz w:val="24"/>
                <w:lang w:val="ru-RU"/>
              </w:rPr>
              <w:t>а</w:t>
            </w:r>
            <w:r w:rsidRPr="009D73C7">
              <w:rPr>
                <w:rFonts w:ascii="Times New Roman" w:hAnsi="Times New Roman"/>
                <w:b/>
                <w:spacing w:val="-1"/>
                <w:sz w:val="24"/>
                <w:lang w:val="ru-RU"/>
              </w:rPr>
              <w:t>х,</w:t>
            </w:r>
            <w:r w:rsidRPr="009D73C7">
              <w:rPr>
                <w:rFonts w:ascii="Times New Roman" w:hAnsi="Times New Roman"/>
                <w:b/>
                <w:sz w:val="24"/>
                <w:lang w:val="ru-RU"/>
              </w:rPr>
              <w:t xml:space="preserve"> </w:t>
            </w:r>
            <w:r w:rsidRPr="009D73C7">
              <w:rPr>
                <w:rFonts w:ascii="Times New Roman" w:hAnsi="Times New Roman"/>
                <w:b/>
                <w:spacing w:val="-1"/>
                <w:sz w:val="24"/>
                <w:lang w:val="ru-RU"/>
              </w:rPr>
              <w:t>практических</w:t>
            </w:r>
            <w:r w:rsidRPr="009D73C7">
              <w:rPr>
                <w:rFonts w:ascii="Times New Roman" w:hAnsi="Times New Roman"/>
                <w:b/>
                <w:sz w:val="24"/>
                <w:lang w:val="ru-RU"/>
              </w:rPr>
              <w:t xml:space="preserve"> занятиях,</w:t>
            </w:r>
            <w:r w:rsidRPr="009D73C7">
              <w:rPr>
                <w:rFonts w:ascii="Times New Roman" w:hAnsi="Times New Roman"/>
                <w:b/>
                <w:spacing w:val="27"/>
                <w:sz w:val="24"/>
                <w:lang w:val="ru-RU"/>
              </w:rPr>
              <w:t xml:space="preserve"> </w:t>
            </w:r>
            <w:r w:rsidRPr="009D73C7">
              <w:rPr>
                <w:rFonts w:ascii="Times New Roman" w:hAnsi="Times New Roman"/>
                <w:b/>
                <w:spacing w:val="-1"/>
                <w:sz w:val="24"/>
                <w:lang w:val="ru-RU"/>
              </w:rPr>
              <w:t>рекомендуемые</w:t>
            </w:r>
            <w:r w:rsidRPr="009D73C7">
              <w:rPr>
                <w:rFonts w:ascii="Times New Roman" w:hAnsi="Times New Roman"/>
                <w:b/>
                <w:spacing w:val="-2"/>
                <w:sz w:val="24"/>
                <w:lang w:val="ru-RU"/>
              </w:rPr>
              <w:t xml:space="preserve"> </w:t>
            </w:r>
            <w:r w:rsidRPr="009D73C7">
              <w:rPr>
                <w:rFonts w:ascii="Times New Roman" w:hAnsi="Times New Roman"/>
                <w:b/>
                <w:spacing w:val="-1"/>
                <w:sz w:val="24"/>
                <w:lang w:val="ru-RU"/>
              </w:rPr>
              <w:t>источники</w:t>
            </w:r>
            <w:r w:rsidRPr="009D73C7">
              <w:rPr>
                <w:rFonts w:ascii="Times New Roman" w:hAnsi="Times New Roman"/>
                <w:b/>
                <w:sz w:val="24"/>
                <w:lang w:val="ru-RU"/>
              </w:rPr>
              <w:t xml:space="preserve"> из </w:t>
            </w:r>
            <w:r w:rsidRPr="009D73C7">
              <w:rPr>
                <w:rFonts w:ascii="Times New Roman" w:hAnsi="Times New Roman"/>
                <w:b/>
                <w:spacing w:val="-1"/>
                <w:sz w:val="24"/>
                <w:lang w:val="ru-RU"/>
              </w:rPr>
              <w:t>разделов</w:t>
            </w:r>
            <w:r w:rsidRPr="009D73C7">
              <w:rPr>
                <w:rFonts w:ascii="Times New Roman" w:hAnsi="Times New Roman"/>
                <w:b/>
                <w:sz w:val="24"/>
                <w:lang w:val="ru-RU"/>
              </w:rPr>
              <w:t xml:space="preserve"> 8,9</w:t>
            </w:r>
            <w:r w:rsidRPr="009D73C7">
              <w:rPr>
                <w:rFonts w:ascii="Times New Roman" w:hAnsi="Times New Roman"/>
                <w:b/>
                <w:spacing w:val="45"/>
                <w:sz w:val="24"/>
                <w:lang w:val="ru-RU"/>
              </w:rPr>
              <w:t xml:space="preserve"> </w:t>
            </w:r>
            <w:r w:rsidRPr="009D73C7">
              <w:rPr>
                <w:rFonts w:ascii="Times New Roman" w:hAnsi="Times New Roman"/>
                <w:b/>
                <w:spacing w:val="-1"/>
                <w:sz w:val="24"/>
                <w:lang w:val="ru-RU"/>
              </w:rPr>
              <w:t>(указывается</w:t>
            </w:r>
            <w:r w:rsidRPr="009D73C7">
              <w:rPr>
                <w:rFonts w:ascii="Times New Roman" w:hAnsi="Times New Roman"/>
                <w:b/>
                <w:sz w:val="24"/>
                <w:lang w:val="ru-RU"/>
              </w:rPr>
              <w:t xml:space="preserve"> раздел</w:t>
            </w:r>
            <w:r w:rsidRPr="009D73C7">
              <w:rPr>
                <w:rFonts w:ascii="Times New Roman" w:hAnsi="Times New Roman"/>
                <w:b/>
                <w:spacing w:val="-1"/>
                <w:sz w:val="24"/>
                <w:lang w:val="ru-RU"/>
              </w:rPr>
              <w:t xml:space="preserve"> </w:t>
            </w:r>
            <w:r w:rsidRPr="009D73C7">
              <w:rPr>
                <w:rFonts w:ascii="Times New Roman" w:hAnsi="Times New Roman"/>
                <w:b/>
                <w:sz w:val="24"/>
                <w:lang w:val="ru-RU"/>
              </w:rPr>
              <w:t xml:space="preserve">и </w:t>
            </w:r>
            <w:r w:rsidRPr="009D73C7">
              <w:rPr>
                <w:rFonts w:ascii="Times New Roman" w:hAnsi="Times New Roman"/>
                <w:b/>
                <w:spacing w:val="-1"/>
                <w:sz w:val="24"/>
                <w:lang w:val="ru-RU"/>
              </w:rPr>
              <w:t>порядковый</w:t>
            </w:r>
            <w:r w:rsidRPr="009D73C7">
              <w:rPr>
                <w:rFonts w:ascii="Times New Roman" w:hAnsi="Times New Roman"/>
                <w:b/>
                <w:sz w:val="24"/>
                <w:lang w:val="ru-RU"/>
              </w:rPr>
              <w:t xml:space="preserve"> </w:t>
            </w:r>
            <w:r w:rsidRPr="009D73C7">
              <w:rPr>
                <w:rFonts w:ascii="Times New Roman" w:hAnsi="Times New Roman"/>
                <w:b/>
                <w:spacing w:val="-1"/>
                <w:sz w:val="24"/>
                <w:lang w:val="ru-RU"/>
              </w:rPr>
              <w:t>номер</w:t>
            </w:r>
            <w:r w:rsidRPr="009D73C7">
              <w:rPr>
                <w:rFonts w:ascii="Times New Roman" w:hAnsi="Times New Roman"/>
                <w:b/>
                <w:spacing w:val="41"/>
                <w:sz w:val="24"/>
                <w:lang w:val="ru-RU"/>
              </w:rPr>
              <w:t xml:space="preserve"> </w:t>
            </w:r>
            <w:r w:rsidRPr="009D73C7">
              <w:rPr>
                <w:rFonts w:ascii="Times New Roman" w:hAnsi="Times New Roman"/>
                <w:b/>
                <w:spacing w:val="-1"/>
                <w:sz w:val="24"/>
                <w:lang w:val="ru-RU"/>
              </w:rPr>
              <w:t>источника)</w:t>
            </w:r>
          </w:p>
        </w:tc>
        <w:tc>
          <w:tcPr>
            <w:tcW w:w="3402" w:type="dxa"/>
            <w:tcBorders>
              <w:top w:val="single" w:sz="5" w:space="0" w:color="000000"/>
              <w:left w:val="single" w:sz="5" w:space="0" w:color="000000"/>
              <w:bottom w:val="single" w:sz="5" w:space="0" w:color="000000"/>
              <w:right w:val="single" w:sz="5" w:space="0" w:color="000000"/>
            </w:tcBorders>
          </w:tcPr>
          <w:p w14:paraId="23087064" w14:textId="5CAE3045" w:rsidR="00BA7D04" w:rsidRPr="009D73C7" w:rsidRDefault="00BA7D04" w:rsidP="00A95EAC">
            <w:pPr>
              <w:pStyle w:val="TableParagraph"/>
              <w:tabs>
                <w:tab w:val="left" w:pos="1179"/>
              </w:tabs>
              <w:ind w:left="57" w:right="57"/>
              <w:jc w:val="center"/>
              <w:rPr>
                <w:rFonts w:ascii="Times New Roman" w:eastAsia="Times New Roman" w:hAnsi="Times New Roman" w:cs="Times New Roman"/>
                <w:sz w:val="24"/>
                <w:szCs w:val="24"/>
                <w:lang w:val="ru-RU"/>
              </w:rPr>
            </w:pPr>
            <w:r w:rsidRPr="009D73C7">
              <w:rPr>
                <w:rFonts w:ascii="Times New Roman" w:hAnsi="Times New Roman"/>
                <w:b/>
                <w:sz w:val="24"/>
                <w:lang w:val="ru-RU"/>
              </w:rPr>
              <w:t>Формы</w:t>
            </w:r>
            <w:r w:rsidR="009D73C7">
              <w:rPr>
                <w:rFonts w:ascii="Times New Roman" w:hAnsi="Times New Roman"/>
                <w:b/>
                <w:sz w:val="24"/>
                <w:lang w:val="ru-RU"/>
              </w:rPr>
              <w:t xml:space="preserve"> </w:t>
            </w:r>
            <w:r w:rsidRPr="009D73C7">
              <w:rPr>
                <w:rFonts w:ascii="Times New Roman" w:hAnsi="Times New Roman"/>
                <w:b/>
                <w:spacing w:val="-1"/>
                <w:sz w:val="24"/>
                <w:lang w:val="ru-RU"/>
              </w:rPr>
              <w:t>проведен</w:t>
            </w:r>
            <w:r w:rsidR="00390279">
              <w:rPr>
                <w:rFonts w:ascii="Times New Roman" w:hAnsi="Times New Roman"/>
                <w:b/>
                <w:spacing w:val="-1"/>
                <w:sz w:val="24"/>
                <w:lang w:val="ru-RU"/>
              </w:rPr>
              <w:t>ия</w:t>
            </w:r>
            <w:r w:rsidR="009D73C7">
              <w:rPr>
                <w:rFonts w:ascii="Times New Roman" w:hAnsi="Times New Roman"/>
                <w:b/>
                <w:spacing w:val="-1"/>
                <w:sz w:val="24"/>
                <w:lang w:val="ru-RU"/>
              </w:rPr>
              <w:t xml:space="preserve"> </w:t>
            </w:r>
            <w:r w:rsidRPr="009D73C7">
              <w:rPr>
                <w:rFonts w:ascii="Times New Roman" w:hAnsi="Times New Roman"/>
                <w:b/>
                <w:sz w:val="24"/>
                <w:lang w:val="ru-RU"/>
              </w:rPr>
              <w:t>занятий</w:t>
            </w:r>
          </w:p>
        </w:tc>
      </w:tr>
      <w:tr w:rsidR="00325C76" w:rsidRPr="009D73C7" w14:paraId="6BB78A45" w14:textId="77777777" w:rsidTr="00A95EAC">
        <w:trPr>
          <w:trHeight w:hRule="exact" w:val="3625"/>
        </w:trPr>
        <w:tc>
          <w:tcPr>
            <w:tcW w:w="2268" w:type="dxa"/>
            <w:tcBorders>
              <w:top w:val="single" w:sz="5" w:space="0" w:color="000000"/>
              <w:left w:val="single" w:sz="5" w:space="0" w:color="000000"/>
              <w:bottom w:val="single" w:sz="5" w:space="0" w:color="000000"/>
              <w:right w:val="nil"/>
            </w:tcBorders>
          </w:tcPr>
          <w:p w14:paraId="3D257B0A" w14:textId="40B5D2B6" w:rsidR="00325C76" w:rsidRPr="00325C76" w:rsidRDefault="00325C76" w:rsidP="00A95EAC">
            <w:pPr>
              <w:pStyle w:val="TableParagraph"/>
              <w:ind w:left="57" w:right="57"/>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Тема 1. Экономическая</w:t>
            </w:r>
            <w:r w:rsidRPr="00325C76">
              <w:rPr>
                <w:rFonts w:ascii="Times New Roman" w:hAnsi="Times New Roman" w:cs="Times New Roman"/>
                <w:sz w:val="24"/>
                <w:szCs w:val="24"/>
                <w:lang w:val="ru-RU"/>
              </w:rPr>
              <w:t xml:space="preserve"> и </w:t>
            </w:r>
            <w:r w:rsidRPr="00325C76">
              <w:rPr>
                <w:rFonts w:ascii="Times New Roman" w:hAnsi="Times New Roman" w:cs="Times New Roman"/>
                <w:spacing w:val="-1"/>
                <w:sz w:val="24"/>
                <w:szCs w:val="24"/>
                <w:lang w:val="ru-RU"/>
              </w:rPr>
              <w:t>правовая</w:t>
            </w:r>
            <w:r w:rsidRPr="00325C76">
              <w:rPr>
                <w:rFonts w:ascii="Times New Roman" w:hAnsi="Times New Roman" w:cs="Times New Roman"/>
                <w:spacing w:val="27"/>
                <w:sz w:val="24"/>
                <w:szCs w:val="24"/>
                <w:lang w:val="ru-RU"/>
              </w:rPr>
              <w:t xml:space="preserve"> </w:t>
            </w:r>
            <w:r w:rsidRPr="00325C76">
              <w:rPr>
                <w:rFonts w:ascii="Times New Roman" w:hAnsi="Times New Roman" w:cs="Times New Roman"/>
                <w:sz w:val="24"/>
                <w:szCs w:val="24"/>
                <w:lang w:val="ru-RU"/>
              </w:rPr>
              <w:t>природа</w:t>
            </w:r>
            <w:r w:rsidRPr="00325C76">
              <w:rPr>
                <w:rFonts w:ascii="Times New Roman" w:hAnsi="Times New Roman" w:cs="Times New Roman"/>
                <w:spacing w:val="-1"/>
                <w:sz w:val="24"/>
                <w:szCs w:val="24"/>
                <w:lang w:val="ru-RU"/>
              </w:rPr>
              <w:t xml:space="preserve"> производных</w:t>
            </w:r>
            <w:r w:rsidRPr="00325C76">
              <w:rPr>
                <w:rFonts w:ascii="Times New Roman" w:hAnsi="Times New Roman" w:cs="Times New Roman"/>
                <w:spacing w:val="26"/>
                <w:sz w:val="24"/>
                <w:szCs w:val="24"/>
                <w:lang w:val="ru-RU"/>
              </w:rPr>
              <w:t xml:space="preserve"> </w:t>
            </w:r>
            <w:r w:rsidRPr="00325C76">
              <w:rPr>
                <w:rFonts w:ascii="Times New Roman" w:hAnsi="Times New Roman" w:cs="Times New Roman"/>
                <w:spacing w:val="-1"/>
                <w:sz w:val="24"/>
                <w:szCs w:val="24"/>
                <w:lang w:val="ru-RU"/>
              </w:rPr>
              <w:t>финансовых инструментов.</w:t>
            </w:r>
            <w:r w:rsidRPr="00325C76">
              <w:rPr>
                <w:rFonts w:ascii="Times New Roman" w:hAnsi="Times New Roman" w:cs="Times New Roman"/>
                <w:spacing w:val="31"/>
                <w:sz w:val="24"/>
                <w:szCs w:val="24"/>
                <w:lang w:val="ru-RU"/>
              </w:rPr>
              <w:t xml:space="preserve"> </w:t>
            </w:r>
            <w:r w:rsidRPr="00325C76">
              <w:rPr>
                <w:rFonts w:ascii="Times New Roman" w:hAnsi="Times New Roman" w:cs="Times New Roman"/>
                <w:spacing w:val="-1"/>
                <w:sz w:val="24"/>
                <w:szCs w:val="24"/>
                <w:lang w:val="ru-RU"/>
              </w:rPr>
              <w:t>Основные</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 xml:space="preserve">виды </w:t>
            </w:r>
            <w:r w:rsidRPr="00325C76">
              <w:rPr>
                <w:rFonts w:ascii="Times New Roman" w:hAnsi="Times New Roman" w:cs="Times New Roman"/>
                <w:spacing w:val="-1"/>
                <w:sz w:val="24"/>
                <w:szCs w:val="24"/>
                <w:lang w:val="ru-RU"/>
              </w:rPr>
              <w:t>производных</w:t>
            </w:r>
            <w:r w:rsidRPr="00325C76">
              <w:rPr>
                <w:rFonts w:ascii="Times New Roman" w:hAnsi="Times New Roman" w:cs="Times New Roman"/>
                <w:spacing w:val="31"/>
                <w:sz w:val="24"/>
                <w:szCs w:val="24"/>
                <w:lang w:val="ru-RU"/>
              </w:rPr>
              <w:t xml:space="preserve"> </w:t>
            </w:r>
            <w:r w:rsidRPr="00325C76">
              <w:rPr>
                <w:rFonts w:ascii="Times New Roman" w:hAnsi="Times New Roman" w:cs="Times New Roman"/>
                <w:spacing w:val="-1"/>
                <w:sz w:val="24"/>
                <w:szCs w:val="24"/>
                <w:lang w:val="ru-RU"/>
              </w:rPr>
              <w:t>финансовых инструментов</w:t>
            </w:r>
          </w:p>
        </w:tc>
        <w:tc>
          <w:tcPr>
            <w:tcW w:w="4821" w:type="dxa"/>
            <w:tcBorders>
              <w:top w:val="single" w:sz="5" w:space="0" w:color="000000"/>
              <w:left w:val="single" w:sz="5" w:space="0" w:color="000000"/>
              <w:bottom w:val="single" w:sz="5" w:space="0" w:color="000000"/>
              <w:right w:val="single" w:sz="5" w:space="0" w:color="000000"/>
            </w:tcBorders>
          </w:tcPr>
          <w:p w14:paraId="61EDF7FC" w14:textId="77777777" w:rsidR="00325C76" w:rsidRPr="009D73C7" w:rsidRDefault="00325C76" w:rsidP="00A95EAC">
            <w:pPr>
              <w:pStyle w:val="af3"/>
              <w:numPr>
                <w:ilvl w:val="0"/>
                <w:numId w:val="6"/>
              </w:numPr>
              <w:tabs>
                <w:tab w:val="left" w:pos="343"/>
              </w:tabs>
              <w:ind w:left="57" w:right="57" w:firstLine="0"/>
              <w:rPr>
                <w:spacing w:val="-1"/>
                <w:sz w:val="24"/>
                <w:lang w:val="ru-RU"/>
              </w:rPr>
            </w:pPr>
            <w:r w:rsidRPr="009D73C7">
              <w:rPr>
                <w:spacing w:val="-1"/>
                <w:sz w:val="24"/>
                <w:lang w:val="ru-RU"/>
              </w:rPr>
              <w:t>Объясните</w:t>
            </w:r>
            <w:r w:rsidRPr="009D73C7">
              <w:rPr>
                <w:spacing w:val="-1"/>
                <w:sz w:val="24"/>
                <w:lang w:val="ru-RU"/>
              </w:rPr>
              <w:tab/>
              <w:t>сущность</w:t>
            </w:r>
            <w:r w:rsidRPr="009D73C7">
              <w:rPr>
                <w:spacing w:val="-1"/>
                <w:sz w:val="24"/>
                <w:lang w:val="ru-RU"/>
              </w:rPr>
              <w:tab/>
              <w:t>производных финансовых инструментов.</w:t>
            </w:r>
          </w:p>
          <w:p w14:paraId="014F7816" w14:textId="5B54F36A" w:rsidR="00325C76" w:rsidRPr="009D73C7" w:rsidRDefault="00325C76" w:rsidP="00A95EAC">
            <w:pPr>
              <w:pStyle w:val="af3"/>
              <w:numPr>
                <w:ilvl w:val="0"/>
                <w:numId w:val="6"/>
              </w:numPr>
              <w:tabs>
                <w:tab w:val="left" w:pos="343"/>
              </w:tabs>
              <w:ind w:left="57" w:right="57" w:firstLine="0"/>
              <w:rPr>
                <w:spacing w:val="-1"/>
                <w:sz w:val="24"/>
                <w:lang w:val="ru-RU"/>
              </w:rPr>
            </w:pPr>
            <w:r w:rsidRPr="009D73C7">
              <w:rPr>
                <w:spacing w:val="-1"/>
                <w:sz w:val="24"/>
                <w:lang w:val="ru-RU"/>
              </w:rPr>
              <w:t>Каковы</w:t>
            </w:r>
            <w:r w:rsidRPr="009D73C7">
              <w:rPr>
                <w:spacing w:val="-1"/>
                <w:sz w:val="24"/>
                <w:lang w:val="ru-RU"/>
              </w:rPr>
              <w:tab/>
              <w:t>условия</w:t>
            </w:r>
            <w:r w:rsidRPr="009D73C7">
              <w:rPr>
                <w:spacing w:val="-1"/>
                <w:sz w:val="24"/>
                <w:lang w:val="ru-RU"/>
              </w:rPr>
              <w:tab/>
              <w:t xml:space="preserve"> и причины возникновения ПФИ?</w:t>
            </w:r>
          </w:p>
          <w:p w14:paraId="60BE88EE" w14:textId="72DDF8C1" w:rsidR="00325C76" w:rsidRPr="009D73C7" w:rsidRDefault="00325C76" w:rsidP="00A95EAC">
            <w:pPr>
              <w:pStyle w:val="af3"/>
              <w:numPr>
                <w:ilvl w:val="0"/>
                <w:numId w:val="6"/>
              </w:numPr>
              <w:tabs>
                <w:tab w:val="left" w:pos="343"/>
              </w:tabs>
              <w:ind w:left="57" w:right="57" w:firstLine="0"/>
              <w:rPr>
                <w:spacing w:val="-1"/>
                <w:sz w:val="24"/>
                <w:lang w:val="ru-RU"/>
              </w:rPr>
            </w:pPr>
            <w:r w:rsidRPr="009D73C7">
              <w:rPr>
                <w:spacing w:val="-1"/>
                <w:sz w:val="24"/>
                <w:lang w:val="ru-RU"/>
              </w:rPr>
              <w:t>Перечислите факторы, влияющие на развитие рынка производных инструментов.</w:t>
            </w:r>
          </w:p>
          <w:p w14:paraId="7909C7A3" w14:textId="467487B0" w:rsidR="00325C76" w:rsidRPr="009D73C7" w:rsidRDefault="00325C76" w:rsidP="00A95EAC">
            <w:pPr>
              <w:pStyle w:val="af3"/>
              <w:numPr>
                <w:ilvl w:val="0"/>
                <w:numId w:val="6"/>
              </w:numPr>
              <w:tabs>
                <w:tab w:val="left" w:pos="343"/>
              </w:tabs>
              <w:ind w:left="57" w:right="57" w:firstLine="0"/>
              <w:rPr>
                <w:sz w:val="24"/>
                <w:szCs w:val="24"/>
                <w:lang w:val="ru-RU"/>
              </w:rPr>
            </w:pPr>
            <w:r w:rsidRPr="009D73C7">
              <w:rPr>
                <w:spacing w:val="-1"/>
                <w:sz w:val="24"/>
                <w:lang w:val="ru-RU"/>
              </w:rPr>
              <w:t xml:space="preserve">Перечислите подходы к классификации ПФИ. </w:t>
            </w:r>
          </w:p>
          <w:p w14:paraId="06F596E1" w14:textId="3D57156E" w:rsidR="00325C76" w:rsidRDefault="00325C76" w:rsidP="00A95EAC">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sidR="0037581E">
              <w:rPr>
                <w:rFonts w:ascii="Times New Roman" w:hAnsi="Times New Roman" w:cs="Times New Roman"/>
                <w:i/>
                <w:iCs/>
                <w:spacing w:val="-1"/>
                <w:sz w:val="24"/>
                <w:lang w:val="ru-RU"/>
              </w:rPr>
              <w:t>р</w:t>
            </w:r>
            <w:r w:rsidR="0037581E" w:rsidRPr="0037581E">
              <w:rPr>
                <w:rFonts w:ascii="Times New Roman" w:hAnsi="Times New Roman" w:cs="Times New Roman"/>
                <w:i/>
                <w:iCs/>
                <w:spacing w:val="-1"/>
                <w:sz w:val="24"/>
                <w:lang w:val="ru-RU"/>
              </w:rPr>
              <w:t>аздел 8</w:t>
            </w:r>
            <w:r w:rsidR="00A95EAC">
              <w:rPr>
                <w:rFonts w:ascii="Times New Roman" w:hAnsi="Times New Roman" w:cs="Times New Roman"/>
                <w:i/>
                <w:iCs/>
                <w:spacing w:val="-1"/>
                <w:sz w:val="24"/>
                <w:lang w:val="ru-RU"/>
              </w:rPr>
              <w:t>:</w:t>
            </w:r>
          </w:p>
          <w:p w14:paraId="71EEDABA"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Нормативно-правовые акты: 1-7</w:t>
            </w:r>
          </w:p>
          <w:p w14:paraId="65130DB9"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Основная литература:8-9</w:t>
            </w:r>
          </w:p>
          <w:p w14:paraId="7A9504E1" w14:textId="551EB32A"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Дополнительная литература: 1-8</w:t>
            </w:r>
          </w:p>
          <w:p w14:paraId="15CC4487" w14:textId="415EF746"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Раздел 9: 1-5</w:t>
            </w:r>
          </w:p>
          <w:p w14:paraId="26E90983"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p>
          <w:p w14:paraId="0898015C" w14:textId="41E91C22" w:rsidR="00A95EAC" w:rsidRPr="009D73C7"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p>
        </w:tc>
        <w:tc>
          <w:tcPr>
            <w:tcW w:w="3402" w:type="dxa"/>
            <w:tcBorders>
              <w:top w:val="single" w:sz="5" w:space="0" w:color="000000"/>
              <w:left w:val="single" w:sz="5" w:space="0" w:color="000000"/>
              <w:bottom w:val="single" w:sz="5" w:space="0" w:color="000000"/>
              <w:right w:val="single" w:sz="5" w:space="0" w:color="000000"/>
            </w:tcBorders>
          </w:tcPr>
          <w:p w14:paraId="4A78DEC5" w14:textId="77777777" w:rsidR="00325C76" w:rsidRPr="009D73C7" w:rsidRDefault="00325C76" w:rsidP="00A95EAC">
            <w:pPr>
              <w:pStyle w:val="af3"/>
              <w:numPr>
                <w:ilvl w:val="0"/>
                <w:numId w:val="7"/>
              </w:numPr>
              <w:tabs>
                <w:tab w:val="left" w:pos="343"/>
              </w:tabs>
              <w:spacing w:line="267" w:lineRule="exact"/>
              <w:ind w:left="57" w:right="57" w:firstLine="0"/>
              <w:rPr>
                <w:spacing w:val="-1"/>
                <w:sz w:val="24"/>
                <w:lang w:val="ru-RU"/>
              </w:rPr>
            </w:pPr>
            <w:r w:rsidRPr="009D73C7">
              <w:rPr>
                <w:spacing w:val="-1"/>
                <w:sz w:val="24"/>
                <w:lang w:val="ru-RU"/>
              </w:rPr>
              <w:t>Дискуссия.</w:t>
            </w:r>
          </w:p>
          <w:p w14:paraId="48688D53" w14:textId="77777777" w:rsidR="00325C76" w:rsidRPr="007C5B43" w:rsidRDefault="00325C76" w:rsidP="00A95EAC">
            <w:pPr>
              <w:pStyle w:val="af3"/>
              <w:numPr>
                <w:ilvl w:val="0"/>
                <w:numId w:val="7"/>
              </w:numPr>
              <w:tabs>
                <w:tab w:val="left" w:pos="343"/>
              </w:tabs>
              <w:spacing w:line="267" w:lineRule="exact"/>
              <w:ind w:left="57" w:right="57" w:firstLine="0"/>
              <w:rPr>
                <w:sz w:val="24"/>
                <w:szCs w:val="24"/>
                <w:lang w:val="ru-RU"/>
              </w:rPr>
            </w:pPr>
            <w:r w:rsidRPr="009D73C7">
              <w:rPr>
                <w:spacing w:val="-1"/>
                <w:sz w:val="24"/>
                <w:lang w:val="ru-RU"/>
              </w:rPr>
              <w:t>Обсуждение информационных ресурсов, содержащих информацию о количественных характеристиках срочного рынка</w:t>
            </w:r>
          </w:p>
          <w:p w14:paraId="34E6CBD4" w14:textId="77777777" w:rsidR="00325C76" w:rsidRPr="007C5B43" w:rsidRDefault="00325C76" w:rsidP="00A95EAC">
            <w:pPr>
              <w:pStyle w:val="af3"/>
              <w:numPr>
                <w:ilvl w:val="0"/>
                <w:numId w:val="7"/>
              </w:numPr>
              <w:tabs>
                <w:tab w:val="left" w:pos="343"/>
              </w:tabs>
              <w:spacing w:line="267" w:lineRule="exact"/>
              <w:ind w:left="57" w:right="57" w:firstLine="0"/>
              <w:rPr>
                <w:sz w:val="24"/>
                <w:szCs w:val="24"/>
                <w:lang w:val="ru-RU"/>
              </w:rPr>
            </w:pPr>
            <w:r>
              <w:rPr>
                <w:spacing w:val="-1"/>
                <w:sz w:val="24"/>
                <w:lang w:val="ru-RU"/>
              </w:rPr>
              <w:t>Опрос по основным понятиям</w:t>
            </w:r>
          </w:p>
          <w:p w14:paraId="1811535B" w14:textId="418F6901" w:rsidR="00325C76" w:rsidRPr="009D73C7" w:rsidRDefault="00325C76" w:rsidP="00A95EAC">
            <w:pPr>
              <w:pStyle w:val="af3"/>
              <w:numPr>
                <w:ilvl w:val="0"/>
                <w:numId w:val="7"/>
              </w:numPr>
              <w:tabs>
                <w:tab w:val="left" w:pos="343"/>
              </w:tabs>
              <w:spacing w:line="267" w:lineRule="exact"/>
              <w:ind w:left="57" w:right="57" w:firstLine="0"/>
              <w:rPr>
                <w:sz w:val="24"/>
                <w:szCs w:val="24"/>
                <w:lang w:val="ru-RU"/>
              </w:rPr>
            </w:pPr>
            <w:r>
              <w:rPr>
                <w:spacing w:val="-1"/>
                <w:sz w:val="24"/>
                <w:lang w:val="ru-RU"/>
              </w:rPr>
              <w:t>Постановка заданий на курс: структура самостоятельной работы</w:t>
            </w:r>
          </w:p>
        </w:tc>
      </w:tr>
      <w:tr w:rsidR="00325C76" w:rsidRPr="009D73C7" w14:paraId="2BEA7D2E" w14:textId="77777777" w:rsidTr="00A95EAC">
        <w:trPr>
          <w:trHeight w:hRule="exact" w:val="3549"/>
        </w:trPr>
        <w:tc>
          <w:tcPr>
            <w:tcW w:w="2268" w:type="dxa"/>
            <w:tcBorders>
              <w:top w:val="single" w:sz="5" w:space="0" w:color="000000"/>
              <w:left w:val="single" w:sz="5" w:space="0" w:color="000000"/>
              <w:bottom w:val="single" w:sz="5" w:space="0" w:color="000000"/>
              <w:right w:val="nil"/>
            </w:tcBorders>
          </w:tcPr>
          <w:p w14:paraId="7B406C74" w14:textId="3AD08DA0" w:rsidR="00325C76" w:rsidRPr="00325C76" w:rsidRDefault="00325C76" w:rsidP="00A95EAC">
            <w:pPr>
              <w:pStyle w:val="TableParagraph"/>
              <w:ind w:left="57" w:right="57"/>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Тема 2. Хеджирование финансовых</w:t>
            </w:r>
            <w:r w:rsidRPr="00325C76">
              <w:rPr>
                <w:rFonts w:ascii="Times New Roman" w:hAnsi="Times New Roman" w:cs="Times New Roman"/>
                <w:spacing w:val="27"/>
                <w:sz w:val="24"/>
                <w:szCs w:val="24"/>
                <w:lang w:val="ru-RU"/>
              </w:rPr>
              <w:t xml:space="preserve"> </w:t>
            </w:r>
            <w:r w:rsidRPr="00325C76">
              <w:rPr>
                <w:rFonts w:ascii="Times New Roman" w:hAnsi="Times New Roman" w:cs="Times New Roman"/>
                <w:spacing w:val="-1"/>
                <w:sz w:val="24"/>
                <w:szCs w:val="24"/>
                <w:lang w:val="ru-RU"/>
              </w:rPr>
              <w:t>рисков.</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Система рисков,</w:t>
            </w:r>
            <w:r w:rsidRPr="00325C76">
              <w:rPr>
                <w:rFonts w:ascii="Times New Roman" w:hAnsi="Times New Roman" w:cs="Times New Roman"/>
                <w:spacing w:val="37"/>
                <w:sz w:val="24"/>
                <w:szCs w:val="24"/>
                <w:lang w:val="ru-RU"/>
              </w:rPr>
              <w:t xml:space="preserve"> </w:t>
            </w:r>
            <w:r w:rsidRPr="00325C76">
              <w:rPr>
                <w:rFonts w:ascii="Times New Roman" w:hAnsi="Times New Roman" w:cs="Times New Roman"/>
                <w:spacing w:val="-1"/>
                <w:sz w:val="24"/>
                <w:szCs w:val="24"/>
                <w:lang w:val="ru-RU"/>
              </w:rPr>
              <w:t>связанных</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z w:val="24"/>
                <w:szCs w:val="24"/>
                <w:lang w:val="ru-RU"/>
              </w:rPr>
              <w:t>с</w:t>
            </w:r>
            <w:r w:rsidRPr="00325C76">
              <w:rPr>
                <w:rFonts w:ascii="Times New Roman" w:hAnsi="Times New Roman" w:cs="Times New Roman"/>
                <w:spacing w:val="-1"/>
                <w:sz w:val="24"/>
                <w:szCs w:val="24"/>
                <w:lang w:val="ru-RU"/>
              </w:rPr>
              <w:t xml:space="preserve"> производными</w:t>
            </w:r>
            <w:r w:rsidRPr="00325C76">
              <w:rPr>
                <w:rFonts w:ascii="Times New Roman" w:hAnsi="Times New Roman" w:cs="Times New Roman"/>
                <w:spacing w:val="30"/>
                <w:sz w:val="24"/>
                <w:szCs w:val="24"/>
                <w:lang w:val="ru-RU"/>
              </w:rPr>
              <w:t xml:space="preserve"> </w:t>
            </w:r>
            <w:r w:rsidRPr="00325C76">
              <w:rPr>
                <w:rFonts w:ascii="Times New Roman" w:hAnsi="Times New Roman" w:cs="Times New Roman"/>
                <w:spacing w:val="-1"/>
                <w:sz w:val="24"/>
                <w:szCs w:val="24"/>
                <w:lang w:val="ru-RU"/>
              </w:rPr>
              <w:t>финансовыми</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инструментами</w:t>
            </w:r>
          </w:p>
        </w:tc>
        <w:tc>
          <w:tcPr>
            <w:tcW w:w="4821" w:type="dxa"/>
            <w:tcBorders>
              <w:top w:val="single" w:sz="5" w:space="0" w:color="000000"/>
              <w:left w:val="single" w:sz="5" w:space="0" w:color="000000"/>
              <w:bottom w:val="single" w:sz="5" w:space="0" w:color="000000"/>
              <w:right w:val="single" w:sz="5" w:space="0" w:color="000000"/>
            </w:tcBorders>
          </w:tcPr>
          <w:p w14:paraId="718D93DA" w14:textId="77777777" w:rsidR="00325C76" w:rsidRPr="009D73C7" w:rsidRDefault="00325C76" w:rsidP="00A95EAC">
            <w:pPr>
              <w:pStyle w:val="af3"/>
              <w:numPr>
                <w:ilvl w:val="0"/>
                <w:numId w:val="8"/>
              </w:numPr>
              <w:tabs>
                <w:tab w:val="left" w:pos="343"/>
              </w:tabs>
              <w:ind w:left="57" w:right="57" w:firstLine="0"/>
              <w:rPr>
                <w:spacing w:val="-1"/>
                <w:sz w:val="24"/>
                <w:lang w:val="ru-RU"/>
              </w:rPr>
            </w:pPr>
            <w:r w:rsidRPr="009D73C7">
              <w:rPr>
                <w:spacing w:val="-1"/>
                <w:sz w:val="24"/>
                <w:lang w:val="ru-RU"/>
              </w:rPr>
              <w:t>Продемонстрируйте разновидности хеджирования с помощью различных типов производных финансовых инструментов.</w:t>
            </w:r>
          </w:p>
          <w:p w14:paraId="5F6DF9D2" w14:textId="77777777" w:rsidR="00325C76" w:rsidRPr="009D73C7" w:rsidRDefault="00325C76" w:rsidP="00A95EAC">
            <w:pPr>
              <w:pStyle w:val="af3"/>
              <w:numPr>
                <w:ilvl w:val="0"/>
                <w:numId w:val="8"/>
              </w:numPr>
              <w:tabs>
                <w:tab w:val="left" w:pos="343"/>
              </w:tabs>
              <w:ind w:left="57" w:right="57" w:firstLine="0"/>
              <w:rPr>
                <w:spacing w:val="-1"/>
                <w:sz w:val="24"/>
                <w:lang w:val="ru-RU"/>
              </w:rPr>
            </w:pPr>
            <w:r w:rsidRPr="009D73C7">
              <w:rPr>
                <w:spacing w:val="-1"/>
                <w:sz w:val="24"/>
                <w:lang w:val="ru-RU"/>
              </w:rPr>
              <w:t>Объясните особенности построения стратегии хеджирования и расчет коэффициента хеджирования на конкретном примере.</w:t>
            </w:r>
          </w:p>
          <w:p w14:paraId="1915CF39" w14:textId="5FA7A88C" w:rsidR="00325C76" w:rsidRPr="009D73C7" w:rsidRDefault="00325C76" w:rsidP="00A95EAC">
            <w:pPr>
              <w:pStyle w:val="af3"/>
              <w:numPr>
                <w:ilvl w:val="0"/>
                <w:numId w:val="8"/>
              </w:numPr>
              <w:tabs>
                <w:tab w:val="left" w:pos="343"/>
              </w:tabs>
              <w:ind w:left="57" w:right="57" w:firstLine="0"/>
              <w:rPr>
                <w:spacing w:val="-1"/>
                <w:sz w:val="24"/>
                <w:lang w:val="ru-RU"/>
              </w:rPr>
            </w:pPr>
            <w:r w:rsidRPr="009D73C7">
              <w:rPr>
                <w:spacing w:val="-1"/>
                <w:sz w:val="24"/>
                <w:lang w:val="ru-RU"/>
              </w:rPr>
              <w:t>Объясните понятие эффективности хеджирования и обоснуйте важность ее оценки</w:t>
            </w:r>
            <w:r>
              <w:rPr>
                <w:spacing w:val="-1"/>
                <w:sz w:val="24"/>
                <w:lang w:val="ru-RU"/>
              </w:rPr>
              <w:t>.</w:t>
            </w:r>
          </w:p>
          <w:p w14:paraId="44A7961B" w14:textId="77777777" w:rsidR="00A95EAC" w:rsidRDefault="00A95EAC" w:rsidP="00A95EAC">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p>
          <w:p w14:paraId="6C3674BB"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Нормативно-правовые акты: 1-7</w:t>
            </w:r>
          </w:p>
          <w:p w14:paraId="00290B7F"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Основная литература:8-9</w:t>
            </w:r>
          </w:p>
          <w:p w14:paraId="41AAA76E"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Дополнительная литература: 1-8</w:t>
            </w:r>
          </w:p>
          <w:p w14:paraId="4AE60BD1"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Раздел 9: 1-5</w:t>
            </w:r>
          </w:p>
          <w:p w14:paraId="5844EEF9" w14:textId="6D4329CD" w:rsidR="00325C76" w:rsidRPr="009D73C7" w:rsidRDefault="00325C76" w:rsidP="00A95EAC">
            <w:pPr>
              <w:pStyle w:val="TableParagraph"/>
              <w:ind w:left="57" w:right="57"/>
              <w:rPr>
                <w:rFonts w:ascii="Times New Roman" w:eastAsia="Times New Roman" w:hAnsi="Times New Roman" w:cs="Times New Roman"/>
                <w:sz w:val="24"/>
                <w:szCs w:val="24"/>
                <w:lang w:val="ru-RU"/>
              </w:rPr>
            </w:pPr>
          </w:p>
        </w:tc>
        <w:tc>
          <w:tcPr>
            <w:tcW w:w="3402" w:type="dxa"/>
            <w:tcBorders>
              <w:top w:val="single" w:sz="5" w:space="0" w:color="000000"/>
              <w:left w:val="single" w:sz="5" w:space="0" w:color="000000"/>
              <w:bottom w:val="single" w:sz="5" w:space="0" w:color="000000"/>
              <w:right w:val="single" w:sz="5" w:space="0" w:color="000000"/>
            </w:tcBorders>
          </w:tcPr>
          <w:p w14:paraId="4B9F9D6F" w14:textId="6A546EB1" w:rsidR="00325C76" w:rsidRPr="009D73C7" w:rsidRDefault="00325C76" w:rsidP="00A95EAC">
            <w:pPr>
              <w:pStyle w:val="af3"/>
              <w:numPr>
                <w:ilvl w:val="0"/>
                <w:numId w:val="5"/>
              </w:numPr>
              <w:tabs>
                <w:tab w:val="left" w:pos="343"/>
              </w:tabs>
              <w:ind w:left="57" w:right="57" w:firstLine="0"/>
              <w:rPr>
                <w:sz w:val="24"/>
                <w:szCs w:val="24"/>
                <w:lang w:val="ru-RU"/>
              </w:rPr>
            </w:pPr>
            <w:r>
              <w:rPr>
                <w:spacing w:val="-1"/>
                <w:sz w:val="24"/>
                <w:lang w:val="ru-RU"/>
              </w:rPr>
              <w:t>Дискуссия.</w:t>
            </w:r>
          </w:p>
          <w:p w14:paraId="36B7E35D" w14:textId="546E8488" w:rsidR="00325C76" w:rsidRPr="007C5B43" w:rsidRDefault="00325C76" w:rsidP="00A95EAC">
            <w:pPr>
              <w:pStyle w:val="af3"/>
              <w:numPr>
                <w:ilvl w:val="0"/>
                <w:numId w:val="5"/>
              </w:numPr>
              <w:tabs>
                <w:tab w:val="left" w:pos="343"/>
              </w:tabs>
              <w:ind w:left="57" w:right="57" w:firstLine="0"/>
              <w:rPr>
                <w:sz w:val="24"/>
                <w:szCs w:val="24"/>
                <w:lang w:val="ru-RU"/>
              </w:rPr>
            </w:pPr>
            <w:r w:rsidRPr="009D73C7">
              <w:rPr>
                <w:spacing w:val="-1"/>
                <w:sz w:val="24"/>
                <w:lang w:val="ru-RU"/>
              </w:rPr>
              <w:t xml:space="preserve">Решение задач </w:t>
            </w:r>
            <w:r w:rsidRPr="009D73C7">
              <w:rPr>
                <w:sz w:val="24"/>
                <w:lang w:val="ru-RU"/>
              </w:rPr>
              <w:t>и</w:t>
            </w:r>
            <w:r w:rsidRPr="009D73C7">
              <w:rPr>
                <w:spacing w:val="28"/>
                <w:sz w:val="24"/>
                <w:lang w:val="ru-RU"/>
              </w:rPr>
              <w:t xml:space="preserve"> </w:t>
            </w:r>
            <w:r w:rsidRPr="009D73C7">
              <w:rPr>
                <w:spacing w:val="-1"/>
                <w:sz w:val="24"/>
                <w:lang w:val="ru-RU"/>
              </w:rPr>
              <w:t>практических</w:t>
            </w:r>
            <w:r w:rsidRPr="009D73C7">
              <w:rPr>
                <w:spacing w:val="27"/>
                <w:sz w:val="24"/>
                <w:lang w:val="ru-RU"/>
              </w:rPr>
              <w:t xml:space="preserve"> </w:t>
            </w:r>
            <w:r w:rsidRPr="009D73C7">
              <w:rPr>
                <w:spacing w:val="-1"/>
                <w:sz w:val="24"/>
                <w:lang w:val="ru-RU"/>
              </w:rPr>
              <w:t>кейсов.</w:t>
            </w:r>
          </w:p>
          <w:p w14:paraId="00F0AB5B" w14:textId="424C3FD7" w:rsidR="00325C76" w:rsidRPr="00475424" w:rsidRDefault="00325C76" w:rsidP="00A95EAC">
            <w:pPr>
              <w:pStyle w:val="af3"/>
              <w:numPr>
                <w:ilvl w:val="0"/>
                <w:numId w:val="5"/>
              </w:numPr>
              <w:tabs>
                <w:tab w:val="left" w:pos="343"/>
              </w:tabs>
              <w:ind w:left="57" w:right="57" w:firstLine="0"/>
              <w:rPr>
                <w:sz w:val="24"/>
                <w:szCs w:val="24"/>
                <w:lang w:val="ru-RU"/>
              </w:rPr>
            </w:pPr>
            <w:r>
              <w:rPr>
                <w:spacing w:val="-1"/>
                <w:sz w:val="24"/>
                <w:lang w:val="ru-RU"/>
              </w:rPr>
              <w:t>Опрос по основным понятиям и расчетным формулам.</w:t>
            </w:r>
          </w:p>
        </w:tc>
      </w:tr>
      <w:tr w:rsidR="00325C76" w:rsidRPr="009D73C7" w14:paraId="3228AF7D" w14:textId="77777777" w:rsidTr="00A95EAC">
        <w:trPr>
          <w:trHeight w:hRule="exact" w:val="4676"/>
        </w:trPr>
        <w:tc>
          <w:tcPr>
            <w:tcW w:w="2268" w:type="dxa"/>
            <w:tcBorders>
              <w:top w:val="single" w:sz="5" w:space="0" w:color="000000"/>
              <w:left w:val="single" w:sz="5" w:space="0" w:color="000000"/>
              <w:bottom w:val="single" w:sz="5" w:space="0" w:color="000000"/>
              <w:right w:val="nil"/>
            </w:tcBorders>
          </w:tcPr>
          <w:p w14:paraId="2662482E" w14:textId="766C06C4" w:rsidR="00325C76" w:rsidRPr="00325C76" w:rsidRDefault="00325C76" w:rsidP="00A95EAC">
            <w:pPr>
              <w:pStyle w:val="TableParagraph"/>
              <w:ind w:left="32"/>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 xml:space="preserve">Тема 3. Ценообразование </w:t>
            </w:r>
            <w:r w:rsidRPr="00325C76">
              <w:rPr>
                <w:rFonts w:ascii="Times New Roman" w:hAnsi="Times New Roman" w:cs="Times New Roman"/>
                <w:sz w:val="24"/>
                <w:szCs w:val="24"/>
                <w:lang w:val="ru-RU"/>
              </w:rPr>
              <w:t xml:space="preserve">и </w:t>
            </w:r>
            <w:r w:rsidRPr="00325C76">
              <w:rPr>
                <w:rFonts w:ascii="Times New Roman" w:hAnsi="Times New Roman" w:cs="Times New Roman"/>
                <w:spacing w:val="-1"/>
                <w:sz w:val="24"/>
                <w:szCs w:val="24"/>
                <w:lang w:val="ru-RU"/>
              </w:rPr>
              <w:t>денежные</w:t>
            </w:r>
            <w:r w:rsidRPr="00325C76">
              <w:rPr>
                <w:rFonts w:ascii="Times New Roman" w:hAnsi="Times New Roman" w:cs="Times New Roman"/>
                <w:spacing w:val="29"/>
                <w:sz w:val="24"/>
                <w:szCs w:val="24"/>
                <w:lang w:val="ru-RU"/>
              </w:rPr>
              <w:t xml:space="preserve"> </w:t>
            </w:r>
            <w:r w:rsidRPr="00325C76">
              <w:rPr>
                <w:rFonts w:ascii="Times New Roman" w:hAnsi="Times New Roman" w:cs="Times New Roman"/>
                <w:spacing w:val="-1"/>
                <w:sz w:val="24"/>
                <w:szCs w:val="24"/>
                <w:lang w:val="ru-RU"/>
              </w:rPr>
              <w:t>потоки</w:t>
            </w:r>
            <w:r w:rsidRPr="00325C76">
              <w:rPr>
                <w:rFonts w:ascii="Times New Roman" w:hAnsi="Times New Roman" w:cs="Times New Roman"/>
                <w:sz w:val="24"/>
                <w:szCs w:val="24"/>
                <w:lang w:val="ru-RU"/>
              </w:rPr>
              <w:t xml:space="preserve"> по форвардным</w:t>
            </w:r>
            <w:r w:rsidRPr="00325C76">
              <w:rPr>
                <w:rFonts w:ascii="Times New Roman" w:hAnsi="Times New Roman" w:cs="Times New Roman"/>
                <w:spacing w:val="-4"/>
                <w:sz w:val="24"/>
                <w:szCs w:val="24"/>
                <w:lang w:val="ru-RU"/>
              </w:rPr>
              <w:t xml:space="preserve"> </w:t>
            </w:r>
            <w:r w:rsidRPr="00325C76">
              <w:rPr>
                <w:rFonts w:ascii="Times New Roman" w:hAnsi="Times New Roman" w:cs="Times New Roman"/>
                <w:sz w:val="24"/>
                <w:szCs w:val="24"/>
                <w:lang w:val="ru-RU"/>
              </w:rPr>
              <w:t>и</w:t>
            </w:r>
            <w:r w:rsidRPr="00325C76">
              <w:rPr>
                <w:rFonts w:ascii="Times New Roman" w:hAnsi="Times New Roman" w:cs="Times New Roman"/>
                <w:spacing w:val="25"/>
                <w:sz w:val="24"/>
                <w:szCs w:val="24"/>
                <w:lang w:val="ru-RU"/>
              </w:rPr>
              <w:t xml:space="preserve"> </w:t>
            </w:r>
            <w:r w:rsidRPr="00325C76">
              <w:rPr>
                <w:rFonts w:ascii="Times New Roman" w:hAnsi="Times New Roman" w:cs="Times New Roman"/>
                <w:spacing w:val="-1"/>
                <w:sz w:val="24"/>
                <w:szCs w:val="24"/>
                <w:lang w:val="ru-RU"/>
              </w:rPr>
              <w:t>фьючерсным</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pacing w:val="-1"/>
                <w:sz w:val="24"/>
                <w:szCs w:val="24"/>
                <w:lang w:val="ru-RU"/>
              </w:rPr>
              <w:t>контрактам.</w:t>
            </w:r>
          </w:p>
          <w:p w14:paraId="37F636CA" w14:textId="2377D7B7" w:rsidR="00325C76" w:rsidRPr="00325C76" w:rsidRDefault="00325C76" w:rsidP="00A95EAC">
            <w:pPr>
              <w:pStyle w:val="TableParagraph"/>
              <w:ind w:left="57" w:right="57"/>
              <w:rPr>
                <w:rFonts w:ascii="Times New Roman" w:eastAsia="Times New Roman" w:hAnsi="Times New Roman" w:cs="Times New Roman"/>
                <w:sz w:val="24"/>
                <w:szCs w:val="24"/>
                <w:lang w:val="ru-RU"/>
              </w:rPr>
            </w:pPr>
            <w:r w:rsidRPr="00325C76">
              <w:rPr>
                <w:rFonts w:ascii="Times New Roman" w:hAnsi="Times New Roman" w:cs="Times New Roman"/>
                <w:sz w:val="24"/>
                <w:szCs w:val="24"/>
                <w:lang w:val="ru-RU"/>
              </w:rPr>
              <w:t>Стратегии</w:t>
            </w:r>
            <w:r w:rsidRPr="00325C76">
              <w:rPr>
                <w:rFonts w:ascii="Times New Roman" w:hAnsi="Times New Roman" w:cs="Times New Roman"/>
                <w:spacing w:val="-1"/>
                <w:sz w:val="24"/>
                <w:szCs w:val="24"/>
                <w:lang w:val="ru-RU"/>
              </w:rPr>
              <w:t xml:space="preserve"> использования</w:t>
            </w:r>
            <w:r w:rsidRPr="00325C76">
              <w:rPr>
                <w:rFonts w:ascii="Times New Roman" w:hAnsi="Times New Roman" w:cs="Times New Roman"/>
                <w:spacing w:val="28"/>
                <w:sz w:val="24"/>
                <w:szCs w:val="24"/>
                <w:lang w:val="ru-RU"/>
              </w:rPr>
              <w:t xml:space="preserve"> </w:t>
            </w:r>
            <w:r w:rsidRPr="00325C76">
              <w:rPr>
                <w:rFonts w:ascii="Times New Roman" w:hAnsi="Times New Roman" w:cs="Times New Roman"/>
                <w:spacing w:val="-1"/>
                <w:sz w:val="24"/>
                <w:szCs w:val="24"/>
                <w:lang w:val="ru-RU"/>
              </w:rPr>
              <w:t>основных</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pacing w:val="-1"/>
                <w:sz w:val="24"/>
                <w:szCs w:val="24"/>
                <w:lang w:val="ru-RU"/>
              </w:rPr>
              <w:t>видов</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фьючерсных</w:t>
            </w:r>
            <w:r w:rsidRPr="00325C76">
              <w:rPr>
                <w:rFonts w:ascii="Times New Roman" w:hAnsi="Times New Roman" w:cs="Times New Roman"/>
                <w:spacing w:val="35"/>
                <w:sz w:val="24"/>
                <w:szCs w:val="24"/>
                <w:lang w:val="ru-RU"/>
              </w:rPr>
              <w:t xml:space="preserve"> </w:t>
            </w:r>
            <w:r w:rsidRPr="00325C76">
              <w:rPr>
                <w:rFonts w:ascii="Times New Roman" w:hAnsi="Times New Roman" w:cs="Times New Roman"/>
                <w:sz w:val="24"/>
                <w:szCs w:val="24"/>
                <w:lang w:val="ru-RU"/>
              </w:rPr>
              <w:t>контрактов</w:t>
            </w:r>
          </w:p>
        </w:tc>
        <w:tc>
          <w:tcPr>
            <w:tcW w:w="4821" w:type="dxa"/>
            <w:tcBorders>
              <w:top w:val="single" w:sz="5" w:space="0" w:color="000000"/>
              <w:left w:val="single" w:sz="5" w:space="0" w:color="000000"/>
              <w:bottom w:val="single" w:sz="5" w:space="0" w:color="000000"/>
              <w:right w:val="single" w:sz="5" w:space="0" w:color="000000"/>
            </w:tcBorders>
          </w:tcPr>
          <w:p w14:paraId="7BA0C024" w14:textId="3257BF44" w:rsidR="00325C76" w:rsidRPr="009D73C7" w:rsidRDefault="00325C76" w:rsidP="00A95EAC">
            <w:pPr>
              <w:pStyle w:val="af3"/>
              <w:numPr>
                <w:ilvl w:val="0"/>
                <w:numId w:val="9"/>
              </w:numPr>
              <w:tabs>
                <w:tab w:val="left" w:pos="343"/>
              </w:tabs>
              <w:ind w:left="57" w:right="57" w:firstLine="0"/>
              <w:rPr>
                <w:spacing w:val="-1"/>
                <w:sz w:val="24"/>
                <w:lang w:val="ru-RU"/>
              </w:rPr>
            </w:pPr>
            <w:r w:rsidRPr="009D73C7">
              <w:rPr>
                <w:spacing w:val="-1"/>
                <w:sz w:val="24"/>
                <w:lang w:val="ru-RU"/>
              </w:rPr>
              <w:t>Подготовьте аналитический обзор по текущему состоянию рынка фьючерсных контрактов.</w:t>
            </w:r>
          </w:p>
          <w:p w14:paraId="60F82055" w14:textId="77777777" w:rsidR="00325C76" w:rsidRPr="009D73C7" w:rsidRDefault="00325C76" w:rsidP="00A95EAC">
            <w:pPr>
              <w:pStyle w:val="af3"/>
              <w:numPr>
                <w:ilvl w:val="0"/>
                <w:numId w:val="9"/>
              </w:numPr>
              <w:tabs>
                <w:tab w:val="left" w:pos="343"/>
              </w:tabs>
              <w:ind w:left="57" w:right="57" w:firstLine="0"/>
              <w:rPr>
                <w:spacing w:val="-1"/>
                <w:sz w:val="24"/>
                <w:lang w:val="ru-RU"/>
              </w:rPr>
            </w:pPr>
            <w:r w:rsidRPr="009D73C7">
              <w:rPr>
                <w:spacing w:val="-1"/>
                <w:sz w:val="24"/>
                <w:lang w:val="ru-RU"/>
              </w:rPr>
              <w:t>Назовите основные виды фьючерсных контрактов.</w:t>
            </w:r>
          </w:p>
          <w:p w14:paraId="29FD5571" w14:textId="77777777" w:rsidR="00325C76" w:rsidRPr="009D73C7" w:rsidRDefault="00325C76" w:rsidP="00A95EAC">
            <w:pPr>
              <w:pStyle w:val="af3"/>
              <w:numPr>
                <w:ilvl w:val="0"/>
                <w:numId w:val="9"/>
              </w:numPr>
              <w:tabs>
                <w:tab w:val="left" w:pos="343"/>
              </w:tabs>
              <w:ind w:left="57" w:right="57" w:firstLine="0"/>
              <w:rPr>
                <w:spacing w:val="-1"/>
                <w:sz w:val="24"/>
                <w:lang w:val="ru-RU"/>
              </w:rPr>
            </w:pPr>
            <w:r w:rsidRPr="009D73C7">
              <w:rPr>
                <w:spacing w:val="-1"/>
                <w:sz w:val="24"/>
                <w:lang w:val="ru-RU"/>
              </w:rPr>
              <w:t>Объясните особенности расчета форвардной и фьючерсной цены, стоимости форварда.</w:t>
            </w:r>
          </w:p>
          <w:p w14:paraId="48C05EDE" w14:textId="1F4FF260" w:rsidR="00325C76" w:rsidRPr="009D73C7" w:rsidRDefault="00325C76" w:rsidP="00A95EAC">
            <w:pPr>
              <w:pStyle w:val="af3"/>
              <w:numPr>
                <w:ilvl w:val="0"/>
                <w:numId w:val="9"/>
              </w:numPr>
              <w:tabs>
                <w:tab w:val="left" w:pos="343"/>
              </w:tabs>
              <w:ind w:left="57" w:right="57" w:firstLine="0"/>
              <w:rPr>
                <w:sz w:val="24"/>
                <w:szCs w:val="24"/>
                <w:lang w:val="ru-RU"/>
              </w:rPr>
            </w:pPr>
            <w:r w:rsidRPr="009D73C7">
              <w:rPr>
                <w:spacing w:val="-1"/>
                <w:sz w:val="24"/>
                <w:lang w:val="ru-RU"/>
              </w:rPr>
              <w:t>Поясните</w:t>
            </w:r>
            <w:r w:rsidR="00475424">
              <w:rPr>
                <w:spacing w:val="-1"/>
                <w:sz w:val="24"/>
                <w:lang w:val="ru-RU"/>
              </w:rPr>
              <w:t xml:space="preserve"> </w:t>
            </w:r>
            <w:r w:rsidRPr="009D73C7">
              <w:rPr>
                <w:spacing w:val="-1"/>
                <w:sz w:val="24"/>
                <w:lang w:val="ru-RU"/>
              </w:rPr>
              <w:t>на</w:t>
            </w:r>
            <w:r w:rsidR="00475424">
              <w:rPr>
                <w:spacing w:val="-1"/>
                <w:sz w:val="24"/>
                <w:lang w:val="ru-RU"/>
              </w:rPr>
              <w:t xml:space="preserve"> </w:t>
            </w:r>
            <w:r w:rsidRPr="009D73C7">
              <w:rPr>
                <w:spacing w:val="-1"/>
                <w:sz w:val="24"/>
                <w:lang w:val="ru-RU"/>
              </w:rPr>
              <w:t>конкретных</w:t>
            </w:r>
            <w:r w:rsidR="00475424">
              <w:rPr>
                <w:spacing w:val="-1"/>
                <w:sz w:val="24"/>
                <w:lang w:val="ru-RU"/>
              </w:rPr>
              <w:t xml:space="preserve"> </w:t>
            </w:r>
            <w:r w:rsidRPr="009D73C7">
              <w:rPr>
                <w:spacing w:val="-1"/>
                <w:sz w:val="24"/>
                <w:lang w:val="ru-RU"/>
              </w:rPr>
              <w:t>примерах</w:t>
            </w:r>
            <w:r w:rsidR="00475424">
              <w:rPr>
                <w:spacing w:val="-1"/>
                <w:sz w:val="24"/>
                <w:lang w:val="ru-RU"/>
              </w:rPr>
              <w:t xml:space="preserve"> </w:t>
            </w:r>
            <w:r w:rsidRPr="009D73C7">
              <w:rPr>
                <w:spacing w:val="-1"/>
                <w:sz w:val="24"/>
                <w:lang w:val="ru-RU"/>
              </w:rPr>
              <w:t>принципы построения стратегий на общих или внутренних структурных изменениях рынка, календарных стратегий.</w:t>
            </w:r>
            <w:r w:rsidRPr="009D73C7">
              <w:rPr>
                <w:spacing w:val="25"/>
                <w:sz w:val="24"/>
                <w:lang w:val="ru-RU"/>
              </w:rPr>
              <w:t xml:space="preserve"> </w:t>
            </w:r>
          </w:p>
          <w:p w14:paraId="062638EB" w14:textId="77777777" w:rsidR="00A95EAC" w:rsidRDefault="00A95EAC" w:rsidP="00A95EAC">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p>
          <w:p w14:paraId="03623810"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Нормативно-правовые акты: 1-7</w:t>
            </w:r>
          </w:p>
          <w:p w14:paraId="6A0D6320"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Основная литература:8-9</w:t>
            </w:r>
          </w:p>
          <w:p w14:paraId="1EA0AE00"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Дополнительная литература: 1-8</w:t>
            </w:r>
          </w:p>
          <w:p w14:paraId="153FF4A5"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Раздел 9: 1-5</w:t>
            </w:r>
          </w:p>
          <w:p w14:paraId="4717F284" w14:textId="50527383" w:rsidR="00325C76" w:rsidRPr="009D73C7" w:rsidRDefault="00325C76" w:rsidP="00A95EAC">
            <w:pPr>
              <w:tabs>
                <w:tab w:val="left" w:pos="343"/>
              </w:tabs>
              <w:ind w:left="57" w:right="57"/>
              <w:rPr>
                <w:rFonts w:ascii="Times New Roman" w:eastAsia="Times New Roman" w:hAnsi="Times New Roman" w:cs="Times New Roman"/>
                <w:sz w:val="24"/>
                <w:szCs w:val="24"/>
                <w:lang w:val="ru-RU"/>
              </w:rPr>
            </w:pPr>
          </w:p>
        </w:tc>
        <w:tc>
          <w:tcPr>
            <w:tcW w:w="3402" w:type="dxa"/>
            <w:tcBorders>
              <w:top w:val="single" w:sz="5" w:space="0" w:color="000000"/>
              <w:left w:val="single" w:sz="5" w:space="0" w:color="000000"/>
              <w:bottom w:val="single" w:sz="5" w:space="0" w:color="000000"/>
              <w:right w:val="single" w:sz="5" w:space="0" w:color="000000"/>
            </w:tcBorders>
          </w:tcPr>
          <w:p w14:paraId="7CBF8066" w14:textId="0735AC12" w:rsidR="00325C76" w:rsidRPr="009D73C7" w:rsidRDefault="00325C76" w:rsidP="00A95EAC">
            <w:pPr>
              <w:pStyle w:val="af3"/>
              <w:numPr>
                <w:ilvl w:val="0"/>
                <w:numId w:val="4"/>
              </w:numPr>
              <w:tabs>
                <w:tab w:val="left" w:pos="343"/>
              </w:tabs>
              <w:ind w:left="57" w:right="57" w:firstLine="0"/>
              <w:rPr>
                <w:sz w:val="24"/>
                <w:szCs w:val="24"/>
                <w:lang w:val="ru-RU"/>
              </w:rPr>
            </w:pPr>
            <w:r>
              <w:rPr>
                <w:spacing w:val="-1"/>
                <w:sz w:val="24"/>
                <w:szCs w:val="24"/>
                <w:lang w:val="ru-RU"/>
              </w:rPr>
              <w:t>А</w:t>
            </w:r>
            <w:r w:rsidRPr="009D73C7">
              <w:rPr>
                <w:spacing w:val="-1"/>
                <w:sz w:val="24"/>
                <w:szCs w:val="24"/>
                <w:lang w:val="ru-RU"/>
              </w:rPr>
              <w:t>налитические</w:t>
            </w:r>
            <w:r w:rsidRPr="009D73C7">
              <w:rPr>
                <w:spacing w:val="21"/>
                <w:sz w:val="24"/>
                <w:szCs w:val="24"/>
                <w:lang w:val="ru-RU"/>
              </w:rPr>
              <w:t xml:space="preserve"> </w:t>
            </w:r>
            <w:r w:rsidRPr="009D73C7">
              <w:rPr>
                <w:sz w:val="24"/>
                <w:szCs w:val="24"/>
                <w:lang w:val="ru-RU"/>
              </w:rPr>
              <w:t>обзоры по</w:t>
            </w:r>
            <w:r w:rsidRPr="009D73C7">
              <w:rPr>
                <w:spacing w:val="21"/>
                <w:sz w:val="24"/>
                <w:szCs w:val="24"/>
                <w:lang w:val="ru-RU"/>
              </w:rPr>
              <w:t xml:space="preserve"> </w:t>
            </w:r>
            <w:r w:rsidRPr="009D73C7">
              <w:rPr>
                <w:spacing w:val="-1"/>
                <w:sz w:val="24"/>
                <w:szCs w:val="24"/>
                <w:lang w:val="ru-RU"/>
              </w:rPr>
              <w:t>текущему</w:t>
            </w:r>
            <w:r w:rsidRPr="009D73C7">
              <w:rPr>
                <w:spacing w:val="27"/>
                <w:sz w:val="24"/>
                <w:szCs w:val="24"/>
                <w:lang w:val="ru-RU"/>
              </w:rPr>
              <w:t xml:space="preserve"> </w:t>
            </w:r>
            <w:r w:rsidRPr="009D73C7">
              <w:rPr>
                <w:spacing w:val="-1"/>
                <w:sz w:val="24"/>
                <w:szCs w:val="24"/>
                <w:lang w:val="ru-RU"/>
              </w:rPr>
              <w:t>состоянию</w:t>
            </w:r>
            <w:r w:rsidRPr="009D73C7">
              <w:rPr>
                <w:sz w:val="24"/>
                <w:szCs w:val="24"/>
                <w:lang w:val="ru-RU"/>
              </w:rPr>
              <w:t xml:space="preserve"> рынка</w:t>
            </w:r>
            <w:r>
              <w:rPr>
                <w:sz w:val="24"/>
                <w:szCs w:val="24"/>
                <w:lang w:val="ru-RU"/>
              </w:rPr>
              <w:t xml:space="preserve"> </w:t>
            </w:r>
            <w:r w:rsidR="0052693D">
              <w:rPr>
                <w:sz w:val="24"/>
                <w:szCs w:val="24"/>
                <w:lang w:val="ru-RU"/>
              </w:rPr>
              <w:t>фьючерсов в РФ и за рубежом</w:t>
            </w:r>
            <w:r w:rsidRPr="009D73C7">
              <w:rPr>
                <w:sz w:val="24"/>
                <w:szCs w:val="24"/>
                <w:lang w:val="ru-RU"/>
              </w:rPr>
              <w:t>.</w:t>
            </w:r>
          </w:p>
          <w:p w14:paraId="59ADD013" w14:textId="7132596F" w:rsidR="00325C76" w:rsidRPr="007C5B43" w:rsidRDefault="00325C76" w:rsidP="00A95EAC">
            <w:pPr>
              <w:pStyle w:val="af3"/>
              <w:numPr>
                <w:ilvl w:val="0"/>
                <w:numId w:val="4"/>
              </w:numPr>
              <w:tabs>
                <w:tab w:val="left" w:pos="343"/>
              </w:tabs>
              <w:ind w:left="57" w:right="57" w:firstLine="0"/>
              <w:rPr>
                <w:sz w:val="24"/>
                <w:szCs w:val="24"/>
                <w:lang w:val="ru-RU"/>
              </w:rPr>
            </w:pPr>
            <w:r w:rsidRPr="009D73C7">
              <w:rPr>
                <w:spacing w:val="-1"/>
                <w:sz w:val="24"/>
                <w:lang w:val="ru-RU"/>
              </w:rPr>
              <w:t>Решение задач</w:t>
            </w:r>
            <w:r w:rsidR="0052693D">
              <w:rPr>
                <w:spacing w:val="-1"/>
                <w:sz w:val="24"/>
                <w:lang w:val="ru-RU"/>
              </w:rPr>
              <w:t xml:space="preserve"> на ценообразование и расчеты</w:t>
            </w:r>
            <w:r w:rsidRPr="009D73C7">
              <w:rPr>
                <w:spacing w:val="-1"/>
                <w:sz w:val="24"/>
                <w:lang w:val="ru-RU"/>
              </w:rPr>
              <w:t>.</w:t>
            </w:r>
          </w:p>
          <w:p w14:paraId="7C144F07" w14:textId="054E888B" w:rsidR="00325C76" w:rsidRPr="00475424" w:rsidRDefault="00325C76" w:rsidP="00A95EAC">
            <w:pPr>
              <w:pStyle w:val="af3"/>
              <w:numPr>
                <w:ilvl w:val="0"/>
                <w:numId w:val="4"/>
              </w:numPr>
              <w:tabs>
                <w:tab w:val="left" w:pos="343"/>
              </w:tabs>
              <w:ind w:left="57" w:right="57" w:firstLine="0"/>
              <w:rPr>
                <w:sz w:val="24"/>
                <w:szCs w:val="24"/>
                <w:lang w:val="ru-RU"/>
              </w:rPr>
            </w:pPr>
            <w:r>
              <w:rPr>
                <w:spacing w:val="-1"/>
                <w:sz w:val="24"/>
                <w:lang w:val="ru-RU"/>
              </w:rPr>
              <w:t>Тестирование по основным понятиям и расчетам.</w:t>
            </w:r>
          </w:p>
        </w:tc>
      </w:tr>
      <w:tr w:rsidR="00325C76" w:rsidRPr="009D73C7" w14:paraId="3CBBD55F" w14:textId="77777777" w:rsidTr="00A95EAC">
        <w:trPr>
          <w:trHeight w:hRule="exact" w:val="4266"/>
        </w:trPr>
        <w:tc>
          <w:tcPr>
            <w:tcW w:w="2268" w:type="dxa"/>
            <w:tcBorders>
              <w:top w:val="single" w:sz="5" w:space="0" w:color="000000"/>
              <w:left w:val="single" w:sz="5" w:space="0" w:color="000000"/>
              <w:bottom w:val="single" w:sz="5" w:space="0" w:color="000000"/>
              <w:right w:val="nil"/>
            </w:tcBorders>
          </w:tcPr>
          <w:p w14:paraId="1E3A1A4F" w14:textId="5C465956" w:rsidR="00325C76" w:rsidRPr="00325C76" w:rsidRDefault="00325C76" w:rsidP="00A95EAC">
            <w:pPr>
              <w:pStyle w:val="TableParagraph"/>
              <w:ind w:left="57" w:right="57"/>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lastRenderedPageBreak/>
              <w:t>Тема 4. Ключевые разновидности</w:t>
            </w:r>
            <w:r w:rsidRPr="00325C76">
              <w:rPr>
                <w:rFonts w:ascii="Times New Roman" w:hAnsi="Times New Roman" w:cs="Times New Roman"/>
                <w:spacing w:val="35"/>
                <w:sz w:val="24"/>
                <w:szCs w:val="24"/>
                <w:lang w:val="ru-RU"/>
              </w:rPr>
              <w:t xml:space="preserve"> </w:t>
            </w:r>
            <w:r w:rsidRPr="00325C76">
              <w:rPr>
                <w:rFonts w:ascii="Times New Roman" w:hAnsi="Times New Roman" w:cs="Times New Roman"/>
                <w:sz w:val="24"/>
                <w:szCs w:val="24"/>
                <w:lang w:val="ru-RU"/>
              </w:rPr>
              <w:t xml:space="preserve">контрактов </w:t>
            </w:r>
            <w:r w:rsidRPr="00325C76">
              <w:rPr>
                <w:rFonts w:ascii="Times New Roman" w:hAnsi="Times New Roman" w:cs="Times New Roman"/>
                <w:spacing w:val="-1"/>
                <w:sz w:val="24"/>
                <w:szCs w:val="24"/>
                <w:lang w:val="ru-RU"/>
              </w:rPr>
              <w:t>своп.</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Форвардные</w:t>
            </w:r>
            <w:r w:rsidRPr="00325C76">
              <w:rPr>
                <w:rFonts w:ascii="Times New Roman" w:hAnsi="Times New Roman" w:cs="Times New Roman"/>
                <w:spacing w:val="23"/>
                <w:sz w:val="24"/>
                <w:szCs w:val="24"/>
                <w:lang w:val="ru-RU"/>
              </w:rPr>
              <w:t xml:space="preserve"> </w:t>
            </w:r>
            <w:r w:rsidRPr="00325C76">
              <w:rPr>
                <w:rFonts w:ascii="Times New Roman" w:hAnsi="Times New Roman" w:cs="Times New Roman"/>
                <w:spacing w:val="-1"/>
                <w:sz w:val="24"/>
                <w:szCs w:val="24"/>
                <w:lang w:val="ru-RU"/>
              </w:rPr>
              <w:t>соглашения</w:t>
            </w:r>
            <w:r w:rsidRPr="00325C76">
              <w:rPr>
                <w:rFonts w:ascii="Times New Roman" w:hAnsi="Times New Roman" w:cs="Times New Roman"/>
                <w:sz w:val="24"/>
                <w:szCs w:val="24"/>
                <w:lang w:val="ru-RU"/>
              </w:rPr>
              <w:t xml:space="preserve"> о </w:t>
            </w:r>
            <w:r w:rsidRPr="00325C76">
              <w:rPr>
                <w:rFonts w:ascii="Times New Roman" w:hAnsi="Times New Roman" w:cs="Times New Roman"/>
                <w:spacing w:val="-1"/>
                <w:sz w:val="24"/>
                <w:szCs w:val="24"/>
                <w:lang w:val="ru-RU"/>
              </w:rPr>
              <w:t>процентной</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ставке</w:t>
            </w:r>
            <w:r w:rsidRPr="00325C76">
              <w:rPr>
                <w:rFonts w:ascii="Times New Roman" w:hAnsi="Times New Roman" w:cs="Times New Roman"/>
                <w:spacing w:val="31"/>
                <w:sz w:val="24"/>
                <w:szCs w:val="24"/>
                <w:lang w:val="ru-RU"/>
              </w:rPr>
              <w:t xml:space="preserve"> </w:t>
            </w:r>
            <w:r w:rsidRPr="00325C76">
              <w:rPr>
                <w:rFonts w:ascii="Times New Roman" w:hAnsi="Times New Roman" w:cs="Times New Roman"/>
                <w:sz w:val="24"/>
                <w:szCs w:val="24"/>
                <w:lang w:val="ru-RU"/>
              </w:rPr>
              <w:t>и</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pacing w:val="-1"/>
                <w:sz w:val="24"/>
                <w:szCs w:val="24"/>
                <w:lang w:val="ru-RU"/>
              </w:rPr>
              <w:t>валютном курсе.</w:t>
            </w:r>
            <w:r w:rsidRPr="00325C76">
              <w:rPr>
                <w:rFonts w:ascii="Times New Roman" w:hAnsi="Times New Roman" w:cs="Times New Roman"/>
                <w:sz w:val="24"/>
                <w:szCs w:val="24"/>
                <w:lang w:val="ru-RU"/>
              </w:rPr>
              <w:t xml:space="preserve"> Основы</w:t>
            </w:r>
            <w:r w:rsidRPr="00325C76">
              <w:rPr>
                <w:rFonts w:ascii="Times New Roman" w:hAnsi="Times New Roman" w:cs="Times New Roman"/>
                <w:spacing w:val="29"/>
                <w:sz w:val="24"/>
                <w:szCs w:val="24"/>
                <w:lang w:val="ru-RU"/>
              </w:rPr>
              <w:t xml:space="preserve"> </w:t>
            </w:r>
            <w:r w:rsidRPr="00325C76">
              <w:rPr>
                <w:rFonts w:ascii="Times New Roman" w:hAnsi="Times New Roman" w:cs="Times New Roman"/>
                <w:spacing w:val="-1"/>
                <w:sz w:val="24"/>
                <w:szCs w:val="24"/>
                <w:lang w:val="ru-RU"/>
              </w:rPr>
              <w:t>ценообразования</w:t>
            </w:r>
          </w:p>
        </w:tc>
        <w:tc>
          <w:tcPr>
            <w:tcW w:w="4821" w:type="dxa"/>
            <w:tcBorders>
              <w:top w:val="single" w:sz="5" w:space="0" w:color="000000"/>
              <w:left w:val="single" w:sz="5" w:space="0" w:color="000000"/>
              <w:bottom w:val="single" w:sz="5" w:space="0" w:color="000000"/>
              <w:right w:val="single" w:sz="5" w:space="0" w:color="000000"/>
            </w:tcBorders>
          </w:tcPr>
          <w:p w14:paraId="36100A1D" w14:textId="77777777" w:rsidR="00325C76" w:rsidRPr="009D73C7" w:rsidRDefault="00325C76" w:rsidP="00A95EAC">
            <w:pPr>
              <w:pStyle w:val="af3"/>
              <w:numPr>
                <w:ilvl w:val="0"/>
                <w:numId w:val="10"/>
              </w:numPr>
              <w:tabs>
                <w:tab w:val="left" w:pos="343"/>
              </w:tabs>
              <w:ind w:left="57" w:right="57" w:firstLine="0"/>
              <w:rPr>
                <w:spacing w:val="-1"/>
                <w:sz w:val="24"/>
                <w:lang w:val="ru-RU"/>
              </w:rPr>
            </w:pPr>
            <w:r w:rsidRPr="009D73C7">
              <w:rPr>
                <w:spacing w:val="-1"/>
                <w:sz w:val="24"/>
                <w:lang w:val="ru-RU"/>
              </w:rPr>
              <w:t>Перечислите ключевые существенные условия контрактов своп.</w:t>
            </w:r>
          </w:p>
          <w:p w14:paraId="2060C3F8" w14:textId="77777777" w:rsidR="00325C76" w:rsidRPr="009D73C7" w:rsidRDefault="00325C76" w:rsidP="00A95EAC">
            <w:pPr>
              <w:pStyle w:val="af3"/>
              <w:numPr>
                <w:ilvl w:val="0"/>
                <w:numId w:val="10"/>
              </w:numPr>
              <w:tabs>
                <w:tab w:val="left" w:pos="343"/>
              </w:tabs>
              <w:ind w:left="57" w:right="57" w:firstLine="0"/>
              <w:rPr>
                <w:spacing w:val="-1"/>
                <w:sz w:val="24"/>
                <w:lang w:val="ru-RU"/>
              </w:rPr>
            </w:pPr>
            <w:r w:rsidRPr="009D73C7">
              <w:rPr>
                <w:spacing w:val="-1"/>
                <w:sz w:val="24"/>
                <w:lang w:val="ru-RU"/>
              </w:rPr>
              <w:t>Объясните порядок осуществления расчетов при осуществлении операций со свопами.</w:t>
            </w:r>
          </w:p>
          <w:p w14:paraId="2F77E01E" w14:textId="70524087" w:rsidR="00325C76" w:rsidRPr="009D73C7" w:rsidRDefault="00325C76" w:rsidP="00A95EAC">
            <w:pPr>
              <w:pStyle w:val="af3"/>
              <w:numPr>
                <w:ilvl w:val="0"/>
                <w:numId w:val="10"/>
              </w:numPr>
              <w:tabs>
                <w:tab w:val="left" w:pos="343"/>
              </w:tabs>
              <w:ind w:left="57" w:right="57" w:firstLine="0"/>
              <w:rPr>
                <w:sz w:val="24"/>
                <w:szCs w:val="24"/>
                <w:lang w:val="ru-RU"/>
              </w:rPr>
            </w:pPr>
            <w:r w:rsidRPr="009D73C7">
              <w:rPr>
                <w:spacing w:val="-1"/>
                <w:sz w:val="24"/>
                <w:lang w:val="ru-RU"/>
              </w:rPr>
              <w:t xml:space="preserve">Перечислите существенные условия </w:t>
            </w:r>
            <w:r w:rsidR="00475424">
              <w:rPr>
                <w:spacing w:val="-1"/>
                <w:sz w:val="24"/>
                <w:lang w:val="ru-RU"/>
              </w:rPr>
              <w:t xml:space="preserve">и особенности </w:t>
            </w:r>
            <w:r w:rsidRPr="009D73C7">
              <w:rPr>
                <w:spacing w:val="-1"/>
                <w:sz w:val="24"/>
                <w:lang w:val="ru-RU"/>
              </w:rPr>
              <w:t>форвардных соглашений о процентной ставке и форвардных соглашений о валютном курсе.</w:t>
            </w:r>
            <w:r w:rsidRPr="009D73C7">
              <w:rPr>
                <w:lang w:val="ru-RU"/>
              </w:rPr>
              <w:t xml:space="preserve"> </w:t>
            </w:r>
          </w:p>
          <w:p w14:paraId="0D7A62B6" w14:textId="77777777" w:rsidR="00325C76" w:rsidRPr="009D73C7" w:rsidRDefault="00325C76" w:rsidP="00A95EAC">
            <w:pPr>
              <w:pStyle w:val="af3"/>
              <w:numPr>
                <w:ilvl w:val="0"/>
                <w:numId w:val="10"/>
              </w:numPr>
              <w:tabs>
                <w:tab w:val="left" w:pos="343"/>
              </w:tabs>
              <w:ind w:left="57" w:right="57" w:firstLine="0"/>
              <w:rPr>
                <w:sz w:val="24"/>
                <w:szCs w:val="24"/>
                <w:lang w:val="ru-RU"/>
              </w:rPr>
            </w:pPr>
            <w:r w:rsidRPr="009D73C7">
              <w:rPr>
                <w:spacing w:val="-1"/>
                <w:sz w:val="24"/>
                <w:lang w:val="ru-RU"/>
              </w:rPr>
              <w:t>Расскажите о подходах к ценообразованию свопов и форвардных соглашений.</w:t>
            </w:r>
          </w:p>
          <w:p w14:paraId="67D64959" w14:textId="77777777" w:rsidR="00A95EAC" w:rsidRDefault="00A95EAC" w:rsidP="00A95EAC">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p>
          <w:p w14:paraId="22C8CF66"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Нормативно-правовые акты: 1-7</w:t>
            </w:r>
          </w:p>
          <w:p w14:paraId="0CC93D65"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Основная литература:8-9</w:t>
            </w:r>
          </w:p>
          <w:p w14:paraId="1F450E28"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Дополнительная литература: 1-8</w:t>
            </w:r>
          </w:p>
          <w:p w14:paraId="373CCC6E"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Раздел 9: 1-5</w:t>
            </w:r>
          </w:p>
          <w:p w14:paraId="3B4AB4DF" w14:textId="7255FCF5" w:rsidR="00325C76" w:rsidRPr="009D73C7" w:rsidRDefault="00325C76" w:rsidP="00A95EAC">
            <w:pPr>
              <w:tabs>
                <w:tab w:val="left" w:pos="343"/>
              </w:tabs>
              <w:ind w:left="57" w:right="57"/>
              <w:rPr>
                <w:sz w:val="24"/>
                <w:szCs w:val="24"/>
                <w:lang w:val="ru-RU"/>
              </w:rPr>
            </w:pPr>
          </w:p>
        </w:tc>
        <w:tc>
          <w:tcPr>
            <w:tcW w:w="3402" w:type="dxa"/>
            <w:tcBorders>
              <w:top w:val="single" w:sz="5" w:space="0" w:color="000000"/>
              <w:left w:val="single" w:sz="5" w:space="0" w:color="000000"/>
              <w:bottom w:val="single" w:sz="5" w:space="0" w:color="000000"/>
              <w:right w:val="single" w:sz="5" w:space="0" w:color="000000"/>
            </w:tcBorders>
          </w:tcPr>
          <w:p w14:paraId="22B96788" w14:textId="010805CD" w:rsidR="0052693D" w:rsidRPr="0052693D" w:rsidRDefault="0052693D" w:rsidP="00A95EAC">
            <w:pPr>
              <w:pStyle w:val="af3"/>
              <w:numPr>
                <w:ilvl w:val="0"/>
                <w:numId w:val="3"/>
              </w:numPr>
              <w:tabs>
                <w:tab w:val="left" w:pos="343"/>
              </w:tabs>
              <w:ind w:left="57" w:right="57" w:firstLine="0"/>
              <w:rPr>
                <w:sz w:val="24"/>
                <w:szCs w:val="24"/>
                <w:lang w:val="ru-RU"/>
              </w:rPr>
            </w:pPr>
            <w:r>
              <w:rPr>
                <w:sz w:val="24"/>
                <w:szCs w:val="24"/>
                <w:lang w:val="ru-RU"/>
              </w:rPr>
              <w:t>Дискуссия.</w:t>
            </w:r>
          </w:p>
          <w:p w14:paraId="3C099632" w14:textId="58C7F252" w:rsidR="00325C76" w:rsidRPr="0052693D" w:rsidRDefault="0052693D" w:rsidP="00A95EAC">
            <w:pPr>
              <w:pStyle w:val="af3"/>
              <w:numPr>
                <w:ilvl w:val="0"/>
                <w:numId w:val="3"/>
              </w:numPr>
              <w:tabs>
                <w:tab w:val="left" w:pos="343"/>
              </w:tabs>
              <w:ind w:left="57" w:right="57" w:firstLine="0"/>
              <w:rPr>
                <w:sz w:val="24"/>
                <w:szCs w:val="24"/>
                <w:lang w:val="ru-RU"/>
              </w:rPr>
            </w:pPr>
            <w:r>
              <w:rPr>
                <w:spacing w:val="-1"/>
                <w:sz w:val="24"/>
                <w:lang w:val="ru-RU"/>
              </w:rPr>
              <w:t>Разбор практического кейса</w:t>
            </w:r>
            <w:r w:rsidR="00D423DC">
              <w:rPr>
                <w:spacing w:val="-1"/>
                <w:sz w:val="24"/>
                <w:lang w:val="ru-RU"/>
              </w:rPr>
              <w:t xml:space="preserve"> (процентно-валютный своп с позиции хеджа и ценообразования)</w:t>
            </w:r>
            <w:r w:rsidR="00325C76" w:rsidRPr="009D73C7">
              <w:rPr>
                <w:sz w:val="24"/>
                <w:lang w:val="ru-RU"/>
              </w:rPr>
              <w:t>.</w:t>
            </w:r>
          </w:p>
          <w:p w14:paraId="61B9493E" w14:textId="2921DEDC" w:rsidR="0052693D" w:rsidRPr="009D73C7" w:rsidRDefault="0052693D" w:rsidP="00A95EAC">
            <w:pPr>
              <w:pStyle w:val="af3"/>
              <w:numPr>
                <w:ilvl w:val="0"/>
                <w:numId w:val="3"/>
              </w:numPr>
              <w:tabs>
                <w:tab w:val="left" w:pos="343"/>
              </w:tabs>
              <w:ind w:left="57" w:right="57" w:firstLine="0"/>
              <w:rPr>
                <w:sz w:val="24"/>
                <w:szCs w:val="24"/>
                <w:lang w:val="ru-RU"/>
              </w:rPr>
            </w:pPr>
            <w:r>
              <w:rPr>
                <w:sz w:val="24"/>
                <w:lang w:val="ru-RU"/>
              </w:rPr>
              <w:t>Решение задач на ценообразование и расчеты.</w:t>
            </w:r>
          </w:p>
          <w:p w14:paraId="153C1344" w14:textId="77103EA5" w:rsidR="00325C76" w:rsidRPr="009D73C7" w:rsidRDefault="0052693D" w:rsidP="00A95EAC">
            <w:pPr>
              <w:pStyle w:val="af3"/>
              <w:numPr>
                <w:ilvl w:val="0"/>
                <w:numId w:val="3"/>
              </w:numPr>
              <w:tabs>
                <w:tab w:val="left" w:pos="343"/>
              </w:tabs>
              <w:ind w:left="57" w:right="57" w:firstLine="0"/>
              <w:rPr>
                <w:sz w:val="24"/>
                <w:szCs w:val="24"/>
                <w:lang w:val="ru-RU"/>
              </w:rPr>
            </w:pPr>
            <w:r>
              <w:rPr>
                <w:spacing w:val="-1"/>
                <w:sz w:val="24"/>
                <w:lang w:val="ru-RU"/>
              </w:rPr>
              <w:t>Тестирование по основным понятиям и расчетам.</w:t>
            </w:r>
          </w:p>
        </w:tc>
      </w:tr>
      <w:tr w:rsidR="00325C76" w:rsidRPr="009D73C7" w14:paraId="61AAC61C" w14:textId="77777777" w:rsidTr="00A95EAC">
        <w:trPr>
          <w:trHeight w:hRule="exact" w:val="5248"/>
        </w:trPr>
        <w:tc>
          <w:tcPr>
            <w:tcW w:w="2268" w:type="dxa"/>
            <w:tcBorders>
              <w:top w:val="single" w:sz="5" w:space="0" w:color="000000"/>
              <w:left w:val="single" w:sz="5" w:space="0" w:color="000000"/>
              <w:bottom w:val="single" w:sz="5" w:space="0" w:color="000000"/>
              <w:right w:val="nil"/>
            </w:tcBorders>
          </w:tcPr>
          <w:p w14:paraId="6509953A" w14:textId="07BCE171" w:rsidR="00325C76" w:rsidRPr="00325C76" w:rsidRDefault="00325C76" w:rsidP="00A95EAC">
            <w:pPr>
              <w:pStyle w:val="TableParagraph"/>
              <w:ind w:left="57" w:right="57"/>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Тема 5. Основные</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характеристики</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и</w:t>
            </w:r>
            <w:r w:rsidRPr="00325C76">
              <w:rPr>
                <w:rFonts w:ascii="Times New Roman" w:hAnsi="Times New Roman" w:cs="Times New Roman"/>
                <w:spacing w:val="26"/>
                <w:sz w:val="24"/>
                <w:szCs w:val="24"/>
                <w:lang w:val="ru-RU"/>
              </w:rPr>
              <w:t xml:space="preserve"> </w:t>
            </w:r>
            <w:r w:rsidRPr="00325C76">
              <w:rPr>
                <w:rFonts w:ascii="Times New Roman" w:hAnsi="Times New Roman" w:cs="Times New Roman"/>
                <w:spacing w:val="-1"/>
                <w:sz w:val="24"/>
                <w:szCs w:val="24"/>
                <w:lang w:val="ru-RU"/>
              </w:rPr>
              <w:t>основы ценообразования</w:t>
            </w:r>
            <w:r w:rsidRPr="00325C76">
              <w:rPr>
                <w:rFonts w:ascii="Times New Roman" w:hAnsi="Times New Roman" w:cs="Times New Roman"/>
                <w:spacing w:val="29"/>
                <w:sz w:val="24"/>
                <w:szCs w:val="24"/>
                <w:lang w:val="ru-RU"/>
              </w:rPr>
              <w:t xml:space="preserve"> </w:t>
            </w:r>
            <w:r w:rsidRPr="00325C76">
              <w:rPr>
                <w:rFonts w:ascii="Times New Roman" w:hAnsi="Times New Roman" w:cs="Times New Roman"/>
                <w:spacing w:val="-1"/>
                <w:sz w:val="24"/>
                <w:szCs w:val="24"/>
                <w:lang w:val="ru-RU"/>
              </w:rPr>
              <w:t>опционов.</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Ключевые</w:t>
            </w:r>
            <w:r w:rsidRPr="00325C76">
              <w:rPr>
                <w:rFonts w:ascii="Times New Roman" w:hAnsi="Times New Roman" w:cs="Times New Roman"/>
                <w:spacing w:val="23"/>
                <w:sz w:val="24"/>
                <w:szCs w:val="24"/>
                <w:lang w:val="ru-RU"/>
              </w:rPr>
              <w:t xml:space="preserve"> </w:t>
            </w:r>
            <w:r w:rsidRPr="00325C76">
              <w:rPr>
                <w:rFonts w:ascii="Times New Roman" w:hAnsi="Times New Roman" w:cs="Times New Roman"/>
                <w:spacing w:val="-1"/>
                <w:sz w:val="24"/>
                <w:szCs w:val="24"/>
                <w:lang w:val="ru-RU"/>
              </w:rPr>
              <w:t>опционные</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стратегии:</w:t>
            </w:r>
            <w:r w:rsidRPr="00325C76">
              <w:rPr>
                <w:rFonts w:ascii="Times New Roman" w:hAnsi="Times New Roman" w:cs="Times New Roman"/>
                <w:spacing w:val="26"/>
                <w:sz w:val="24"/>
                <w:szCs w:val="24"/>
                <w:lang w:val="ru-RU"/>
              </w:rPr>
              <w:t xml:space="preserve"> </w:t>
            </w:r>
            <w:r w:rsidRPr="00325C76">
              <w:rPr>
                <w:rFonts w:ascii="Times New Roman" w:hAnsi="Times New Roman" w:cs="Times New Roman"/>
                <w:spacing w:val="-1"/>
                <w:sz w:val="24"/>
                <w:szCs w:val="24"/>
                <w:lang w:val="ru-RU"/>
              </w:rPr>
              <w:t xml:space="preserve">построение </w:t>
            </w:r>
            <w:r w:rsidRPr="00325C76">
              <w:rPr>
                <w:rFonts w:ascii="Times New Roman" w:hAnsi="Times New Roman" w:cs="Times New Roman"/>
                <w:sz w:val="24"/>
                <w:szCs w:val="24"/>
                <w:lang w:val="ru-RU"/>
              </w:rPr>
              <w:t xml:space="preserve">и </w:t>
            </w:r>
            <w:r w:rsidRPr="00325C76">
              <w:rPr>
                <w:rFonts w:ascii="Times New Roman" w:hAnsi="Times New Roman" w:cs="Times New Roman"/>
                <w:spacing w:val="-1"/>
                <w:sz w:val="24"/>
                <w:szCs w:val="24"/>
                <w:lang w:val="ru-RU"/>
              </w:rPr>
              <w:t>анализ</w:t>
            </w:r>
            <w:r w:rsidRPr="00325C76">
              <w:rPr>
                <w:rFonts w:ascii="Times New Roman" w:hAnsi="Times New Roman" w:cs="Times New Roman"/>
                <w:spacing w:val="25"/>
                <w:sz w:val="24"/>
                <w:szCs w:val="24"/>
                <w:lang w:val="ru-RU"/>
              </w:rPr>
              <w:t xml:space="preserve"> </w:t>
            </w:r>
            <w:r w:rsidRPr="00325C76">
              <w:rPr>
                <w:rFonts w:ascii="Times New Roman" w:hAnsi="Times New Roman" w:cs="Times New Roman"/>
                <w:spacing w:val="-1"/>
                <w:sz w:val="24"/>
                <w:szCs w:val="24"/>
                <w:lang w:val="ru-RU"/>
              </w:rPr>
              <w:t>результативности</w:t>
            </w:r>
          </w:p>
        </w:tc>
        <w:tc>
          <w:tcPr>
            <w:tcW w:w="4821" w:type="dxa"/>
            <w:tcBorders>
              <w:top w:val="single" w:sz="5" w:space="0" w:color="000000"/>
              <w:left w:val="single" w:sz="5" w:space="0" w:color="000000"/>
              <w:bottom w:val="single" w:sz="5" w:space="0" w:color="000000"/>
              <w:right w:val="single" w:sz="5" w:space="0" w:color="000000"/>
            </w:tcBorders>
          </w:tcPr>
          <w:p w14:paraId="6AFF837E" w14:textId="1C921B73" w:rsidR="009943C7" w:rsidRPr="009D73C7" w:rsidRDefault="009943C7" w:rsidP="00A95EAC">
            <w:pPr>
              <w:pStyle w:val="af3"/>
              <w:numPr>
                <w:ilvl w:val="0"/>
                <w:numId w:val="11"/>
              </w:numPr>
              <w:tabs>
                <w:tab w:val="left" w:pos="343"/>
              </w:tabs>
              <w:ind w:left="57" w:right="57" w:firstLine="0"/>
              <w:rPr>
                <w:spacing w:val="-1"/>
                <w:sz w:val="24"/>
                <w:lang w:val="ru-RU"/>
              </w:rPr>
            </w:pPr>
            <w:r w:rsidRPr="009D73C7">
              <w:rPr>
                <w:spacing w:val="-1"/>
                <w:sz w:val="24"/>
                <w:lang w:val="ru-RU"/>
              </w:rPr>
              <w:t xml:space="preserve">Подготовьте аналитический обзор по текущему состоянию рынка </w:t>
            </w:r>
            <w:r>
              <w:rPr>
                <w:spacing w:val="-1"/>
                <w:sz w:val="24"/>
                <w:lang w:val="ru-RU"/>
              </w:rPr>
              <w:t>опцион</w:t>
            </w:r>
            <w:r w:rsidRPr="009D73C7">
              <w:rPr>
                <w:spacing w:val="-1"/>
                <w:sz w:val="24"/>
                <w:lang w:val="ru-RU"/>
              </w:rPr>
              <w:t>ных контрактов.</w:t>
            </w:r>
          </w:p>
          <w:p w14:paraId="214BC249" w14:textId="4946733F" w:rsidR="00325C76" w:rsidRPr="009D73C7" w:rsidRDefault="00325C76" w:rsidP="00A95EAC">
            <w:pPr>
              <w:pStyle w:val="af3"/>
              <w:numPr>
                <w:ilvl w:val="0"/>
                <w:numId w:val="11"/>
              </w:numPr>
              <w:tabs>
                <w:tab w:val="left" w:pos="343"/>
              </w:tabs>
              <w:ind w:left="57" w:right="57" w:firstLine="0"/>
              <w:rPr>
                <w:spacing w:val="-1"/>
                <w:sz w:val="24"/>
                <w:lang w:val="ru-RU"/>
              </w:rPr>
            </w:pPr>
            <w:r w:rsidRPr="009D73C7">
              <w:rPr>
                <w:spacing w:val="-1"/>
                <w:sz w:val="24"/>
                <w:lang w:val="ru-RU"/>
              </w:rPr>
              <w:t xml:space="preserve">Объясните принципы </w:t>
            </w:r>
            <w:r w:rsidR="009943C7">
              <w:rPr>
                <w:spacing w:val="-1"/>
                <w:sz w:val="24"/>
                <w:lang w:val="ru-RU"/>
              </w:rPr>
              <w:t>ценообразования и параметры</w:t>
            </w:r>
            <w:r w:rsidRPr="009D73C7">
              <w:rPr>
                <w:spacing w:val="-1"/>
                <w:sz w:val="24"/>
                <w:lang w:val="ru-RU"/>
              </w:rPr>
              <w:t xml:space="preserve"> чувствительности </w:t>
            </w:r>
            <w:r w:rsidR="009943C7">
              <w:rPr>
                <w:spacing w:val="-1"/>
                <w:sz w:val="24"/>
                <w:lang w:val="ru-RU"/>
              </w:rPr>
              <w:t>цен</w:t>
            </w:r>
            <w:r w:rsidRPr="009D73C7">
              <w:rPr>
                <w:spacing w:val="-1"/>
                <w:sz w:val="24"/>
                <w:lang w:val="ru-RU"/>
              </w:rPr>
              <w:t xml:space="preserve"> опцион</w:t>
            </w:r>
            <w:r w:rsidR="009943C7">
              <w:rPr>
                <w:spacing w:val="-1"/>
                <w:sz w:val="24"/>
                <w:lang w:val="ru-RU"/>
              </w:rPr>
              <w:t>ов, опишите ключевые модели ценообразования</w:t>
            </w:r>
            <w:r w:rsidRPr="009D73C7">
              <w:rPr>
                <w:spacing w:val="-1"/>
                <w:sz w:val="24"/>
                <w:lang w:val="ru-RU"/>
              </w:rPr>
              <w:t>.</w:t>
            </w:r>
          </w:p>
          <w:p w14:paraId="576B4A10" w14:textId="4FAF1FCC" w:rsidR="00325C76" w:rsidRPr="009D73C7" w:rsidRDefault="00325C76" w:rsidP="00A95EAC">
            <w:pPr>
              <w:pStyle w:val="af3"/>
              <w:numPr>
                <w:ilvl w:val="0"/>
                <w:numId w:val="11"/>
              </w:numPr>
              <w:tabs>
                <w:tab w:val="left" w:pos="343"/>
              </w:tabs>
              <w:ind w:left="57" w:right="57" w:firstLine="0"/>
              <w:rPr>
                <w:spacing w:val="-1"/>
                <w:sz w:val="24"/>
                <w:lang w:val="ru-RU"/>
              </w:rPr>
            </w:pPr>
            <w:r w:rsidRPr="009D73C7">
              <w:rPr>
                <w:spacing w:val="-1"/>
                <w:sz w:val="24"/>
                <w:lang w:val="ru-RU"/>
              </w:rPr>
              <w:t>Объясните</w:t>
            </w:r>
            <w:r w:rsidR="009943C7">
              <w:rPr>
                <w:spacing w:val="-1"/>
                <w:sz w:val="24"/>
                <w:lang w:val="ru-RU"/>
              </w:rPr>
              <w:t xml:space="preserve"> </w:t>
            </w:r>
            <w:r w:rsidRPr="009D73C7">
              <w:rPr>
                <w:spacing w:val="-1"/>
                <w:sz w:val="24"/>
                <w:lang w:val="ru-RU"/>
              </w:rPr>
              <w:t>особенности и механизм реализации маржируемых опционов.</w:t>
            </w:r>
          </w:p>
          <w:p w14:paraId="642829F5" w14:textId="526491FD" w:rsidR="00325C76" w:rsidRPr="009D73C7" w:rsidRDefault="00325C76" w:rsidP="00A95EAC">
            <w:pPr>
              <w:pStyle w:val="af3"/>
              <w:numPr>
                <w:ilvl w:val="0"/>
                <w:numId w:val="11"/>
              </w:numPr>
              <w:tabs>
                <w:tab w:val="left" w:pos="343"/>
              </w:tabs>
              <w:ind w:left="57" w:right="57" w:firstLine="0"/>
              <w:rPr>
                <w:spacing w:val="-1"/>
                <w:sz w:val="24"/>
                <w:lang w:val="ru-RU"/>
              </w:rPr>
            </w:pPr>
            <w:r w:rsidRPr="009D73C7">
              <w:rPr>
                <w:spacing w:val="-1"/>
                <w:sz w:val="24"/>
                <w:lang w:val="ru-RU"/>
              </w:rPr>
              <w:t>Раскройте особенности</w:t>
            </w:r>
            <w:r w:rsidR="009943C7">
              <w:rPr>
                <w:spacing w:val="-1"/>
                <w:sz w:val="24"/>
                <w:lang w:val="ru-RU"/>
              </w:rPr>
              <w:t xml:space="preserve"> и порядок построения основных опционных стратегий</w:t>
            </w:r>
            <w:r w:rsidRPr="009D73C7">
              <w:rPr>
                <w:spacing w:val="-1"/>
                <w:sz w:val="24"/>
                <w:lang w:val="ru-RU"/>
              </w:rPr>
              <w:t>.</w:t>
            </w:r>
          </w:p>
          <w:p w14:paraId="73DE7B9C" w14:textId="7E4CC6F3" w:rsidR="00325C76" w:rsidRPr="009D73C7" w:rsidRDefault="00325C76" w:rsidP="00A95EAC">
            <w:pPr>
              <w:pStyle w:val="af3"/>
              <w:numPr>
                <w:ilvl w:val="0"/>
                <w:numId w:val="11"/>
              </w:numPr>
              <w:tabs>
                <w:tab w:val="left" w:pos="343"/>
              </w:tabs>
              <w:ind w:left="57" w:right="57" w:firstLine="0"/>
              <w:rPr>
                <w:spacing w:val="-1"/>
                <w:sz w:val="24"/>
                <w:lang w:val="ru-RU"/>
              </w:rPr>
            </w:pPr>
            <w:r w:rsidRPr="009D73C7">
              <w:rPr>
                <w:spacing w:val="-1"/>
                <w:sz w:val="24"/>
                <w:lang w:val="ru-RU"/>
              </w:rPr>
              <w:t>Объясните понятие «торговля волатильностью».</w:t>
            </w:r>
          </w:p>
          <w:p w14:paraId="3939072F" w14:textId="7563A3EE" w:rsidR="00325C76" w:rsidRPr="009D73C7" w:rsidRDefault="00325C76" w:rsidP="00A95EAC">
            <w:pPr>
              <w:pStyle w:val="af3"/>
              <w:numPr>
                <w:ilvl w:val="0"/>
                <w:numId w:val="11"/>
              </w:numPr>
              <w:tabs>
                <w:tab w:val="left" w:pos="343"/>
              </w:tabs>
              <w:ind w:left="57" w:right="57" w:firstLine="0"/>
              <w:rPr>
                <w:spacing w:val="-1"/>
                <w:sz w:val="24"/>
                <w:lang w:val="ru-RU"/>
              </w:rPr>
            </w:pPr>
            <w:r w:rsidRPr="009D73C7">
              <w:rPr>
                <w:spacing w:val="-1"/>
                <w:sz w:val="24"/>
                <w:lang w:val="ru-RU"/>
              </w:rPr>
              <w:t>Приведите пример дельта-нейтральных стратегий.</w:t>
            </w:r>
          </w:p>
          <w:p w14:paraId="02D5181F" w14:textId="77777777" w:rsidR="00A95EAC" w:rsidRDefault="00A95EAC" w:rsidP="00A95EAC">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p>
          <w:p w14:paraId="440B110A"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Нормативно-правовые акты: 1-7</w:t>
            </w:r>
          </w:p>
          <w:p w14:paraId="779973D0" w14:textId="282D5DE9"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Основная литература:8-9</w:t>
            </w:r>
          </w:p>
          <w:p w14:paraId="54FCF8D5" w14:textId="6C82A180" w:rsidR="00A95EAC" w:rsidRDefault="00A95EAC" w:rsidP="00A95EAC">
            <w:pPr>
              <w:tabs>
                <w:tab w:val="left" w:pos="343"/>
              </w:tabs>
              <w:spacing w:line="267" w:lineRule="exact"/>
              <w:ind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 xml:space="preserve">  Дополнительная литература: 1-8</w:t>
            </w:r>
          </w:p>
          <w:p w14:paraId="07E2F067"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Раздел 9: 1-5</w:t>
            </w:r>
          </w:p>
          <w:p w14:paraId="2495484E" w14:textId="4C054FD9" w:rsidR="00325C76" w:rsidRPr="009D73C7" w:rsidRDefault="00325C76" w:rsidP="00A95EAC">
            <w:pPr>
              <w:pStyle w:val="TableParagraph"/>
              <w:ind w:left="57" w:right="57"/>
              <w:rPr>
                <w:rFonts w:ascii="Times New Roman" w:eastAsia="Times New Roman" w:hAnsi="Times New Roman" w:cs="Times New Roman"/>
                <w:i/>
                <w:iCs/>
                <w:spacing w:val="-1"/>
                <w:sz w:val="24"/>
                <w:szCs w:val="20"/>
                <w:lang w:val="ru-RU"/>
              </w:rPr>
            </w:pPr>
          </w:p>
        </w:tc>
        <w:tc>
          <w:tcPr>
            <w:tcW w:w="3402" w:type="dxa"/>
            <w:tcBorders>
              <w:top w:val="single" w:sz="5" w:space="0" w:color="000000"/>
              <w:left w:val="single" w:sz="5" w:space="0" w:color="000000"/>
              <w:bottom w:val="single" w:sz="5" w:space="0" w:color="000000"/>
              <w:right w:val="single" w:sz="5" w:space="0" w:color="000000"/>
            </w:tcBorders>
          </w:tcPr>
          <w:p w14:paraId="0E039D59" w14:textId="136F70A5" w:rsidR="00325C76" w:rsidRDefault="0052693D" w:rsidP="00A95EAC">
            <w:pPr>
              <w:pStyle w:val="af3"/>
              <w:numPr>
                <w:ilvl w:val="0"/>
                <w:numId w:val="20"/>
              </w:numPr>
              <w:tabs>
                <w:tab w:val="left" w:pos="343"/>
              </w:tabs>
              <w:ind w:left="57" w:right="57" w:firstLine="0"/>
              <w:rPr>
                <w:spacing w:val="-1"/>
                <w:sz w:val="24"/>
                <w:lang w:val="ru-RU"/>
              </w:rPr>
            </w:pPr>
            <w:r>
              <w:rPr>
                <w:spacing w:val="-1"/>
                <w:sz w:val="24"/>
                <w:lang w:val="ru-RU"/>
              </w:rPr>
              <w:t>А</w:t>
            </w:r>
            <w:r w:rsidR="00325C76" w:rsidRPr="00325C76">
              <w:rPr>
                <w:spacing w:val="-1"/>
                <w:sz w:val="24"/>
                <w:lang w:val="ru-RU"/>
              </w:rPr>
              <w:t>налитические обзоры по текущему состоянию рынка опционов</w:t>
            </w:r>
            <w:r>
              <w:rPr>
                <w:spacing w:val="-1"/>
                <w:sz w:val="24"/>
                <w:lang w:val="ru-RU"/>
              </w:rPr>
              <w:t xml:space="preserve"> в РФ и за рубежом</w:t>
            </w:r>
            <w:r w:rsidR="00325C76" w:rsidRPr="00325C76">
              <w:rPr>
                <w:spacing w:val="-1"/>
                <w:sz w:val="24"/>
                <w:lang w:val="ru-RU"/>
              </w:rPr>
              <w:t>.</w:t>
            </w:r>
          </w:p>
          <w:p w14:paraId="354131CC" w14:textId="37127ADB" w:rsidR="0052693D" w:rsidRDefault="0052693D" w:rsidP="00A95EAC">
            <w:pPr>
              <w:pStyle w:val="af3"/>
              <w:numPr>
                <w:ilvl w:val="0"/>
                <w:numId w:val="20"/>
              </w:numPr>
              <w:tabs>
                <w:tab w:val="left" w:pos="343"/>
              </w:tabs>
              <w:ind w:left="57" w:right="57" w:firstLine="0"/>
              <w:rPr>
                <w:spacing w:val="-1"/>
                <w:sz w:val="24"/>
                <w:lang w:val="ru-RU"/>
              </w:rPr>
            </w:pPr>
            <w:r>
              <w:rPr>
                <w:spacing w:val="-1"/>
                <w:sz w:val="24"/>
                <w:lang w:val="ru-RU"/>
              </w:rPr>
              <w:t>Дискуссия.</w:t>
            </w:r>
          </w:p>
          <w:p w14:paraId="5AFFEDA9" w14:textId="691A8ACA" w:rsidR="0052693D" w:rsidRPr="00325C76" w:rsidRDefault="0052693D" w:rsidP="00A95EAC">
            <w:pPr>
              <w:pStyle w:val="af3"/>
              <w:numPr>
                <w:ilvl w:val="0"/>
                <w:numId w:val="20"/>
              </w:numPr>
              <w:tabs>
                <w:tab w:val="left" w:pos="343"/>
              </w:tabs>
              <w:ind w:left="57" w:right="57" w:firstLine="0"/>
              <w:rPr>
                <w:spacing w:val="-1"/>
                <w:sz w:val="24"/>
                <w:lang w:val="ru-RU"/>
              </w:rPr>
            </w:pPr>
            <w:r>
              <w:rPr>
                <w:spacing w:val="-1"/>
                <w:sz w:val="24"/>
                <w:lang w:val="ru-RU"/>
              </w:rPr>
              <w:t>Разбор практического кейса</w:t>
            </w:r>
            <w:r w:rsidR="00D423DC">
              <w:rPr>
                <w:spacing w:val="-1"/>
                <w:sz w:val="24"/>
                <w:lang w:val="ru-RU"/>
              </w:rPr>
              <w:t xml:space="preserve"> (</w:t>
            </w:r>
            <w:proofErr w:type="spellStart"/>
            <w:r w:rsidR="00D423DC">
              <w:rPr>
                <w:spacing w:val="-1"/>
                <w:sz w:val="24"/>
                <w:lang w:val="ru-RU"/>
              </w:rPr>
              <w:t>маржин</w:t>
            </w:r>
            <w:proofErr w:type="spellEnd"/>
            <w:r w:rsidR="00D423DC">
              <w:rPr>
                <w:spacing w:val="-1"/>
                <w:sz w:val="24"/>
                <w:lang w:val="ru-RU"/>
              </w:rPr>
              <w:t xml:space="preserve"> </w:t>
            </w:r>
            <w:proofErr w:type="spellStart"/>
            <w:r w:rsidR="00D423DC">
              <w:rPr>
                <w:spacing w:val="-1"/>
                <w:sz w:val="24"/>
                <w:lang w:val="ru-RU"/>
              </w:rPr>
              <w:t>коллы</w:t>
            </w:r>
            <w:proofErr w:type="spellEnd"/>
            <w:r w:rsidR="00D423DC">
              <w:rPr>
                <w:spacing w:val="-1"/>
                <w:sz w:val="24"/>
                <w:lang w:val="ru-RU"/>
              </w:rPr>
              <w:t xml:space="preserve"> по опционам на биржевом рынке)</w:t>
            </w:r>
            <w:r>
              <w:rPr>
                <w:spacing w:val="-1"/>
                <w:sz w:val="24"/>
                <w:lang w:val="ru-RU"/>
              </w:rPr>
              <w:t>.</w:t>
            </w:r>
          </w:p>
          <w:p w14:paraId="2162AD9B" w14:textId="6A2E9387" w:rsidR="00325C76" w:rsidRPr="009D73C7" w:rsidRDefault="00325C76" w:rsidP="00A95EAC">
            <w:pPr>
              <w:pStyle w:val="af3"/>
              <w:numPr>
                <w:ilvl w:val="0"/>
                <w:numId w:val="20"/>
              </w:numPr>
              <w:tabs>
                <w:tab w:val="left" w:pos="343"/>
              </w:tabs>
              <w:ind w:left="57" w:right="57" w:firstLine="0"/>
              <w:rPr>
                <w:sz w:val="24"/>
                <w:szCs w:val="24"/>
                <w:lang w:val="ru-RU"/>
              </w:rPr>
            </w:pPr>
            <w:r w:rsidRPr="009D73C7">
              <w:rPr>
                <w:spacing w:val="-1"/>
                <w:sz w:val="24"/>
                <w:lang w:val="ru-RU"/>
              </w:rPr>
              <w:t xml:space="preserve">Решение задач </w:t>
            </w:r>
            <w:r w:rsidRPr="00325C76">
              <w:rPr>
                <w:spacing w:val="-1"/>
                <w:sz w:val="24"/>
                <w:lang w:val="ru-RU"/>
              </w:rPr>
              <w:t xml:space="preserve">на </w:t>
            </w:r>
            <w:r w:rsidR="0052693D">
              <w:rPr>
                <w:spacing w:val="-1"/>
                <w:sz w:val="24"/>
                <w:lang w:val="ru-RU"/>
              </w:rPr>
              <w:t xml:space="preserve">ценообразование, расчеты и </w:t>
            </w:r>
            <w:r w:rsidRPr="009D73C7">
              <w:rPr>
                <w:spacing w:val="-1"/>
                <w:sz w:val="24"/>
                <w:lang w:val="ru-RU"/>
              </w:rPr>
              <w:t>построение</w:t>
            </w:r>
            <w:r w:rsidRPr="00325C76">
              <w:rPr>
                <w:spacing w:val="-1"/>
                <w:sz w:val="24"/>
                <w:lang w:val="ru-RU"/>
              </w:rPr>
              <w:t xml:space="preserve"> </w:t>
            </w:r>
            <w:r w:rsidRPr="009D73C7">
              <w:rPr>
                <w:spacing w:val="-1"/>
                <w:sz w:val="24"/>
                <w:lang w:val="ru-RU"/>
              </w:rPr>
              <w:t>опционных</w:t>
            </w:r>
            <w:r w:rsidRPr="00325C76">
              <w:rPr>
                <w:spacing w:val="-1"/>
                <w:sz w:val="24"/>
                <w:lang w:val="ru-RU"/>
              </w:rPr>
              <w:t xml:space="preserve"> стратегий.</w:t>
            </w:r>
          </w:p>
        </w:tc>
      </w:tr>
      <w:tr w:rsidR="00A95EAC" w:rsidRPr="009D73C7" w14:paraId="49440678" w14:textId="77777777" w:rsidTr="00A95EAC">
        <w:trPr>
          <w:trHeight w:hRule="exact" w:val="7668"/>
        </w:trPr>
        <w:tc>
          <w:tcPr>
            <w:tcW w:w="2268" w:type="dxa"/>
            <w:tcBorders>
              <w:top w:val="single" w:sz="5" w:space="0" w:color="000000"/>
              <w:left w:val="single" w:sz="5" w:space="0" w:color="000000"/>
              <w:bottom w:val="single" w:sz="5" w:space="0" w:color="000000"/>
              <w:right w:val="nil"/>
            </w:tcBorders>
          </w:tcPr>
          <w:p w14:paraId="71342512" w14:textId="5CC57764" w:rsidR="00A95EAC" w:rsidRPr="00325C76" w:rsidRDefault="00A95EAC" w:rsidP="00A95EAC">
            <w:pPr>
              <w:pStyle w:val="TableParagraph"/>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lastRenderedPageBreak/>
              <w:t xml:space="preserve">Тема 6. </w:t>
            </w:r>
            <w:r w:rsidRPr="00D978EE">
              <w:rPr>
                <w:rFonts w:ascii="Times New Roman" w:hAnsi="Times New Roman" w:cs="Times New Roman"/>
                <w:spacing w:val="-1"/>
                <w:sz w:val="24"/>
                <w:szCs w:val="24"/>
                <w:lang w:val="ru-RU"/>
              </w:rPr>
              <w:t>Статические и динамические опционные стратегии. Построение и анализ результативности опционных стратегий</w:t>
            </w:r>
          </w:p>
        </w:tc>
        <w:tc>
          <w:tcPr>
            <w:tcW w:w="4821" w:type="dxa"/>
            <w:tcBorders>
              <w:top w:val="single" w:sz="5" w:space="0" w:color="000000"/>
              <w:left w:val="single" w:sz="5" w:space="0" w:color="000000"/>
              <w:bottom w:val="single" w:sz="5" w:space="0" w:color="000000"/>
              <w:right w:val="single" w:sz="5" w:space="0" w:color="000000"/>
            </w:tcBorders>
          </w:tcPr>
          <w:p w14:paraId="1E821C69" w14:textId="77777777" w:rsidR="00A95EAC" w:rsidRPr="00B15CC4" w:rsidRDefault="00A95EAC" w:rsidP="00A95EAC">
            <w:pPr>
              <w:tabs>
                <w:tab w:val="left" w:pos="343"/>
              </w:tabs>
              <w:ind w:right="57"/>
              <w:jc w:val="both"/>
              <w:rPr>
                <w:rFonts w:ascii="Times New Roman" w:hAnsi="Times New Roman" w:cs="Times New Roman"/>
                <w:spacing w:val="-1"/>
                <w:sz w:val="24"/>
                <w:lang w:val="ru-RU"/>
              </w:rPr>
            </w:pPr>
            <w:r w:rsidRPr="00B15CC4">
              <w:rPr>
                <w:rFonts w:ascii="Times New Roman" w:hAnsi="Times New Roman" w:cs="Times New Roman"/>
                <w:spacing w:val="-1"/>
                <w:sz w:val="24"/>
                <w:lang w:val="ru-RU"/>
              </w:rPr>
              <w:t>1. Перечислите основные разновидности опционных стратегий. В чем заключается разница между синтетическими и динамическими стратегиями?</w:t>
            </w:r>
          </w:p>
          <w:p w14:paraId="00889CE6" w14:textId="77777777" w:rsidR="00A95EAC" w:rsidRPr="007045EF" w:rsidRDefault="00A95EAC" w:rsidP="00A95EAC">
            <w:pPr>
              <w:tabs>
                <w:tab w:val="left" w:pos="343"/>
              </w:tabs>
              <w:ind w:right="57"/>
              <w:jc w:val="both"/>
              <w:rPr>
                <w:rFonts w:ascii="Times New Roman" w:hAnsi="Times New Roman" w:cs="Times New Roman"/>
                <w:spacing w:val="-1"/>
                <w:sz w:val="24"/>
                <w:lang w:val="ru-RU"/>
              </w:rPr>
            </w:pPr>
            <w:r w:rsidRPr="007045EF">
              <w:rPr>
                <w:rFonts w:ascii="Times New Roman" w:hAnsi="Times New Roman" w:cs="Times New Roman"/>
                <w:spacing w:val="-1"/>
                <w:sz w:val="24"/>
                <w:lang w:val="ru-RU"/>
              </w:rPr>
              <w:t>2. Объясните, почему опционные трейдеры иногда называют опционы «с большим проигрышем» опционами на волатильность?</w:t>
            </w:r>
          </w:p>
          <w:p w14:paraId="13F7D23D" w14:textId="77777777" w:rsidR="00A95EAC" w:rsidRPr="007045EF" w:rsidRDefault="00A95EAC" w:rsidP="00A95EAC">
            <w:pPr>
              <w:tabs>
                <w:tab w:val="left" w:pos="343"/>
              </w:tabs>
              <w:ind w:right="57"/>
              <w:jc w:val="both"/>
              <w:rPr>
                <w:rFonts w:ascii="Times New Roman" w:hAnsi="Times New Roman" w:cs="Times New Roman"/>
                <w:spacing w:val="-1"/>
                <w:sz w:val="24"/>
                <w:lang w:val="ru-RU"/>
              </w:rPr>
            </w:pPr>
            <w:r w:rsidRPr="007045EF">
              <w:rPr>
                <w:rFonts w:ascii="Times New Roman" w:hAnsi="Times New Roman" w:cs="Times New Roman"/>
                <w:spacing w:val="-1"/>
                <w:sz w:val="24"/>
                <w:lang w:val="ru-RU"/>
              </w:rPr>
              <w:t>2. На примерах покажите, какие опционные стратегии целесообразно использовать участникам торговли на бычьем, медвежьем и боковом тренде.</w:t>
            </w:r>
          </w:p>
          <w:p w14:paraId="254927DC" w14:textId="77777777" w:rsidR="00A95EAC" w:rsidRPr="007045EF" w:rsidRDefault="00A95EAC" w:rsidP="00A95EAC">
            <w:pPr>
              <w:tabs>
                <w:tab w:val="left" w:pos="343"/>
              </w:tabs>
              <w:ind w:right="57"/>
              <w:jc w:val="both"/>
              <w:rPr>
                <w:rFonts w:ascii="Times New Roman" w:hAnsi="Times New Roman" w:cs="Times New Roman"/>
                <w:spacing w:val="-1"/>
                <w:sz w:val="24"/>
                <w:lang w:val="ru-RU"/>
              </w:rPr>
            </w:pPr>
            <w:r w:rsidRPr="007045EF">
              <w:rPr>
                <w:rFonts w:ascii="Times New Roman" w:hAnsi="Times New Roman" w:cs="Times New Roman"/>
                <w:spacing w:val="-1"/>
                <w:sz w:val="24"/>
                <w:lang w:val="ru-RU"/>
              </w:rPr>
              <w:t>3. Изобразите графически зависимость финансового результата по длинным и коротким позициям в комбинациях «</w:t>
            </w:r>
            <w:proofErr w:type="spellStart"/>
            <w:r w:rsidRPr="007045EF">
              <w:rPr>
                <w:rFonts w:ascii="Times New Roman" w:hAnsi="Times New Roman" w:cs="Times New Roman"/>
                <w:spacing w:val="-1"/>
                <w:sz w:val="24"/>
                <w:lang w:val="ru-RU"/>
              </w:rPr>
              <w:t>стрэддл</w:t>
            </w:r>
            <w:proofErr w:type="spellEnd"/>
            <w:r w:rsidRPr="007045EF">
              <w:rPr>
                <w:rFonts w:ascii="Times New Roman" w:hAnsi="Times New Roman" w:cs="Times New Roman"/>
                <w:spacing w:val="-1"/>
                <w:sz w:val="24"/>
                <w:lang w:val="ru-RU"/>
              </w:rPr>
              <w:t>», «</w:t>
            </w:r>
            <w:proofErr w:type="spellStart"/>
            <w:r w:rsidRPr="007045EF">
              <w:rPr>
                <w:rFonts w:ascii="Times New Roman" w:hAnsi="Times New Roman" w:cs="Times New Roman"/>
                <w:spacing w:val="-1"/>
                <w:sz w:val="24"/>
                <w:lang w:val="ru-RU"/>
              </w:rPr>
              <w:t>стрэнгл</w:t>
            </w:r>
            <w:proofErr w:type="spellEnd"/>
            <w:r w:rsidRPr="007045EF">
              <w:rPr>
                <w:rFonts w:ascii="Times New Roman" w:hAnsi="Times New Roman" w:cs="Times New Roman"/>
                <w:spacing w:val="-1"/>
                <w:sz w:val="24"/>
                <w:lang w:val="ru-RU"/>
              </w:rPr>
              <w:t>»,</w:t>
            </w:r>
          </w:p>
          <w:p w14:paraId="028ADCA9" w14:textId="77777777" w:rsidR="00A95EAC" w:rsidRPr="007045EF" w:rsidRDefault="00A95EAC" w:rsidP="00A95EAC">
            <w:pPr>
              <w:tabs>
                <w:tab w:val="left" w:pos="343"/>
              </w:tabs>
              <w:ind w:right="57"/>
              <w:jc w:val="both"/>
              <w:rPr>
                <w:rFonts w:ascii="Times New Roman" w:hAnsi="Times New Roman" w:cs="Times New Roman"/>
                <w:spacing w:val="-1"/>
                <w:sz w:val="24"/>
                <w:lang w:val="ru-RU"/>
              </w:rPr>
            </w:pPr>
            <w:r w:rsidRPr="007045EF">
              <w:rPr>
                <w:rFonts w:ascii="Times New Roman" w:hAnsi="Times New Roman" w:cs="Times New Roman"/>
                <w:spacing w:val="-1"/>
                <w:sz w:val="24"/>
                <w:lang w:val="ru-RU"/>
              </w:rPr>
              <w:t>«</w:t>
            </w:r>
            <w:proofErr w:type="spellStart"/>
            <w:r w:rsidRPr="007045EF">
              <w:rPr>
                <w:rFonts w:ascii="Times New Roman" w:hAnsi="Times New Roman" w:cs="Times New Roman"/>
                <w:spacing w:val="-1"/>
                <w:sz w:val="24"/>
                <w:lang w:val="ru-RU"/>
              </w:rPr>
              <w:t>стрип</w:t>
            </w:r>
            <w:proofErr w:type="spellEnd"/>
            <w:r w:rsidRPr="007045EF">
              <w:rPr>
                <w:rFonts w:ascii="Times New Roman" w:hAnsi="Times New Roman" w:cs="Times New Roman"/>
                <w:spacing w:val="-1"/>
                <w:sz w:val="24"/>
                <w:lang w:val="ru-RU"/>
              </w:rPr>
              <w:t>», «</w:t>
            </w:r>
            <w:proofErr w:type="spellStart"/>
            <w:r w:rsidRPr="007045EF">
              <w:rPr>
                <w:rFonts w:ascii="Times New Roman" w:hAnsi="Times New Roman" w:cs="Times New Roman"/>
                <w:spacing w:val="-1"/>
                <w:sz w:val="24"/>
                <w:lang w:val="ru-RU"/>
              </w:rPr>
              <w:t>стрэп</w:t>
            </w:r>
            <w:proofErr w:type="spellEnd"/>
            <w:r w:rsidRPr="007045EF">
              <w:rPr>
                <w:rFonts w:ascii="Times New Roman" w:hAnsi="Times New Roman" w:cs="Times New Roman"/>
                <w:spacing w:val="-1"/>
                <w:sz w:val="24"/>
                <w:lang w:val="ru-RU"/>
              </w:rPr>
              <w:t>» от значения цены базисного актива на момент экспирации.</w:t>
            </w:r>
          </w:p>
          <w:p w14:paraId="243FDDEE" w14:textId="77777777" w:rsidR="00A95EAC" w:rsidRPr="007045EF" w:rsidRDefault="00A95EAC" w:rsidP="00A95EAC">
            <w:pPr>
              <w:tabs>
                <w:tab w:val="left" w:pos="343"/>
              </w:tabs>
              <w:ind w:right="57"/>
              <w:jc w:val="both"/>
              <w:rPr>
                <w:rFonts w:ascii="Times New Roman" w:hAnsi="Times New Roman" w:cs="Times New Roman"/>
                <w:spacing w:val="-1"/>
                <w:sz w:val="24"/>
                <w:lang w:val="ru-RU"/>
              </w:rPr>
            </w:pPr>
            <w:r w:rsidRPr="007045EF">
              <w:rPr>
                <w:rFonts w:ascii="Times New Roman" w:hAnsi="Times New Roman" w:cs="Times New Roman"/>
                <w:spacing w:val="-1"/>
                <w:sz w:val="24"/>
                <w:lang w:val="ru-RU"/>
              </w:rPr>
              <w:t>4. Раскройте сущность стратегии торговли спредами. Покажите на условных примерах, как наличие противоположных позиций в разных инструментах позволяет снизить риск операций с опционными контрактами.</w:t>
            </w:r>
          </w:p>
          <w:p w14:paraId="4131BAD5" w14:textId="77777777" w:rsidR="00A95EAC" w:rsidRPr="00B15CC4" w:rsidRDefault="00A95EAC" w:rsidP="00A95EAC">
            <w:pPr>
              <w:tabs>
                <w:tab w:val="left" w:pos="343"/>
              </w:tabs>
              <w:ind w:right="57"/>
              <w:jc w:val="both"/>
              <w:rPr>
                <w:rFonts w:ascii="Times New Roman" w:hAnsi="Times New Roman" w:cs="Times New Roman"/>
                <w:spacing w:val="-1"/>
                <w:sz w:val="24"/>
                <w:lang w:val="ru-RU"/>
              </w:rPr>
            </w:pPr>
            <w:r w:rsidRPr="00B15CC4">
              <w:rPr>
                <w:rFonts w:ascii="Times New Roman" w:hAnsi="Times New Roman" w:cs="Times New Roman"/>
                <w:spacing w:val="-1"/>
                <w:sz w:val="24"/>
                <w:lang w:val="ru-RU"/>
              </w:rPr>
              <w:t>5. Объясните цели и принципы динамического пересмотра</w:t>
            </w:r>
            <w:r>
              <w:rPr>
                <w:rFonts w:ascii="Times New Roman" w:hAnsi="Times New Roman" w:cs="Times New Roman"/>
                <w:spacing w:val="-1"/>
                <w:sz w:val="24"/>
                <w:lang w:val="ru-RU"/>
              </w:rPr>
              <w:t xml:space="preserve"> </w:t>
            </w:r>
            <w:r w:rsidRPr="00B15CC4">
              <w:rPr>
                <w:rFonts w:ascii="Times New Roman" w:hAnsi="Times New Roman" w:cs="Times New Roman"/>
                <w:spacing w:val="-1"/>
                <w:sz w:val="24"/>
                <w:lang w:val="ru-RU"/>
              </w:rPr>
              <w:t>опционной стратегии.</w:t>
            </w:r>
          </w:p>
          <w:p w14:paraId="2BD95B87" w14:textId="77777777" w:rsidR="00A95EAC" w:rsidRDefault="00A95EAC" w:rsidP="00A95EAC">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p>
          <w:p w14:paraId="4C99199E"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Нормативно-правовые акты: 1-7</w:t>
            </w:r>
          </w:p>
          <w:p w14:paraId="2878987E"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Основная литература:8-9</w:t>
            </w:r>
          </w:p>
          <w:p w14:paraId="357EE84D"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Дополнительная литература: 1-8</w:t>
            </w:r>
          </w:p>
          <w:p w14:paraId="60A2933C"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Раздел 9: 1-5</w:t>
            </w:r>
          </w:p>
          <w:p w14:paraId="787F2995" w14:textId="77777777" w:rsidR="00A95EAC" w:rsidRPr="00A95EAC" w:rsidRDefault="00A95EAC" w:rsidP="00A95EAC">
            <w:pPr>
              <w:tabs>
                <w:tab w:val="left" w:pos="343"/>
              </w:tabs>
              <w:ind w:right="57"/>
              <w:rPr>
                <w:spacing w:val="-1"/>
                <w:sz w:val="24"/>
                <w:lang w:val="ru-RU"/>
              </w:rPr>
            </w:pPr>
          </w:p>
        </w:tc>
        <w:tc>
          <w:tcPr>
            <w:tcW w:w="3402" w:type="dxa"/>
            <w:tcBorders>
              <w:top w:val="single" w:sz="5" w:space="0" w:color="000000"/>
              <w:left w:val="single" w:sz="5" w:space="0" w:color="000000"/>
              <w:bottom w:val="single" w:sz="5" w:space="0" w:color="000000"/>
              <w:right w:val="single" w:sz="5" w:space="0" w:color="000000"/>
            </w:tcBorders>
          </w:tcPr>
          <w:p w14:paraId="57F746A7" w14:textId="77777777" w:rsidR="00A95EAC" w:rsidRPr="007045EF" w:rsidRDefault="00A95EAC" w:rsidP="00A95EAC">
            <w:pPr>
              <w:tabs>
                <w:tab w:val="left" w:pos="343"/>
              </w:tabs>
              <w:ind w:right="57"/>
              <w:jc w:val="both"/>
              <w:rPr>
                <w:rFonts w:ascii="Times New Roman" w:hAnsi="Times New Roman" w:cs="Times New Roman"/>
                <w:spacing w:val="-1"/>
                <w:sz w:val="24"/>
                <w:lang w:val="ru-RU"/>
              </w:rPr>
            </w:pPr>
            <w:r w:rsidRPr="007045EF">
              <w:rPr>
                <w:rFonts w:ascii="Times New Roman" w:hAnsi="Times New Roman" w:cs="Times New Roman"/>
                <w:spacing w:val="-1"/>
                <w:sz w:val="24"/>
                <w:lang w:val="ru-RU"/>
              </w:rPr>
              <w:t>1. Проведение письменного экспресс-теста.</w:t>
            </w:r>
          </w:p>
          <w:p w14:paraId="445E570D" w14:textId="77777777" w:rsidR="00A95EAC" w:rsidRPr="007045EF" w:rsidRDefault="00A95EAC" w:rsidP="00A95EAC">
            <w:pPr>
              <w:tabs>
                <w:tab w:val="left" w:pos="343"/>
              </w:tabs>
              <w:ind w:right="57"/>
              <w:jc w:val="both"/>
              <w:rPr>
                <w:rFonts w:ascii="Times New Roman" w:hAnsi="Times New Roman" w:cs="Times New Roman"/>
                <w:spacing w:val="-1"/>
                <w:sz w:val="24"/>
                <w:lang w:val="ru-RU"/>
              </w:rPr>
            </w:pPr>
            <w:r w:rsidRPr="007045EF">
              <w:rPr>
                <w:rFonts w:ascii="Times New Roman" w:hAnsi="Times New Roman" w:cs="Times New Roman"/>
                <w:spacing w:val="-1"/>
                <w:sz w:val="24"/>
                <w:lang w:val="ru-RU"/>
              </w:rPr>
              <w:t>2. Обсуждение вопросов темы.</w:t>
            </w:r>
          </w:p>
          <w:p w14:paraId="416B37AF" w14:textId="723E5427" w:rsidR="00A95EAC" w:rsidRPr="00A95EAC" w:rsidRDefault="00A95EAC" w:rsidP="00A95EAC">
            <w:pPr>
              <w:tabs>
                <w:tab w:val="left" w:pos="343"/>
              </w:tabs>
              <w:ind w:right="57"/>
              <w:rPr>
                <w:spacing w:val="-1"/>
                <w:sz w:val="24"/>
              </w:rPr>
            </w:pPr>
            <w:r w:rsidRPr="00D16309">
              <w:rPr>
                <w:rFonts w:ascii="Times New Roman" w:hAnsi="Times New Roman" w:cs="Times New Roman"/>
                <w:spacing w:val="-1"/>
                <w:sz w:val="24"/>
                <w:lang w:val="ru-RU"/>
              </w:rPr>
              <w:t>3. Решение расчетных задач.</w:t>
            </w:r>
          </w:p>
        </w:tc>
      </w:tr>
      <w:tr w:rsidR="00325C76" w:rsidRPr="009D73C7" w14:paraId="2E062512" w14:textId="77777777" w:rsidTr="00A95EAC">
        <w:trPr>
          <w:trHeight w:hRule="exact" w:val="3836"/>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86774EF" w14:textId="3032564C" w:rsidR="00325C76" w:rsidRPr="00325C76" w:rsidRDefault="00325C76" w:rsidP="00A95EAC">
            <w:pPr>
              <w:pStyle w:val="TableParagraph"/>
              <w:ind w:left="57" w:right="57"/>
              <w:rPr>
                <w:rFonts w:ascii="Times New Roman" w:hAnsi="Times New Roman"/>
                <w:spacing w:val="-1"/>
                <w:sz w:val="24"/>
                <w:lang w:val="ru-RU"/>
              </w:rPr>
            </w:pPr>
            <w:r w:rsidRPr="00325C76">
              <w:rPr>
                <w:rFonts w:ascii="Times New Roman" w:hAnsi="Times New Roman" w:cs="Times New Roman"/>
                <w:spacing w:val="-1"/>
                <w:sz w:val="24"/>
                <w:szCs w:val="24"/>
                <w:lang w:val="ru-RU"/>
              </w:rPr>
              <w:t xml:space="preserve">Тема </w:t>
            </w:r>
            <w:r w:rsidR="00D16309">
              <w:rPr>
                <w:rFonts w:ascii="Times New Roman" w:hAnsi="Times New Roman" w:cs="Times New Roman"/>
                <w:spacing w:val="-1"/>
                <w:sz w:val="24"/>
                <w:szCs w:val="24"/>
                <w:lang w:val="ru-RU"/>
              </w:rPr>
              <w:t>7</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z w:val="24"/>
                <w:szCs w:val="24"/>
                <w:lang w:val="ru-RU"/>
              </w:rPr>
              <w:t>Экзотические производные финансовые инструменты. Структурированные финансовые продукты. Классификация и правовой статус</w:t>
            </w:r>
          </w:p>
        </w:tc>
        <w:tc>
          <w:tcPr>
            <w:tcW w:w="4821" w:type="dxa"/>
            <w:tcBorders>
              <w:top w:val="single" w:sz="5" w:space="0" w:color="000000"/>
              <w:left w:val="single" w:sz="5" w:space="0" w:color="000000"/>
              <w:bottom w:val="single" w:sz="5" w:space="0" w:color="000000"/>
              <w:right w:val="single" w:sz="5" w:space="0" w:color="000000"/>
            </w:tcBorders>
          </w:tcPr>
          <w:p w14:paraId="79FBA8D4" w14:textId="77777777" w:rsidR="00325C76" w:rsidRPr="009D73C7" w:rsidRDefault="00325C76" w:rsidP="00A95EAC">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1.</w:t>
            </w:r>
            <w:r w:rsidRPr="009D73C7">
              <w:rPr>
                <w:rFonts w:ascii="Times New Roman" w:hAnsi="Times New Roman" w:cs="Times New Roman"/>
                <w:spacing w:val="-1"/>
                <w:sz w:val="24"/>
                <w:lang w:val="ru-RU"/>
              </w:rPr>
              <w:tab/>
              <w:t>Объясните, что представляют собой экзотические ПФИ.</w:t>
            </w:r>
          </w:p>
          <w:p w14:paraId="4688D250" w14:textId="77777777" w:rsidR="00325C76" w:rsidRPr="009D73C7" w:rsidRDefault="00325C76" w:rsidP="00A95EAC">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2.</w:t>
            </w:r>
            <w:r w:rsidRPr="009D73C7">
              <w:rPr>
                <w:rFonts w:ascii="Times New Roman" w:hAnsi="Times New Roman" w:cs="Times New Roman"/>
                <w:spacing w:val="-1"/>
                <w:sz w:val="24"/>
                <w:lang w:val="ru-RU"/>
              </w:rPr>
              <w:tab/>
              <w:t>Покажите на конкретном примере, какова структура денежных потоков, внутренняя стоимость, порядок исполнения экзотических ПФИ.</w:t>
            </w:r>
          </w:p>
          <w:p w14:paraId="09F9264D" w14:textId="77777777" w:rsidR="00325C76" w:rsidRPr="009D73C7" w:rsidRDefault="00325C76" w:rsidP="00A95EAC">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3.</w:t>
            </w:r>
            <w:r w:rsidRPr="009D73C7">
              <w:rPr>
                <w:rFonts w:ascii="Times New Roman" w:hAnsi="Times New Roman" w:cs="Times New Roman"/>
                <w:spacing w:val="-1"/>
                <w:sz w:val="24"/>
                <w:lang w:val="ru-RU"/>
              </w:rPr>
              <w:tab/>
              <w:t>Приведите примеры различных разновидностей структурированных финансовых продуктов, гибридных ценных бумаг.</w:t>
            </w:r>
          </w:p>
          <w:p w14:paraId="7A566265" w14:textId="77777777" w:rsidR="00A95EAC" w:rsidRDefault="00A95EAC" w:rsidP="00A95EAC">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p>
          <w:p w14:paraId="5F09BBD8"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Нормативно-правовые акты: 1-7</w:t>
            </w:r>
          </w:p>
          <w:p w14:paraId="137830C0"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Основная литература:8-9</w:t>
            </w:r>
          </w:p>
          <w:p w14:paraId="04F30314"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Дополнительная литература: 1-8</w:t>
            </w:r>
          </w:p>
          <w:p w14:paraId="79C9DB1F"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Раздел 9: 1-5</w:t>
            </w:r>
          </w:p>
          <w:p w14:paraId="03FDB006" w14:textId="78589B9A" w:rsidR="00325C76" w:rsidRPr="009D73C7" w:rsidRDefault="00325C76" w:rsidP="00A95EAC">
            <w:pPr>
              <w:tabs>
                <w:tab w:val="left" w:pos="343"/>
              </w:tabs>
              <w:ind w:left="57" w:right="57"/>
              <w:rPr>
                <w:rFonts w:ascii="Times New Roman" w:hAnsi="Times New Roman" w:cs="Times New Roman"/>
                <w:i/>
                <w:iCs/>
                <w:spacing w:val="-1"/>
                <w:sz w:val="24"/>
                <w:lang w:val="ru-RU"/>
              </w:rPr>
            </w:pPr>
          </w:p>
        </w:tc>
        <w:tc>
          <w:tcPr>
            <w:tcW w:w="3402" w:type="dxa"/>
            <w:tcBorders>
              <w:top w:val="single" w:sz="5" w:space="0" w:color="000000"/>
              <w:left w:val="single" w:sz="5" w:space="0" w:color="000000"/>
              <w:bottom w:val="single" w:sz="5" w:space="0" w:color="000000"/>
              <w:right w:val="single" w:sz="5" w:space="0" w:color="000000"/>
            </w:tcBorders>
          </w:tcPr>
          <w:p w14:paraId="417A381D" w14:textId="3486F185" w:rsidR="00D423DC" w:rsidRDefault="00325C76" w:rsidP="00A95EAC">
            <w:pPr>
              <w:tabs>
                <w:tab w:val="left" w:pos="343"/>
              </w:tabs>
              <w:ind w:left="57" w:right="57"/>
              <w:rPr>
                <w:rFonts w:ascii="Times New Roman" w:hAnsi="Times New Roman" w:cs="Times New Roman"/>
                <w:spacing w:val="-1"/>
                <w:sz w:val="24"/>
                <w:szCs w:val="24"/>
                <w:lang w:val="ru-RU"/>
              </w:rPr>
            </w:pPr>
            <w:r w:rsidRPr="009D73C7">
              <w:rPr>
                <w:rFonts w:ascii="Times New Roman" w:hAnsi="Times New Roman" w:cs="Times New Roman"/>
                <w:spacing w:val="-1"/>
                <w:sz w:val="24"/>
                <w:szCs w:val="24"/>
                <w:lang w:val="ru-RU"/>
              </w:rPr>
              <w:t>1.</w:t>
            </w:r>
            <w:r w:rsidR="00D423DC">
              <w:rPr>
                <w:rFonts w:ascii="Times New Roman" w:hAnsi="Times New Roman" w:cs="Times New Roman"/>
                <w:spacing w:val="-1"/>
                <w:sz w:val="24"/>
                <w:szCs w:val="24"/>
                <w:lang w:val="ru-RU"/>
              </w:rPr>
              <w:t>Дискуссия.</w:t>
            </w:r>
          </w:p>
          <w:p w14:paraId="096E130E" w14:textId="42C4EEC0" w:rsidR="00D719C2" w:rsidRDefault="00D719C2" w:rsidP="00A95EAC">
            <w:pPr>
              <w:tabs>
                <w:tab w:val="left" w:pos="343"/>
              </w:tabs>
              <w:ind w:left="57" w:right="57"/>
              <w:rPr>
                <w:rFonts w:ascii="Times New Roman" w:hAnsi="Times New Roman" w:cs="Times New Roman"/>
                <w:spacing w:val="-1"/>
                <w:sz w:val="24"/>
                <w:szCs w:val="24"/>
                <w:lang w:val="ru-RU"/>
              </w:rPr>
            </w:pPr>
            <w:r w:rsidRPr="00D719C2">
              <w:rPr>
                <w:rFonts w:ascii="Times New Roman" w:hAnsi="Times New Roman" w:cs="Times New Roman"/>
                <w:spacing w:val="-1"/>
                <w:sz w:val="24"/>
                <w:szCs w:val="24"/>
                <w:lang w:val="ru-RU"/>
              </w:rPr>
              <w:t>2.</w:t>
            </w:r>
            <w:r w:rsidRPr="00D719C2">
              <w:rPr>
                <w:rFonts w:ascii="Times New Roman" w:hAnsi="Times New Roman" w:cs="Times New Roman"/>
                <w:spacing w:val="-1"/>
                <w:sz w:val="24"/>
                <w:szCs w:val="24"/>
                <w:lang w:val="ru-RU"/>
              </w:rPr>
              <w:tab/>
              <w:t xml:space="preserve">Решение задач и </w:t>
            </w:r>
            <w:r w:rsidR="006B7589" w:rsidRPr="00D719C2">
              <w:rPr>
                <w:rFonts w:ascii="Times New Roman" w:hAnsi="Times New Roman" w:cs="Times New Roman"/>
                <w:spacing w:val="-1"/>
                <w:sz w:val="24"/>
                <w:szCs w:val="24"/>
                <w:lang w:val="ru-RU"/>
              </w:rPr>
              <w:t>практических</w:t>
            </w:r>
            <w:r w:rsidRPr="00D719C2">
              <w:rPr>
                <w:rFonts w:ascii="Times New Roman" w:hAnsi="Times New Roman" w:cs="Times New Roman"/>
                <w:spacing w:val="-1"/>
                <w:sz w:val="24"/>
                <w:szCs w:val="24"/>
                <w:lang w:val="ru-RU"/>
              </w:rPr>
              <w:t xml:space="preserve"> кейсов.</w:t>
            </w:r>
          </w:p>
          <w:p w14:paraId="5795BEC3" w14:textId="72E6FFD6" w:rsidR="00D423DC" w:rsidRPr="00B1102D" w:rsidRDefault="00D423DC" w:rsidP="00A95EAC">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3.</w:t>
            </w:r>
            <w:r>
              <w:rPr>
                <w:rFonts w:ascii="Times New Roman" w:hAnsi="Times New Roman" w:cs="Times New Roman"/>
                <w:spacing w:val="-1"/>
                <w:sz w:val="24"/>
                <w:szCs w:val="24"/>
                <w:lang w:val="ru-RU"/>
              </w:rPr>
              <w:tab/>
              <w:t>Опрос по основным понятиям и видам экзотических ПФИ</w:t>
            </w:r>
            <w:r w:rsidR="00325C76" w:rsidRPr="009D73C7">
              <w:rPr>
                <w:rFonts w:ascii="Times New Roman" w:hAnsi="Times New Roman" w:cs="Times New Roman"/>
                <w:spacing w:val="-1"/>
                <w:sz w:val="24"/>
                <w:szCs w:val="24"/>
                <w:lang w:val="ru-RU"/>
              </w:rPr>
              <w:t>.</w:t>
            </w:r>
          </w:p>
        </w:tc>
      </w:tr>
      <w:tr w:rsidR="00325C76" w:rsidRPr="009D73C7" w14:paraId="534F41E0" w14:textId="77777777" w:rsidTr="00A95EAC">
        <w:trPr>
          <w:trHeight w:hRule="exact" w:val="3395"/>
        </w:trPr>
        <w:tc>
          <w:tcPr>
            <w:tcW w:w="2268" w:type="dxa"/>
            <w:tcBorders>
              <w:top w:val="single" w:sz="5" w:space="0" w:color="000000"/>
              <w:left w:val="single" w:sz="5" w:space="0" w:color="000000"/>
              <w:bottom w:val="single" w:sz="5" w:space="0" w:color="000000"/>
              <w:right w:val="single" w:sz="5" w:space="0" w:color="000000"/>
            </w:tcBorders>
          </w:tcPr>
          <w:p w14:paraId="04A2531F" w14:textId="3393E3C4" w:rsidR="00325C76" w:rsidRPr="00325C76" w:rsidRDefault="00325C76" w:rsidP="00A95EAC">
            <w:pPr>
              <w:pStyle w:val="TableParagraph"/>
              <w:ind w:left="57" w:right="57"/>
              <w:rPr>
                <w:rFonts w:ascii="Times New Roman" w:hAnsi="Times New Roman"/>
                <w:spacing w:val="-1"/>
                <w:sz w:val="24"/>
                <w:lang w:val="ru-RU"/>
              </w:rPr>
            </w:pPr>
            <w:r w:rsidRPr="00325C76">
              <w:rPr>
                <w:rFonts w:ascii="Times New Roman" w:hAnsi="Times New Roman" w:cs="Times New Roman"/>
                <w:spacing w:val="-1"/>
                <w:sz w:val="24"/>
                <w:szCs w:val="24"/>
                <w:lang w:val="ru-RU"/>
              </w:rPr>
              <w:t xml:space="preserve">Тема </w:t>
            </w:r>
            <w:r w:rsidR="00D16309">
              <w:rPr>
                <w:rFonts w:ascii="Times New Roman" w:hAnsi="Times New Roman" w:cs="Times New Roman"/>
                <w:spacing w:val="-1"/>
                <w:sz w:val="24"/>
                <w:szCs w:val="24"/>
                <w:lang w:val="ru-RU"/>
              </w:rPr>
              <w:t>8</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z w:val="24"/>
                <w:szCs w:val="24"/>
                <w:lang w:val="ru-RU"/>
              </w:rPr>
              <w:t>Кредитные</w:t>
            </w:r>
            <w:r w:rsidRPr="00325C76">
              <w:rPr>
                <w:rFonts w:ascii="Times New Roman" w:hAnsi="Times New Roman" w:cs="Times New Roman"/>
                <w:spacing w:val="-1"/>
                <w:sz w:val="24"/>
                <w:szCs w:val="24"/>
                <w:lang w:val="ru-RU"/>
              </w:rPr>
              <w:t xml:space="preserve"> деривативы.</w:t>
            </w:r>
            <w:r w:rsidRPr="00325C76">
              <w:rPr>
                <w:rFonts w:ascii="Times New Roman" w:hAnsi="Times New Roman" w:cs="Times New Roman"/>
                <w:spacing w:val="26"/>
                <w:sz w:val="24"/>
                <w:szCs w:val="24"/>
                <w:lang w:val="ru-RU"/>
              </w:rPr>
              <w:t xml:space="preserve"> </w:t>
            </w:r>
            <w:r w:rsidRPr="00325C76">
              <w:rPr>
                <w:rFonts w:ascii="Times New Roman" w:hAnsi="Times New Roman" w:cs="Times New Roman"/>
                <w:spacing w:val="-1"/>
                <w:sz w:val="24"/>
                <w:szCs w:val="24"/>
                <w:lang w:val="ru-RU"/>
              </w:rPr>
              <w:t>Классификация</w:t>
            </w:r>
            <w:r w:rsidRPr="00325C76">
              <w:rPr>
                <w:rFonts w:ascii="Times New Roman" w:hAnsi="Times New Roman" w:cs="Times New Roman"/>
                <w:spacing w:val="-3"/>
                <w:sz w:val="24"/>
                <w:szCs w:val="24"/>
                <w:lang w:val="ru-RU"/>
              </w:rPr>
              <w:t xml:space="preserve"> </w:t>
            </w:r>
            <w:r w:rsidRPr="00325C76">
              <w:rPr>
                <w:rFonts w:ascii="Times New Roman" w:hAnsi="Times New Roman" w:cs="Times New Roman"/>
                <w:sz w:val="24"/>
                <w:szCs w:val="24"/>
                <w:lang w:val="ru-RU"/>
              </w:rPr>
              <w:t xml:space="preserve">и </w:t>
            </w:r>
            <w:r w:rsidRPr="00325C76">
              <w:rPr>
                <w:rFonts w:ascii="Times New Roman" w:hAnsi="Times New Roman" w:cs="Times New Roman"/>
                <w:spacing w:val="-2"/>
                <w:sz w:val="24"/>
                <w:szCs w:val="24"/>
                <w:lang w:val="ru-RU"/>
              </w:rPr>
              <w:t>примеры</w:t>
            </w:r>
            <w:r w:rsidRPr="00325C76">
              <w:rPr>
                <w:rFonts w:ascii="Times New Roman" w:hAnsi="Times New Roman" w:cs="Times New Roman"/>
                <w:spacing w:val="33"/>
                <w:sz w:val="24"/>
                <w:szCs w:val="24"/>
                <w:lang w:val="ru-RU"/>
              </w:rPr>
              <w:t xml:space="preserve"> </w:t>
            </w:r>
            <w:r w:rsidRPr="00325C76">
              <w:rPr>
                <w:rFonts w:ascii="Times New Roman" w:hAnsi="Times New Roman" w:cs="Times New Roman"/>
                <w:spacing w:val="-1"/>
                <w:sz w:val="24"/>
                <w:szCs w:val="24"/>
                <w:lang w:val="ru-RU"/>
              </w:rPr>
              <w:t>использования</w:t>
            </w:r>
          </w:p>
        </w:tc>
        <w:tc>
          <w:tcPr>
            <w:tcW w:w="4821" w:type="dxa"/>
            <w:tcBorders>
              <w:top w:val="single" w:sz="5" w:space="0" w:color="000000"/>
              <w:left w:val="single" w:sz="5" w:space="0" w:color="000000"/>
              <w:bottom w:val="single" w:sz="5" w:space="0" w:color="000000"/>
              <w:right w:val="single" w:sz="5" w:space="0" w:color="000000"/>
            </w:tcBorders>
          </w:tcPr>
          <w:p w14:paraId="632104A1" w14:textId="77777777" w:rsidR="00325C76" w:rsidRPr="009D73C7" w:rsidRDefault="00325C76" w:rsidP="00A95EAC">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1.</w:t>
            </w:r>
            <w:r w:rsidRPr="009D73C7">
              <w:rPr>
                <w:rFonts w:ascii="Times New Roman" w:hAnsi="Times New Roman" w:cs="Times New Roman"/>
                <w:spacing w:val="-1"/>
                <w:sz w:val="24"/>
                <w:lang w:val="ru-RU"/>
              </w:rPr>
              <w:tab/>
              <w:t>Дайте понятие кредитных деривативов.</w:t>
            </w:r>
          </w:p>
          <w:p w14:paraId="04BB9239" w14:textId="770D4870" w:rsidR="00325C76" w:rsidRPr="009D73C7" w:rsidRDefault="00325C76" w:rsidP="00A95EAC">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2.</w:t>
            </w:r>
            <w:r w:rsidRPr="009D73C7">
              <w:rPr>
                <w:rFonts w:ascii="Times New Roman" w:hAnsi="Times New Roman" w:cs="Times New Roman"/>
                <w:spacing w:val="-1"/>
                <w:sz w:val="24"/>
                <w:lang w:val="ru-RU"/>
              </w:rPr>
              <w:tab/>
              <w:t>Дайте</w:t>
            </w:r>
            <w:r w:rsidR="00AB3974">
              <w:rPr>
                <w:rFonts w:ascii="Times New Roman" w:hAnsi="Times New Roman" w:cs="Times New Roman"/>
                <w:spacing w:val="-1"/>
                <w:sz w:val="24"/>
                <w:lang w:val="ru-RU"/>
              </w:rPr>
              <w:t xml:space="preserve"> </w:t>
            </w:r>
            <w:r w:rsidRPr="009D73C7">
              <w:rPr>
                <w:rFonts w:ascii="Times New Roman" w:hAnsi="Times New Roman" w:cs="Times New Roman"/>
                <w:spacing w:val="-1"/>
                <w:sz w:val="24"/>
                <w:lang w:val="ru-RU"/>
              </w:rPr>
              <w:t>классификации</w:t>
            </w:r>
            <w:r w:rsidR="00AB3974">
              <w:rPr>
                <w:rFonts w:ascii="Times New Roman" w:hAnsi="Times New Roman" w:cs="Times New Roman"/>
                <w:spacing w:val="-1"/>
                <w:sz w:val="24"/>
                <w:lang w:val="ru-RU"/>
              </w:rPr>
              <w:t xml:space="preserve"> </w:t>
            </w:r>
            <w:r w:rsidRPr="009D73C7">
              <w:rPr>
                <w:rFonts w:ascii="Times New Roman" w:hAnsi="Times New Roman" w:cs="Times New Roman"/>
                <w:spacing w:val="-1"/>
                <w:sz w:val="24"/>
                <w:lang w:val="ru-RU"/>
              </w:rPr>
              <w:t>кредитных деривативов.</w:t>
            </w:r>
          </w:p>
          <w:p w14:paraId="2AE5403E" w14:textId="73C4AD14" w:rsidR="00325C76" w:rsidRPr="009D73C7" w:rsidRDefault="00325C76" w:rsidP="00A95EAC">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3.</w:t>
            </w:r>
            <w:r w:rsidRPr="009D73C7">
              <w:rPr>
                <w:rFonts w:ascii="Times New Roman" w:hAnsi="Times New Roman" w:cs="Times New Roman"/>
                <w:spacing w:val="-1"/>
                <w:sz w:val="24"/>
                <w:lang w:val="ru-RU"/>
              </w:rPr>
              <w:tab/>
              <w:t>Расскажите о ключевых разновидностях кредитных дефолтных свопов.</w:t>
            </w:r>
          </w:p>
          <w:p w14:paraId="15B4F19A" w14:textId="6ABC388B" w:rsidR="00325C76" w:rsidRPr="009D73C7" w:rsidRDefault="00325C76" w:rsidP="00A95EAC">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4.</w:t>
            </w:r>
            <w:r w:rsidRPr="009D73C7">
              <w:rPr>
                <w:rFonts w:ascii="Times New Roman" w:hAnsi="Times New Roman" w:cs="Times New Roman"/>
                <w:spacing w:val="-1"/>
                <w:sz w:val="24"/>
                <w:lang w:val="ru-RU"/>
              </w:rPr>
              <w:tab/>
              <w:t>Приведите</w:t>
            </w:r>
            <w:r w:rsidRPr="009D73C7">
              <w:rPr>
                <w:rFonts w:ascii="Times New Roman" w:hAnsi="Times New Roman" w:cs="Times New Roman"/>
                <w:spacing w:val="-1"/>
                <w:sz w:val="24"/>
                <w:lang w:val="ru-RU"/>
              </w:rPr>
              <w:tab/>
              <w:t>примеры</w:t>
            </w:r>
            <w:r w:rsidRPr="009D73C7">
              <w:rPr>
                <w:rFonts w:ascii="Times New Roman" w:hAnsi="Times New Roman" w:cs="Times New Roman"/>
                <w:spacing w:val="-1"/>
                <w:sz w:val="24"/>
                <w:lang w:val="ru-RU"/>
              </w:rPr>
              <w:tab/>
              <w:t>практического использования кредитных деривативов.</w:t>
            </w:r>
          </w:p>
          <w:p w14:paraId="1DBDBDF3" w14:textId="77777777" w:rsidR="00A95EAC" w:rsidRDefault="00A95EAC" w:rsidP="00A95EAC">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p>
          <w:p w14:paraId="132CCAA7"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Нормативно-правовые акты: 1-7</w:t>
            </w:r>
          </w:p>
          <w:p w14:paraId="38672510"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Основная литература:8-9</w:t>
            </w:r>
          </w:p>
          <w:p w14:paraId="680599B9"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Дополнительная литература: 1-8</w:t>
            </w:r>
          </w:p>
          <w:p w14:paraId="625B7878" w14:textId="018585BD" w:rsidR="00325C76" w:rsidRP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Раздел 9: 1-5</w:t>
            </w:r>
          </w:p>
        </w:tc>
        <w:tc>
          <w:tcPr>
            <w:tcW w:w="3402" w:type="dxa"/>
            <w:tcBorders>
              <w:top w:val="single" w:sz="5" w:space="0" w:color="000000"/>
              <w:left w:val="single" w:sz="5" w:space="0" w:color="000000"/>
              <w:bottom w:val="single" w:sz="5" w:space="0" w:color="000000"/>
              <w:right w:val="single" w:sz="5" w:space="0" w:color="000000"/>
            </w:tcBorders>
          </w:tcPr>
          <w:p w14:paraId="0AA6C17B" w14:textId="64EF0C64" w:rsidR="00D423DC" w:rsidRDefault="00D423DC" w:rsidP="00A95EAC">
            <w:pPr>
              <w:tabs>
                <w:tab w:val="left" w:pos="343"/>
              </w:tabs>
              <w:ind w:left="57" w:right="57"/>
              <w:rPr>
                <w:rFonts w:ascii="Times New Roman" w:hAnsi="Times New Roman" w:cs="Times New Roman"/>
                <w:spacing w:val="-1"/>
                <w:sz w:val="24"/>
                <w:szCs w:val="24"/>
                <w:lang w:val="ru-RU"/>
              </w:rPr>
            </w:pPr>
            <w:r w:rsidRPr="009D73C7">
              <w:rPr>
                <w:rFonts w:ascii="Times New Roman" w:hAnsi="Times New Roman" w:cs="Times New Roman"/>
                <w:spacing w:val="-1"/>
                <w:sz w:val="24"/>
                <w:szCs w:val="24"/>
                <w:lang w:val="ru-RU"/>
              </w:rPr>
              <w:t>1.</w:t>
            </w:r>
            <w:r w:rsidRPr="009D73C7">
              <w:rPr>
                <w:rFonts w:ascii="Times New Roman" w:hAnsi="Times New Roman" w:cs="Times New Roman"/>
                <w:spacing w:val="-1"/>
                <w:sz w:val="24"/>
                <w:szCs w:val="24"/>
                <w:lang w:val="ru-RU"/>
              </w:rPr>
              <w:tab/>
            </w:r>
            <w:r>
              <w:rPr>
                <w:rFonts w:ascii="Times New Roman" w:hAnsi="Times New Roman" w:cs="Times New Roman"/>
                <w:spacing w:val="-1"/>
                <w:sz w:val="24"/>
                <w:szCs w:val="24"/>
                <w:lang w:val="ru-RU"/>
              </w:rPr>
              <w:t>Дискуссия.</w:t>
            </w:r>
          </w:p>
          <w:p w14:paraId="3A593B6A" w14:textId="46E4DD42" w:rsidR="00D423DC" w:rsidRDefault="00A72C3A" w:rsidP="00A95EAC">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2</w:t>
            </w:r>
            <w:r w:rsidR="00D423DC">
              <w:rPr>
                <w:rFonts w:ascii="Times New Roman" w:hAnsi="Times New Roman" w:cs="Times New Roman"/>
                <w:spacing w:val="-1"/>
                <w:sz w:val="24"/>
                <w:szCs w:val="24"/>
                <w:lang w:val="ru-RU"/>
              </w:rPr>
              <w:t>.</w:t>
            </w:r>
            <w:r w:rsidR="00D423DC">
              <w:rPr>
                <w:rFonts w:ascii="Times New Roman" w:hAnsi="Times New Roman" w:cs="Times New Roman"/>
                <w:spacing w:val="-1"/>
                <w:sz w:val="24"/>
                <w:szCs w:val="24"/>
                <w:lang w:val="ru-RU"/>
              </w:rPr>
              <w:tab/>
              <w:t>Опрос по основным понятиям и видам кредитных ПФИ</w:t>
            </w:r>
            <w:r w:rsidR="00D423DC" w:rsidRPr="009D73C7">
              <w:rPr>
                <w:rFonts w:ascii="Times New Roman" w:hAnsi="Times New Roman" w:cs="Times New Roman"/>
                <w:spacing w:val="-1"/>
                <w:sz w:val="24"/>
                <w:szCs w:val="24"/>
                <w:lang w:val="ru-RU"/>
              </w:rPr>
              <w:t>.</w:t>
            </w:r>
          </w:p>
          <w:p w14:paraId="6A2973E0" w14:textId="3268A1A6" w:rsidR="00325C76" w:rsidRPr="009D73C7" w:rsidRDefault="00A72C3A" w:rsidP="00A95EAC">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3</w:t>
            </w:r>
            <w:r w:rsidR="00D423DC">
              <w:rPr>
                <w:rFonts w:ascii="Times New Roman" w:hAnsi="Times New Roman" w:cs="Times New Roman"/>
                <w:spacing w:val="-1"/>
                <w:sz w:val="24"/>
                <w:szCs w:val="24"/>
                <w:lang w:val="ru-RU"/>
              </w:rPr>
              <w:t>.</w:t>
            </w:r>
            <w:r w:rsidR="00D423DC">
              <w:rPr>
                <w:rFonts w:ascii="Times New Roman" w:hAnsi="Times New Roman" w:cs="Times New Roman"/>
                <w:spacing w:val="-1"/>
                <w:sz w:val="24"/>
                <w:szCs w:val="24"/>
                <w:lang w:val="ru-RU"/>
              </w:rPr>
              <w:tab/>
            </w:r>
            <w:r w:rsidR="00D423DC" w:rsidRPr="00B1102D">
              <w:rPr>
                <w:rFonts w:ascii="Times New Roman" w:hAnsi="Times New Roman" w:cs="Times New Roman"/>
                <w:spacing w:val="-1"/>
                <w:sz w:val="24"/>
                <w:szCs w:val="24"/>
                <w:lang w:val="ru-RU"/>
              </w:rPr>
              <w:t xml:space="preserve">Разбор </w:t>
            </w:r>
            <w:r w:rsidR="00B1102D" w:rsidRPr="00B1102D">
              <w:rPr>
                <w:rFonts w:ascii="Times New Roman" w:hAnsi="Times New Roman" w:cs="Times New Roman"/>
                <w:spacing w:val="-1"/>
                <w:sz w:val="24"/>
                <w:szCs w:val="24"/>
                <w:lang w:val="ru-RU"/>
              </w:rPr>
              <w:t>практического кейса</w:t>
            </w:r>
            <w:r w:rsidR="00D423DC" w:rsidRPr="00B1102D">
              <w:rPr>
                <w:rFonts w:ascii="Times New Roman" w:hAnsi="Times New Roman" w:cs="Times New Roman"/>
                <w:spacing w:val="-1"/>
                <w:sz w:val="24"/>
                <w:szCs w:val="24"/>
                <w:lang w:val="ru-RU"/>
              </w:rPr>
              <w:t>.</w:t>
            </w:r>
          </w:p>
        </w:tc>
      </w:tr>
      <w:tr w:rsidR="00D16309" w:rsidRPr="009D73C7" w14:paraId="29E6134E" w14:textId="77777777" w:rsidTr="00A95EAC">
        <w:trPr>
          <w:trHeight w:hRule="exact" w:val="4124"/>
        </w:trPr>
        <w:tc>
          <w:tcPr>
            <w:tcW w:w="2268" w:type="dxa"/>
            <w:tcBorders>
              <w:top w:val="single" w:sz="5" w:space="0" w:color="000000"/>
              <w:left w:val="single" w:sz="5" w:space="0" w:color="000000"/>
              <w:bottom w:val="single" w:sz="5" w:space="0" w:color="000000"/>
              <w:right w:val="single" w:sz="5" w:space="0" w:color="000000"/>
            </w:tcBorders>
          </w:tcPr>
          <w:p w14:paraId="67E45785" w14:textId="30FFBC24" w:rsidR="00D16309" w:rsidRPr="00325C76" w:rsidRDefault="00D16309" w:rsidP="00A95EAC">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lastRenderedPageBreak/>
              <w:t xml:space="preserve">Тема </w:t>
            </w:r>
            <w:r>
              <w:rPr>
                <w:rFonts w:ascii="Times New Roman" w:hAnsi="Times New Roman" w:cs="Times New Roman"/>
                <w:spacing w:val="-1"/>
                <w:sz w:val="24"/>
                <w:szCs w:val="24"/>
                <w:lang w:val="ru-RU"/>
              </w:rPr>
              <w:t>9</w:t>
            </w:r>
            <w:r w:rsidRPr="00325C76">
              <w:rPr>
                <w:rFonts w:ascii="Times New Roman" w:hAnsi="Times New Roman" w:cs="Times New Roman"/>
                <w:spacing w:val="-1"/>
                <w:sz w:val="24"/>
                <w:szCs w:val="24"/>
                <w:lang w:val="ru-RU"/>
              </w:rPr>
              <w:t xml:space="preserve">. </w:t>
            </w:r>
            <w:r w:rsidRPr="00D16309">
              <w:rPr>
                <w:rFonts w:ascii="Times New Roman" w:hAnsi="Times New Roman" w:cs="Times New Roman"/>
                <w:spacing w:val="-1"/>
                <w:sz w:val="24"/>
                <w:szCs w:val="24"/>
                <w:lang w:val="ru-RU"/>
              </w:rPr>
              <w:t>Структурированные финансовые продукты. Классификация и ценообразование.</w:t>
            </w:r>
          </w:p>
        </w:tc>
        <w:tc>
          <w:tcPr>
            <w:tcW w:w="4821" w:type="dxa"/>
            <w:tcBorders>
              <w:top w:val="single" w:sz="5" w:space="0" w:color="000000"/>
              <w:left w:val="single" w:sz="5" w:space="0" w:color="000000"/>
              <w:bottom w:val="single" w:sz="5" w:space="0" w:color="000000"/>
              <w:right w:val="single" w:sz="5" w:space="0" w:color="000000"/>
            </w:tcBorders>
          </w:tcPr>
          <w:p w14:paraId="730DFC27" w14:textId="7D62CEA6" w:rsidR="00D16309" w:rsidRPr="007045EF" w:rsidRDefault="00D16309" w:rsidP="00A95EAC">
            <w:pPr>
              <w:tabs>
                <w:tab w:val="left" w:pos="343"/>
              </w:tabs>
              <w:ind w:left="57" w:right="57"/>
              <w:rPr>
                <w:rFonts w:ascii="Times New Roman" w:hAnsi="Times New Roman" w:cs="Times New Roman"/>
                <w:spacing w:val="-1"/>
                <w:sz w:val="24"/>
                <w:lang w:val="ru-RU"/>
              </w:rPr>
            </w:pPr>
            <w:r w:rsidRPr="007045EF">
              <w:rPr>
                <w:rFonts w:ascii="Times New Roman" w:hAnsi="Times New Roman" w:cs="Times New Roman"/>
                <w:spacing w:val="-1"/>
                <w:sz w:val="24"/>
                <w:lang w:val="ru-RU"/>
              </w:rPr>
              <w:t>1. Дайте понятие, объясните сущность структурированных финансовых продуктов, гибридных ценных бумаг.</w:t>
            </w:r>
          </w:p>
          <w:p w14:paraId="4355F502" w14:textId="180D57EB" w:rsidR="00D16309" w:rsidRPr="007045EF" w:rsidRDefault="00D16309" w:rsidP="00A95EAC">
            <w:pPr>
              <w:tabs>
                <w:tab w:val="left" w:pos="343"/>
              </w:tabs>
              <w:ind w:left="57" w:right="57"/>
              <w:rPr>
                <w:rFonts w:ascii="Times New Roman" w:hAnsi="Times New Roman" w:cs="Times New Roman"/>
                <w:spacing w:val="-1"/>
                <w:sz w:val="24"/>
                <w:lang w:val="ru-RU"/>
              </w:rPr>
            </w:pPr>
            <w:r w:rsidRPr="007045EF">
              <w:rPr>
                <w:rFonts w:ascii="Times New Roman" w:hAnsi="Times New Roman" w:cs="Times New Roman"/>
                <w:spacing w:val="-1"/>
                <w:sz w:val="24"/>
                <w:lang w:val="ru-RU"/>
              </w:rPr>
              <w:t>2. Дайте общую классификация и практические примеры структурированных нот.</w:t>
            </w:r>
          </w:p>
          <w:p w14:paraId="44D3A736" w14:textId="7B33B9F1" w:rsidR="00D16309" w:rsidRPr="007045EF" w:rsidRDefault="00D16309" w:rsidP="00A95EAC">
            <w:pPr>
              <w:tabs>
                <w:tab w:val="left" w:pos="343"/>
              </w:tabs>
              <w:ind w:left="57" w:right="57"/>
              <w:rPr>
                <w:rFonts w:ascii="Times New Roman" w:hAnsi="Times New Roman" w:cs="Times New Roman"/>
                <w:spacing w:val="-1"/>
                <w:sz w:val="24"/>
                <w:lang w:val="ru-RU"/>
              </w:rPr>
            </w:pPr>
            <w:r w:rsidRPr="007045EF">
              <w:rPr>
                <w:rFonts w:ascii="Times New Roman" w:hAnsi="Times New Roman" w:cs="Times New Roman"/>
                <w:spacing w:val="-1"/>
                <w:sz w:val="24"/>
                <w:lang w:val="ru-RU"/>
              </w:rPr>
              <w:t>3. Дайте понятие встроенного производного финансового инструмента.</w:t>
            </w:r>
          </w:p>
          <w:p w14:paraId="6A114766" w14:textId="296D321E" w:rsidR="00D16309" w:rsidRPr="007045EF" w:rsidRDefault="00D16309" w:rsidP="00A95EAC">
            <w:pPr>
              <w:tabs>
                <w:tab w:val="left" w:pos="343"/>
              </w:tabs>
              <w:ind w:left="57" w:right="57"/>
              <w:rPr>
                <w:rFonts w:ascii="Times New Roman" w:hAnsi="Times New Roman" w:cs="Times New Roman"/>
                <w:spacing w:val="-1"/>
                <w:sz w:val="24"/>
                <w:lang w:val="ru-RU"/>
              </w:rPr>
            </w:pPr>
            <w:r w:rsidRPr="007045EF">
              <w:rPr>
                <w:rFonts w:ascii="Times New Roman" w:hAnsi="Times New Roman" w:cs="Times New Roman"/>
                <w:spacing w:val="-1"/>
                <w:sz w:val="24"/>
                <w:lang w:val="ru-RU"/>
              </w:rPr>
              <w:t>4. Объясните общие принципы определения стоимости структурированных финансовых</w:t>
            </w:r>
          </w:p>
          <w:p w14:paraId="7F28B0A5" w14:textId="77777777" w:rsidR="00D16309" w:rsidRDefault="00D16309" w:rsidP="00A95EAC">
            <w:pPr>
              <w:tabs>
                <w:tab w:val="left" w:pos="343"/>
              </w:tabs>
              <w:ind w:left="57" w:right="57"/>
              <w:rPr>
                <w:rFonts w:ascii="Times New Roman" w:hAnsi="Times New Roman" w:cs="Times New Roman"/>
                <w:spacing w:val="-1"/>
                <w:sz w:val="24"/>
                <w:lang w:val="ru-RU"/>
              </w:rPr>
            </w:pPr>
            <w:r>
              <w:rPr>
                <w:rFonts w:ascii="Times New Roman" w:hAnsi="Times New Roman" w:cs="Times New Roman"/>
                <w:spacing w:val="-1"/>
                <w:sz w:val="24"/>
                <w:lang w:val="ru-RU"/>
              </w:rPr>
              <w:t>п</w:t>
            </w:r>
            <w:r w:rsidRPr="00D16309">
              <w:rPr>
                <w:rFonts w:ascii="Times New Roman" w:hAnsi="Times New Roman" w:cs="Times New Roman"/>
                <w:spacing w:val="-1"/>
                <w:sz w:val="24"/>
                <w:lang w:val="ru-RU"/>
              </w:rPr>
              <w:t>родуктов</w:t>
            </w:r>
            <w:r>
              <w:rPr>
                <w:rFonts w:ascii="Times New Roman" w:hAnsi="Times New Roman" w:cs="Times New Roman"/>
                <w:spacing w:val="-1"/>
                <w:sz w:val="24"/>
                <w:lang w:val="ru-RU"/>
              </w:rPr>
              <w:t>.</w:t>
            </w:r>
          </w:p>
          <w:p w14:paraId="118A0E5D" w14:textId="77777777" w:rsidR="00A95EAC" w:rsidRDefault="00A95EAC" w:rsidP="00A95EAC">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p>
          <w:p w14:paraId="7855CDDE"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Нормативно-правовые акты: 1-7</w:t>
            </w:r>
          </w:p>
          <w:p w14:paraId="0EC7A474"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Основная литература:8-9</w:t>
            </w:r>
          </w:p>
          <w:p w14:paraId="1BFCB1B6"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Дополнительная литература: 1-8</w:t>
            </w:r>
          </w:p>
          <w:p w14:paraId="483A561A"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Раздел 9: 1-5</w:t>
            </w:r>
          </w:p>
          <w:p w14:paraId="3DFE7237" w14:textId="02F87AC2" w:rsidR="00D16309" w:rsidRPr="00D16309" w:rsidRDefault="00D16309" w:rsidP="00A95EAC">
            <w:pPr>
              <w:tabs>
                <w:tab w:val="left" w:pos="343"/>
              </w:tabs>
              <w:ind w:left="57" w:right="57"/>
              <w:rPr>
                <w:rFonts w:ascii="Times New Roman" w:hAnsi="Times New Roman" w:cs="Times New Roman"/>
                <w:spacing w:val="-1"/>
                <w:sz w:val="24"/>
                <w:lang w:val="ru-RU"/>
              </w:rPr>
            </w:pPr>
          </w:p>
        </w:tc>
        <w:tc>
          <w:tcPr>
            <w:tcW w:w="3402" w:type="dxa"/>
            <w:tcBorders>
              <w:top w:val="single" w:sz="5" w:space="0" w:color="000000"/>
              <w:left w:val="single" w:sz="5" w:space="0" w:color="000000"/>
              <w:bottom w:val="single" w:sz="5" w:space="0" w:color="000000"/>
              <w:right w:val="single" w:sz="5" w:space="0" w:color="000000"/>
            </w:tcBorders>
          </w:tcPr>
          <w:p w14:paraId="6CBDDC61" w14:textId="77777777" w:rsidR="00D16309" w:rsidRPr="007045EF" w:rsidRDefault="00D16309" w:rsidP="00A95EAC">
            <w:pPr>
              <w:tabs>
                <w:tab w:val="left" w:pos="343"/>
              </w:tabs>
              <w:ind w:left="57" w:right="57"/>
              <w:rPr>
                <w:rFonts w:ascii="Times New Roman" w:hAnsi="Times New Roman" w:cs="Times New Roman"/>
                <w:spacing w:val="-1"/>
                <w:sz w:val="24"/>
                <w:szCs w:val="24"/>
                <w:lang w:val="ru-RU"/>
              </w:rPr>
            </w:pPr>
            <w:r w:rsidRPr="007045EF">
              <w:rPr>
                <w:rFonts w:ascii="Times New Roman" w:hAnsi="Times New Roman" w:cs="Times New Roman"/>
                <w:spacing w:val="-1"/>
                <w:sz w:val="24"/>
                <w:szCs w:val="24"/>
                <w:lang w:val="ru-RU"/>
              </w:rPr>
              <w:t>1. Проведение письменного</w:t>
            </w:r>
          </w:p>
          <w:p w14:paraId="4ABC61A9" w14:textId="77777777" w:rsidR="00D16309" w:rsidRPr="007045EF" w:rsidRDefault="00D16309" w:rsidP="00A95EAC">
            <w:pPr>
              <w:tabs>
                <w:tab w:val="left" w:pos="343"/>
              </w:tabs>
              <w:ind w:left="57" w:right="57"/>
              <w:rPr>
                <w:rFonts w:ascii="Times New Roman" w:hAnsi="Times New Roman" w:cs="Times New Roman"/>
                <w:spacing w:val="-1"/>
                <w:sz w:val="24"/>
                <w:szCs w:val="24"/>
                <w:lang w:val="ru-RU"/>
              </w:rPr>
            </w:pPr>
            <w:r w:rsidRPr="007045EF">
              <w:rPr>
                <w:rFonts w:ascii="Times New Roman" w:hAnsi="Times New Roman" w:cs="Times New Roman"/>
                <w:spacing w:val="-1"/>
                <w:sz w:val="24"/>
                <w:szCs w:val="24"/>
                <w:lang w:val="ru-RU"/>
              </w:rPr>
              <w:t>экспресс-теста.</w:t>
            </w:r>
          </w:p>
          <w:p w14:paraId="445DC380" w14:textId="3ED82653" w:rsidR="00D16309" w:rsidRPr="007045EF" w:rsidRDefault="00D16309" w:rsidP="00A95EAC">
            <w:pPr>
              <w:tabs>
                <w:tab w:val="left" w:pos="343"/>
              </w:tabs>
              <w:ind w:left="57" w:right="57"/>
              <w:rPr>
                <w:rFonts w:ascii="Times New Roman" w:hAnsi="Times New Roman" w:cs="Times New Roman"/>
                <w:spacing w:val="-1"/>
                <w:sz w:val="24"/>
                <w:szCs w:val="24"/>
                <w:lang w:val="ru-RU"/>
              </w:rPr>
            </w:pPr>
            <w:r w:rsidRPr="007045EF">
              <w:rPr>
                <w:rFonts w:ascii="Times New Roman" w:hAnsi="Times New Roman" w:cs="Times New Roman"/>
                <w:spacing w:val="-1"/>
                <w:sz w:val="24"/>
                <w:szCs w:val="24"/>
                <w:lang w:val="ru-RU"/>
              </w:rPr>
              <w:t>2. Обсуждение вопросов темы.</w:t>
            </w:r>
          </w:p>
          <w:p w14:paraId="65708D35" w14:textId="5C21EE2C" w:rsidR="00D16309" w:rsidRPr="00D16309" w:rsidRDefault="00D16309" w:rsidP="00A95EAC">
            <w:pPr>
              <w:tabs>
                <w:tab w:val="left" w:pos="343"/>
              </w:tabs>
              <w:ind w:left="57" w:right="57"/>
              <w:rPr>
                <w:rFonts w:ascii="Times New Roman" w:hAnsi="Times New Roman" w:cs="Times New Roman"/>
                <w:spacing w:val="-1"/>
                <w:sz w:val="24"/>
                <w:szCs w:val="24"/>
                <w:lang w:val="ru-RU"/>
              </w:rPr>
            </w:pPr>
            <w:r w:rsidRPr="00D16309">
              <w:rPr>
                <w:rFonts w:ascii="Times New Roman" w:hAnsi="Times New Roman" w:cs="Times New Roman"/>
                <w:spacing w:val="-1"/>
                <w:sz w:val="24"/>
                <w:szCs w:val="24"/>
                <w:lang w:val="ru-RU"/>
              </w:rPr>
              <w:t>3. Решение расчетных задач</w:t>
            </w:r>
          </w:p>
        </w:tc>
      </w:tr>
      <w:tr w:rsidR="00325C76" w:rsidRPr="009D73C7" w14:paraId="523D51B7" w14:textId="77777777" w:rsidTr="00A95EAC">
        <w:trPr>
          <w:trHeight w:hRule="exact" w:val="5530"/>
        </w:trPr>
        <w:tc>
          <w:tcPr>
            <w:tcW w:w="2268" w:type="dxa"/>
            <w:tcBorders>
              <w:top w:val="single" w:sz="5" w:space="0" w:color="000000"/>
              <w:left w:val="single" w:sz="5" w:space="0" w:color="000000"/>
              <w:bottom w:val="single" w:sz="5" w:space="0" w:color="000000"/>
              <w:right w:val="single" w:sz="5" w:space="0" w:color="000000"/>
            </w:tcBorders>
          </w:tcPr>
          <w:p w14:paraId="78747297" w14:textId="6A879A2D" w:rsidR="00325C76" w:rsidRPr="00325C76" w:rsidRDefault="00325C76" w:rsidP="00A95EAC">
            <w:pPr>
              <w:pStyle w:val="TableParagraph"/>
              <w:ind w:left="32"/>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 xml:space="preserve">Тема </w:t>
            </w:r>
            <w:r w:rsidR="00D16309">
              <w:rPr>
                <w:rFonts w:ascii="Times New Roman" w:hAnsi="Times New Roman" w:cs="Times New Roman"/>
                <w:spacing w:val="-1"/>
                <w:sz w:val="24"/>
                <w:szCs w:val="24"/>
                <w:lang w:val="ru-RU"/>
              </w:rPr>
              <w:t>10</w:t>
            </w:r>
            <w:r w:rsidRPr="00325C76">
              <w:rPr>
                <w:rFonts w:ascii="Times New Roman" w:hAnsi="Times New Roman" w:cs="Times New Roman"/>
                <w:spacing w:val="-1"/>
                <w:sz w:val="24"/>
                <w:szCs w:val="24"/>
                <w:lang w:val="ru-RU"/>
              </w:rPr>
              <w:t xml:space="preserve">. Инфраструктура </w:t>
            </w:r>
            <w:r w:rsidRPr="00325C76">
              <w:rPr>
                <w:rFonts w:ascii="Times New Roman" w:hAnsi="Times New Roman" w:cs="Times New Roman"/>
                <w:sz w:val="24"/>
                <w:szCs w:val="24"/>
                <w:lang w:val="ru-RU"/>
              </w:rPr>
              <w:t>рынка</w:t>
            </w:r>
            <w:r w:rsidRPr="00325C76">
              <w:rPr>
                <w:rFonts w:ascii="Times New Roman" w:hAnsi="Times New Roman" w:cs="Times New Roman"/>
                <w:spacing w:val="28"/>
                <w:sz w:val="24"/>
                <w:szCs w:val="24"/>
                <w:lang w:val="ru-RU"/>
              </w:rPr>
              <w:t xml:space="preserve"> </w:t>
            </w:r>
            <w:r w:rsidRPr="00325C76">
              <w:rPr>
                <w:rFonts w:ascii="Times New Roman" w:hAnsi="Times New Roman" w:cs="Times New Roman"/>
                <w:spacing w:val="-1"/>
                <w:sz w:val="24"/>
                <w:szCs w:val="24"/>
                <w:lang w:val="ru-RU"/>
              </w:rPr>
              <w:t>производных</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pacing w:val="-1"/>
                <w:sz w:val="24"/>
                <w:szCs w:val="24"/>
                <w:lang w:val="ru-RU"/>
              </w:rPr>
              <w:t>финансовых</w:t>
            </w:r>
            <w:r w:rsidRPr="00325C76">
              <w:rPr>
                <w:rFonts w:ascii="Times New Roman" w:hAnsi="Times New Roman" w:cs="Times New Roman"/>
                <w:spacing w:val="23"/>
                <w:sz w:val="24"/>
                <w:szCs w:val="24"/>
                <w:lang w:val="ru-RU"/>
              </w:rPr>
              <w:t xml:space="preserve"> </w:t>
            </w:r>
            <w:r w:rsidRPr="00325C76">
              <w:rPr>
                <w:rFonts w:ascii="Times New Roman" w:hAnsi="Times New Roman" w:cs="Times New Roman"/>
                <w:spacing w:val="-1"/>
                <w:sz w:val="24"/>
                <w:szCs w:val="24"/>
                <w:lang w:val="ru-RU"/>
              </w:rPr>
              <w:t>инструментов.</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Биржевой</w:t>
            </w:r>
            <w:r w:rsidRPr="00325C76">
              <w:rPr>
                <w:rFonts w:ascii="Times New Roman" w:hAnsi="Times New Roman" w:cs="Times New Roman"/>
                <w:sz w:val="24"/>
                <w:szCs w:val="24"/>
                <w:lang w:val="ru-RU"/>
              </w:rPr>
              <w:t xml:space="preserve"> и</w:t>
            </w:r>
            <w:r w:rsidRPr="00325C76">
              <w:rPr>
                <w:rFonts w:ascii="Times New Roman" w:hAnsi="Times New Roman" w:cs="Times New Roman"/>
                <w:spacing w:val="25"/>
                <w:sz w:val="24"/>
                <w:szCs w:val="24"/>
                <w:lang w:val="ru-RU"/>
              </w:rPr>
              <w:t xml:space="preserve"> </w:t>
            </w:r>
            <w:r w:rsidRPr="00325C76">
              <w:rPr>
                <w:rFonts w:ascii="Times New Roman" w:hAnsi="Times New Roman" w:cs="Times New Roman"/>
                <w:spacing w:val="-1"/>
                <w:sz w:val="24"/>
                <w:szCs w:val="24"/>
                <w:lang w:val="ru-RU"/>
              </w:rPr>
              <w:t>внебиржевой</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сегменты.</w:t>
            </w:r>
          </w:p>
          <w:p w14:paraId="74E042B8" w14:textId="265CFE66" w:rsidR="00325C76" w:rsidRPr="00325C76" w:rsidRDefault="00325C76" w:rsidP="00A95EAC">
            <w:pPr>
              <w:pStyle w:val="TableParagraph"/>
              <w:ind w:left="57" w:right="57"/>
              <w:rPr>
                <w:rFonts w:ascii="Times New Roman" w:hAnsi="Times New Roman"/>
                <w:spacing w:val="-1"/>
                <w:sz w:val="24"/>
                <w:lang w:val="ru-RU"/>
              </w:rPr>
            </w:pPr>
            <w:r w:rsidRPr="00325C76">
              <w:rPr>
                <w:rFonts w:ascii="Times New Roman" w:hAnsi="Times New Roman" w:cs="Times New Roman"/>
                <w:spacing w:val="-1"/>
                <w:sz w:val="24"/>
                <w:szCs w:val="24"/>
                <w:lang w:val="ru-RU"/>
              </w:rPr>
              <w:t>Основные</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pacing w:val="-1"/>
                <w:sz w:val="24"/>
                <w:szCs w:val="24"/>
                <w:lang w:val="ru-RU"/>
              </w:rPr>
              <w:t>тенденции</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развития</w:t>
            </w:r>
          </w:p>
        </w:tc>
        <w:tc>
          <w:tcPr>
            <w:tcW w:w="4821" w:type="dxa"/>
            <w:tcBorders>
              <w:top w:val="single" w:sz="5" w:space="0" w:color="000000"/>
              <w:left w:val="single" w:sz="5" w:space="0" w:color="000000"/>
              <w:bottom w:val="single" w:sz="5" w:space="0" w:color="000000"/>
              <w:right w:val="single" w:sz="5" w:space="0" w:color="000000"/>
            </w:tcBorders>
          </w:tcPr>
          <w:p w14:paraId="242D8BD2" w14:textId="6B0DD109" w:rsidR="009943C7" w:rsidRDefault="00325C76" w:rsidP="00A95EAC">
            <w:pPr>
              <w:tabs>
                <w:tab w:val="left" w:pos="343"/>
              </w:tabs>
              <w:ind w:left="57" w:right="57"/>
              <w:rPr>
                <w:rFonts w:ascii="Times New Roman" w:hAnsi="Times New Roman" w:cs="Times New Roman"/>
                <w:spacing w:val="-1"/>
                <w:sz w:val="24"/>
                <w:lang w:val="ru-RU"/>
              </w:rPr>
            </w:pPr>
            <w:r w:rsidRPr="00755041">
              <w:rPr>
                <w:rFonts w:ascii="Times New Roman" w:hAnsi="Times New Roman" w:cs="Times New Roman"/>
                <w:spacing w:val="-1"/>
                <w:sz w:val="24"/>
                <w:lang w:val="ru-RU"/>
              </w:rPr>
              <w:t>1.</w:t>
            </w:r>
            <w:r w:rsidRPr="00755041">
              <w:rPr>
                <w:rFonts w:ascii="Times New Roman" w:hAnsi="Times New Roman" w:cs="Times New Roman"/>
                <w:spacing w:val="-1"/>
                <w:sz w:val="24"/>
                <w:lang w:val="ru-RU"/>
              </w:rPr>
              <w:tab/>
            </w:r>
            <w:r w:rsidR="00755041" w:rsidRPr="00755041">
              <w:rPr>
                <w:rFonts w:ascii="Times New Roman" w:hAnsi="Times New Roman" w:cs="Times New Roman"/>
                <w:spacing w:val="-1"/>
                <w:sz w:val="24"/>
                <w:lang w:val="ru-RU"/>
              </w:rPr>
              <w:t xml:space="preserve">Опишите </w:t>
            </w:r>
            <w:r w:rsidR="00755041">
              <w:rPr>
                <w:rFonts w:ascii="Times New Roman" w:hAnsi="Times New Roman" w:cs="Times New Roman"/>
                <w:spacing w:val="-1"/>
                <w:sz w:val="24"/>
                <w:lang w:val="ru-RU"/>
              </w:rPr>
              <w:t>инфраструктуру биржевого рынка и функции основных элементов.</w:t>
            </w:r>
          </w:p>
          <w:p w14:paraId="0C1923EF" w14:textId="684570D7" w:rsidR="00755041" w:rsidRDefault="00755041" w:rsidP="00A95EAC">
            <w:pPr>
              <w:tabs>
                <w:tab w:val="left" w:pos="343"/>
              </w:tabs>
              <w:ind w:left="57" w:right="57"/>
              <w:rPr>
                <w:rFonts w:ascii="Times New Roman" w:hAnsi="Times New Roman" w:cs="Times New Roman"/>
                <w:spacing w:val="-1"/>
                <w:sz w:val="24"/>
                <w:lang w:val="ru-RU"/>
              </w:rPr>
            </w:pPr>
            <w:r>
              <w:rPr>
                <w:rFonts w:ascii="Times New Roman" w:hAnsi="Times New Roman" w:cs="Times New Roman"/>
                <w:spacing w:val="-1"/>
                <w:sz w:val="24"/>
                <w:lang w:val="ru-RU"/>
              </w:rPr>
              <w:t>2.</w:t>
            </w:r>
            <w:r>
              <w:rPr>
                <w:rFonts w:ascii="Times New Roman" w:hAnsi="Times New Roman" w:cs="Times New Roman"/>
                <w:spacing w:val="-1"/>
                <w:sz w:val="24"/>
                <w:lang w:val="ru-RU"/>
              </w:rPr>
              <w:tab/>
              <w:t>Назовите ключевые принципы и опишите структуру системы управления рисками на биржах ПФИ.</w:t>
            </w:r>
          </w:p>
          <w:p w14:paraId="759A6CE4" w14:textId="440AA61A" w:rsidR="00755041" w:rsidRPr="00755041" w:rsidRDefault="00755041" w:rsidP="00A95EAC">
            <w:pPr>
              <w:tabs>
                <w:tab w:val="left" w:pos="343"/>
              </w:tabs>
              <w:ind w:left="57" w:right="57"/>
              <w:rPr>
                <w:rFonts w:ascii="Times New Roman" w:hAnsi="Times New Roman" w:cs="Times New Roman"/>
                <w:spacing w:val="-1"/>
                <w:sz w:val="24"/>
                <w:lang w:val="ru-RU"/>
              </w:rPr>
            </w:pPr>
            <w:r>
              <w:rPr>
                <w:rFonts w:ascii="Times New Roman" w:hAnsi="Times New Roman" w:cs="Times New Roman"/>
                <w:spacing w:val="-1"/>
                <w:sz w:val="24"/>
                <w:lang w:val="ru-RU"/>
              </w:rPr>
              <w:t>3.</w:t>
            </w:r>
            <w:r>
              <w:rPr>
                <w:rFonts w:ascii="Times New Roman" w:hAnsi="Times New Roman" w:cs="Times New Roman"/>
                <w:spacing w:val="-1"/>
                <w:sz w:val="24"/>
                <w:lang w:val="ru-RU"/>
              </w:rPr>
              <w:tab/>
              <w:t>Охарактеризуйте элементы системы стимулирования ликвидности на биржах ПФИ.</w:t>
            </w:r>
          </w:p>
          <w:p w14:paraId="376BC460" w14:textId="019CCCC4" w:rsidR="00325C76" w:rsidRPr="009D73C7" w:rsidRDefault="00755041" w:rsidP="00A95EAC">
            <w:pPr>
              <w:tabs>
                <w:tab w:val="left" w:pos="343"/>
              </w:tabs>
              <w:ind w:left="57" w:right="57"/>
              <w:rPr>
                <w:rFonts w:ascii="Times New Roman" w:hAnsi="Times New Roman" w:cs="Times New Roman"/>
                <w:spacing w:val="-1"/>
                <w:sz w:val="24"/>
                <w:lang w:val="ru-RU"/>
              </w:rPr>
            </w:pPr>
            <w:r>
              <w:rPr>
                <w:rFonts w:ascii="Times New Roman" w:hAnsi="Times New Roman" w:cs="Times New Roman"/>
                <w:spacing w:val="-1"/>
                <w:sz w:val="24"/>
                <w:lang w:val="ru-RU"/>
              </w:rPr>
              <w:t>4</w:t>
            </w:r>
            <w:r w:rsidR="009943C7" w:rsidRPr="00755041">
              <w:rPr>
                <w:rFonts w:ascii="Times New Roman" w:hAnsi="Times New Roman" w:cs="Times New Roman"/>
                <w:spacing w:val="-1"/>
                <w:sz w:val="24"/>
                <w:lang w:val="ru-RU"/>
              </w:rPr>
              <w:t>.</w:t>
            </w:r>
            <w:r w:rsidR="009943C7" w:rsidRPr="00755041">
              <w:rPr>
                <w:rFonts w:ascii="Times New Roman" w:hAnsi="Times New Roman" w:cs="Times New Roman"/>
                <w:spacing w:val="-1"/>
                <w:sz w:val="24"/>
                <w:lang w:val="ru-RU"/>
              </w:rPr>
              <w:tab/>
            </w:r>
            <w:r w:rsidR="00325C76" w:rsidRPr="009D73C7">
              <w:rPr>
                <w:rFonts w:ascii="Times New Roman" w:hAnsi="Times New Roman" w:cs="Times New Roman"/>
                <w:spacing w:val="-1"/>
                <w:sz w:val="24"/>
                <w:lang w:val="ru-RU"/>
              </w:rPr>
              <w:t xml:space="preserve">Расскажите об особенностях классического и современного </w:t>
            </w:r>
            <w:r>
              <w:rPr>
                <w:rFonts w:ascii="Times New Roman" w:hAnsi="Times New Roman" w:cs="Times New Roman"/>
                <w:spacing w:val="-1"/>
                <w:sz w:val="24"/>
                <w:lang w:val="ru-RU"/>
              </w:rPr>
              <w:t xml:space="preserve">ОТС </w:t>
            </w:r>
            <w:r w:rsidR="00325C76" w:rsidRPr="009D73C7">
              <w:rPr>
                <w:rFonts w:ascii="Times New Roman" w:hAnsi="Times New Roman" w:cs="Times New Roman"/>
                <w:spacing w:val="-1"/>
                <w:sz w:val="24"/>
                <w:lang w:val="ru-RU"/>
              </w:rPr>
              <w:t>рынка ПФИ.</w:t>
            </w:r>
          </w:p>
          <w:p w14:paraId="3C596AB8" w14:textId="2074886C" w:rsidR="00325C76" w:rsidRPr="009D73C7" w:rsidRDefault="00755041" w:rsidP="00A95EAC">
            <w:pPr>
              <w:tabs>
                <w:tab w:val="left" w:pos="343"/>
              </w:tabs>
              <w:ind w:left="57" w:right="57"/>
              <w:rPr>
                <w:rFonts w:ascii="Times New Roman" w:hAnsi="Times New Roman" w:cs="Times New Roman"/>
                <w:spacing w:val="-1"/>
                <w:sz w:val="24"/>
                <w:lang w:val="ru-RU"/>
              </w:rPr>
            </w:pPr>
            <w:r>
              <w:rPr>
                <w:rFonts w:ascii="Times New Roman" w:hAnsi="Times New Roman" w:cs="Times New Roman"/>
                <w:spacing w:val="-1"/>
                <w:sz w:val="24"/>
                <w:lang w:val="ru-RU"/>
              </w:rPr>
              <w:t>5</w:t>
            </w:r>
            <w:r w:rsidR="00325C76" w:rsidRPr="009D73C7">
              <w:rPr>
                <w:rFonts w:ascii="Times New Roman" w:hAnsi="Times New Roman" w:cs="Times New Roman"/>
                <w:spacing w:val="-1"/>
                <w:sz w:val="24"/>
                <w:lang w:val="ru-RU"/>
              </w:rPr>
              <w:t>.</w:t>
            </w:r>
            <w:r w:rsidR="00325C76" w:rsidRPr="009D73C7">
              <w:rPr>
                <w:rFonts w:ascii="Times New Roman" w:hAnsi="Times New Roman" w:cs="Times New Roman"/>
                <w:spacing w:val="-1"/>
                <w:sz w:val="24"/>
                <w:lang w:val="ru-RU"/>
              </w:rPr>
              <w:tab/>
              <w:t xml:space="preserve">Перечислите основные тенденции развития инфраструктуры и регулирования </w:t>
            </w:r>
            <w:r>
              <w:rPr>
                <w:rFonts w:ascii="Times New Roman" w:hAnsi="Times New Roman" w:cs="Times New Roman"/>
                <w:spacing w:val="-1"/>
                <w:sz w:val="24"/>
                <w:lang w:val="ru-RU"/>
              </w:rPr>
              <w:t>ОТС</w:t>
            </w:r>
            <w:r w:rsidR="00325C76" w:rsidRPr="009D73C7">
              <w:rPr>
                <w:rFonts w:ascii="Times New Roman" w:hAnsi="Times New Roman" w:cs="Times New Roman"/>
                <w:spacing w:val="-1"/>
                <w:sz w:val="24"/>
                <w:lang w:val="ru-RU"/>
              </w:rPr>
              <w:t xml:space="preserve"> рынка ПФИ.</w:t>
            </w:r>
          </w:p>
          <w:p w14:paraId="4D5FF87F" w14:textId="1D6F4DF1" w:rsidR="00325C76" w:rsidRPr="009D73C7" w:rsidRDefault="00755041" w:rsidP="00A95EAC">
            <w:pPr>
              <w:tabs>
                <w:tab w:val="left" w:pos="343"/>
              </w:tabs>
              <w:ind w:left="57" w:right="57"/>
              <w:rPr>
                <w:rFonts w:ascii="Times New Roman" w:hAnsi="Times New Roman" w:cs="Times New Roman"/>
                <w:spacing w:val="-1"/>
                <w:sz w:val="24"/>
                <w:lang w:val="ru-RU"/>
              </w:rPr>
            </w:pPr>
            <w:r>
              <w:rPr>
                <w:rFonts w:ascii="Times New Roman" w:hAnsi="Times New Roman" w:cs="Times New Roman"/>
                <w:spacing w:val="-1"/>
                <w:sz w:val="24"/>
                <w:lang w:val="ru-RU"/>
              </w:rPr>
              <w:t>6</w:t>
            </w:r>
            <w:r w:rsidR="00325C76" w:rsidRPr="009D73C7">
              <w:rPr>
                <w:rFonts w:ascii="Times New Roman" w:hAnsi="Times New Roman" w:cs="Times New Roman"/>
                <w:spacing w:val="-1"/>
                <w:sz w:val="24"/>
                <w:lang w:val="ru-RU"/>
              </w:rPr>
              <w:t>.</w:t>
            </w:r>
            <w:r w:rsidR="00325C76" w:rsidRPr="009D73C7">
              <w:rPr>
                <w:rFonts w:ascii="Times New Roman" w:hAnsi="Times New Roman" w:cs="Times New Roman"/>
                <w:spacing w:val="-1"/>
                <w:sz w:val="24"/>
                <w:lang w:val="ru-RU"/>
              </w:rPr>
              <w:tab/>
              <w:t xml:space="preserve">Приведите количественные показатели </w:t>
            </w:r>
            <w:r>
              <w:rPr>
                <w:rFonts w:ascii="Times New Roman" w:hAnsi="Times New Roman" w:cs="Times New Roman"/>
                <w:spacing w:val="-1"/>
                <w:sz w:val="24"/>
                <w:lang w:val="ru-RU"/>
              </w:rPr>
              <w:t xml:space="preserve">биржевого и </w:t>
            </w:r>
            <w:r w:rsidR="00325C76" w:rsidRPr="009D73C7">
              <w:rPr>
                <w:rFonts w:ascii="Times New Roman" w:hAnsi="Times New Roman" w:cs="Times New Roman"/>
                <w:spacing w:val="-1"/>
                <w:sz w:val="24"/>
                <w:lang w:val="ru-RU"/>
              </w:rPr>
              <w:t>внебиржевого рынка</w:t>
            </w:r>
            <w:r>
              <w:rPr>
                <w:rFonts w:ascii="Times New Roman" w:hAnsi="Times New Roman" w:cs="Times New Roman"/>
                <w:spacing w:val="-1"/>
                <w:sz w:val="24"/>
                <w:lang w:val="ru-RU"/>
              </w:rPr>
              <w:t xml:space="preserve"> ПФИ в РФ и в мире</w:t>
            </w:r>
            <w:r w:rsidR="00325C76" w:rsidRPr="009D73C7">
              <w:rPr>
                <w:rFonts w:ascii="Times New Roman" w:hAnsi="Times New Roman" w:cs="Times New Roman"/>
                <w:spacing w:val="-1"/>
                <w:sz w:val="24"/>
                <w:lang w:val="ru-RU"/>
              </w:rPr>
              <w:t>.</w:t>
            </w:r>
          </w:p>
          <w:p w14:paraId="367CF31A" w14:textId="77777777" w:rsidR="00A95EAC" w:rsidRDefault="00A95EAC" w:rsidP="00A95EAC">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p>
          <w:p w14:paraId="72870010"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Нормативно-правовые акты: 1-7</w:t>
            </w:r>
          </w:p>
          <w:p w14:paraId="401A5AED"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Основная литература:8-9</w:t>
            </w:r>
          </w:p>
          <w:p w14:paraId="4E1F0C57"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Дополнительная литература: 1-8</w:t>
            </w:r>
          </w:p>
          <w:p w14:paraId="18294212"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Раздел 9: 1-5</w:t>
            </w:r>
          </w:p>
          <w:p w14:paraId="5A6C755E" w14:textId="073C7C65" w:rsidR="00325C76" w:rsidRPr="009D73C7" w:rsidRDefault="00325C76" w:rsidP="00A95EAC">
            <w:pPr>
              <w:tabs>
                <w:tab w:val="left" w:pos="343"/>
              </w:tabs>
              <w:ind w:left="57" w:right="57"/>
              <w:rPr>
                <w:i/>
                <w:iCs/>
                <w:spacing w:val="-1"/>
                <w:sz w:val="24"/>
                <w:lang w:val="ru-RU"/>
              </w:rPr>
            </w:pPr>
          </w:p>
        </w:tc>
        <w:tc>
          <w:tcPr>
            <w:tcW w:w="3402" w:type="dxa"/>
            <w:tcBorders>
              <w:top w:val="single" w:sz="5" w:space="0" w:color="000000"/>
              <w:left w:val="single" w:sz="5" w:space="0" w:color="000000"/>
              <w:bottom w:val="single" w:sz="5" w:space="0" w:color="000000"/>
              <w:right w:val="single" w:sz="5" w:space="0" w:color="000000"/>
            </w:tcBorders>
          </w:tcPr>
          <w:p w14:paraId="4C4F7394" w14:textId="2241F199" w:rsidR="00D423DC" w:rsidRDefault="00D423DC" w:rsidP="00A95EAC">
            <w:pPr>
              <w:tabs>
                <w:tab w:val="left" w:pos="343"/>
              </w:tabs>
              <w:ind w:left="57" w:right="57"/>
              <w:rPr>
                <w:rFonts w:ascii="Times New Roman" w:hAnsi="Times New Roman" w:cs="Times New Roman"/>
                <w:spacing w:val="-1"/>
                <w:sz w:val="24"/>
                <w:szCs w:val="24"/>
                <w:lang w:val="ru-RU"/>
              </w:rPr>
            </w:pPr>
            <w:r w:rsidRPr="009D73C7">
              <w:rPr>
                <w:rFonts w:ascii="Times New Roman" w:hAnsi="Times New Roman" w:cs="Times New Roman"/>
                <w:spacing w:val="-1"/>
                <w:sz w:val="24"/>
                <w:szCs w:val="24"/>
                <w:lang w:val="ru-RU"/>
              </w:rPr>
              <w:t>1.</w:t>
            </w:r>
            <w:r w:rsidRPr="009D73C7">
              <w:rPr>
                <w:rFonts w:ascii="Times New Roman" w:hAnsi="Times New Roman" w:cs="Times New Roman"/>
                <w:spacing w:val="-1"/>
                <w:sz w:val="24"/>
                <w:szCs w:val="24"/>
                <w:lang w:val="ru-RU"/>
              </w:rPr>
              <w:tab/>
            </w:r>
            <w:r>
              <w:rPr>
                <w:rFonts w:ascii="Times New Roman" w:hAnsi="Times New Roman" w:cs="Times New Roman"/>
                <w:spacing w:val="-1"/>
                <w:sz w:val="24"/>
                <w:szCs w:val="24"/>
                <w:lang w:val="ru-RU"/>
              </w:rPr>
              <w:t>Дискуссия.</w:t>
            </w:r>
          </w:p>
          <w:p w14:paraId="1F11DC2B" w14:textId="2A0BE866" w:rsidR="00D423DC" w:rsidRDefault="00A72C3A" w:rsidP="00A95EAC">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2</w:t>
            </w:r>
            <w:r w:rsidR="00D423DC">
              <w:rPr>
                <w:rFonts w:ascii="Times New Roman" w:hAnsi="Times New Roman" w:cs="Times New Roman"/>
                <w:spacing w:val="-1"/>
                <w:sz w:val="24"/>
                <w:szCs w:val="24"/>
                <w:lang w:val="ru-RU"/>
              </w:rPr>
              <w:t>.</w:t>
            </w:r>
            <w:r w:rsidR="00D423DC">
              <w:rPr>
                <w:rFonts w:ascii="Times New Roman" w:hAnsi="Times New Roman" w:cs="Times New Roman"/>
                <w:spacing w:val="-1"/>
                <w:sz w:val="24"/>
                <w:szCs w:val="24"/>
                <w:lang w:val="ru-RU"/>
              </w:rPr>
              <w:tab/>
              <w:t>Опрос по основным понятиям и тенденциям инфраструктуры рынка ПФИ</w:t>
            </w:r>
            <w:r w:rsidR="00D423DC" w:rsidRPr="009D73C7">
              <w:rPr>
                <w:rFonts w:ascii="Times New Roman" w:hAnsi="Times New Roman" w:cs="Times New Roman"/>
                <w:spacing w:val="-1"/>
                <w:sz w:val="24"/>
                <w:szCs w:val="24"/>
                <w:lang w:val="ru-RU"/>
              </w:rPr>
              <w:t>.</w:t>
            </w:r>
          </w:p>
          <w:p w14:paraId="5EC72999" w14:textId="0670CC3D" w:rsidR="00D423DC" w:rsidRDefault="00A72C3A" w:rsidP="00A95EAC">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3</w:t>
            </w:r>
            <w:r w:rsidR="00D423DC">
              <w:rPr>
                <w:rFonts w:ascii="Times New Roman" w:hAnsi="Times New Roman" w:cs="Times New Roman"/>
                <w:spacing w:val="-1"/>
                <w:sz w:val="24"/>
                <w:szCs w:val="24"/>
                <w:lang w:val="ru-RU"/>
              </w:rPr>
              <w:t>.</w:t>
            </w:r>
            <w:r w:rsidR="00D423DC">
              <w:rPr>
                <w:rFonts w:ascii="Times New Roman" w:hAnsi="Times New Roman" w:cs="Times New Roman"/>
                <w:spacing w:val="-1"/>
                <w:sz w:val="24"/>
                <w:szCs w:val="24"/>
                <w:lang w:val="ru-RU"/>
              </w:rPr>
              <w:tab/>
              <w:t>Решение задач по тематике рисков.</w:t>
            </w:r>
          </w:p>
          <w:p w14:paraId="7816E472" w14:textId="39CE5E84" w:rsidR="00D423DC" w:rsidRDefault="00A72C3A" w:rsidP="00A95EAC">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4</w:t>
            </w:r>
            <w:r w:rsidR="00D423DC">
              <w:rPr>
                <w:rFonts w:ascii="Times New Roman" w:hAnsi="Times New Roman" w:cs="Times New Roman"/>
                <w:spacing w:val="-1"/>
                <w:sz w:val="24"/>
                <w:szCs w:val="24"/>
                <w:lang w:val="ru-RU"/>
              </w:rPr>
              <w:t>.</w:t>
            </w:r>
            <w:r w:rsidR="00D423DC">
              <w:rPr>
                <w:rFonts w:ascii="Times New Roman" w:hAnsi="Times New Roman" w:cs="Times New Roman"/>
                <w:spacing w:val="-1"/>
                <w:sz w:val="24"/>
                <w:szCs w:val="24"/>
                <w:lang w:val="ru-RU"/>
              </w:rPr>
              <w:tab/>
              <w:t>Разбор практического кейса (отрицательные цены).</w:t>
            </w:r>
          </w:p>
          <w:p w14:paraId="51199F1B" w14:textId="77777777" w:rsidR="00D423DC" w:rsidRDefault="00D423DC" w:rsidP="00A95EAC">
            <w:pPr>
              <w:tabs>
                <w:tab w:val="left" w:pos="343"/>
              </w:tabs>
              <w:ind w:left="57" w:right="57"/>
              <w:rPr>
                <w:rFonts w:ascii="Times New Roman" w:hAnsi="Times New Roman" w:cs="Times New Roman"/>
                <w:spacing w:val="-1"/>
                <w:sz w:val="24"/>
                <w:szCs w:val="24"/>
                <w:lang w:val="ru-RU"/>
              </w:rPr>
            </w:pPr>
          </w:p>
          <w:p w14:paraId="29B6A644" w14:textId="77777777" w:rsidR="00D423DC" w:rsidRDefault="00D423DC" w:rsidP="00A95EAC">
            <w:pPr>
              <w:tabs>
                <w:tab w:val="left" w:pos="343"/>
              </w:tabs>
              <w:ind w:left="57" w:right="57"/>
              <w:rPr>
                <w:rFonts w:ascii="Times New Roman" w:hAnsi="Times New Roman" w:cs="Times New Roman"/>
                <w:spacing w:val="-1"/>
                <w:sz w:val="24"/>
                <w:szCs w:val="24"/>
                <w:lang w:val="ru-RU"/>
              </w:rPr>
            </w:pPr>
          </w:p>
          <w:p w14:paraId="0DDF7FFA" w14:textId="28FD2F27" w:rsidR="00325C76" w:rsidRPr="009D73C7" w:rsidRDefault="00325C76" w:rsidP="00A95EAC">
            <w:pPr>
              <w:tabs>
                <w:tab w:val="left" w:pos="343"/>
              </w:tabs>
              <w:ind w:left="57" w:right="57"/>
              <w:rPr>
                <w:spacing w:val="-1"/>
                <w:sz w:val="24"/>
                <w:szCs w:val="24"/>
                <w:lang w:val="ru-RU"/>
              </w:rPr>
            </w:pPr>
          </w:p>
        </w:tc>
      </w:tr>
      <w:tr w:rsidR="00325C76" w:rsidRPr="009D73C7" w14:paraId="226ED31B" w14:textId="77777777" w:rsidTr="00A95EAC">
        <w:trPr>
          <w:trHeight w:hRule="exact" w:val="4531"/>
        </w:trPr>
        <w:tc>
          <w:tcPr>
            <w:tcW w:w="2268" w:type="dxa"/>
            <w:tcBorders>
              <w:top w:val="single" w:sz="5" w:space="0" w:color="000000"/>
              <w:left w:val="single" w:sz="5" w:space="0" w:color="000000"/>
              <w:bottom w:val="single" w:sz="5" w:space="0" w:color="000000"/>
              <w:right w:val="single" w:sz="5" w:space="0" w:color="000000"/>
            </w:tcBorders>
          </w:tcPr>
          <w:p w14:paraId="64C726DE" w14:textId="79D005CA" w:rsidR="00325C76" w:rsidRPr="00325C76" w:rsidRDefault="00325C76" w:rsidP="00A95EAC">
            <w:pPr>
              <w:pStyle w:val="TableParagraph"/>
              <w:ind w:left="32" w:right="-2"/>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 xml:space="preserve">Тема </w:t>
            </w:r>
            <w:r w:rsidR="00D16309">
              <w:rPr>
                <w:rFonts w:ascii="Times New Roman" w:hAnsi="Times New Roman" w:cs="Times New Roman"/>
                <w:spacing w:val="-1"/>
                <w:sz w:val="24"/>
                <w:szCs w:val="24"/>
                <w:lang w:val="ru-RU"/>
              </w:rPr>
              <w:t>11</w:t>
            </w:r>
            <w:r w:rsidRPr="00325C76">
              <w:rPr>
                <w:rFonts w:ascii="Times New Roman" w:hAnsi="Times New Roman" w:cs="Times New Roman"/>
                <w:spacing w:val="-1"/>
                <w:sz w:val="24"/>
                <w:szCs w:val="24"/>
                <w:lang w:val="ru-RU"/>
              </w:rPr>
              <w:t xml:space="preserve">. Регулирование </w:t>
            </w:r>
            <w:r w:rsidRPr="00325C76">
              <w:rPr>
                <w:rFonts w:ascii="Times New Roman" w:hAnsi="Times New Roman" w:cs="Times New Roman"/>
                <w:sz w:val="24"/>
                <w:szCs w:val="24"/>
                <w:lang w:val="ru-RU"/>
              </w:rPr>
              <w:t>срочного рынка</w:t>
            </w:r>
            <w:r w:rsidRPr="00325C76">
              <w:rPr>
                <w:rFonts w:ascii="Times New Roman" w:hAnsi="Times New Roman" w:cs="Times New Roman"/>
                <w:spacing w:val="28"/>
                <w:sz w:val="24"/>
                <w:szCs w:val="24"/>
                <w:lang w:val="ru-RU"/>
              </w:rPr>
              <w:t xml:space="preserve"> </w:t>
            </w:r>
            <w:r w:rsidRPr="00325C76">
              <w:rPr>
                <w:rFonts w:ascii="Times New Roman" w:hAnsi="Times New Roman" w:cs="Times New Roman"/>
                <w:spacing w:val="-1"/>
                <w:sz w:val="24"/>
                <w:szCs w:val="24"/>
                <w:lang w:val="ru-RU"/>
              </w:rPr>
              <w:t>России</w:t>
            </w:r>
            <w:r w:rsidRPr="00325C76">
              <w:rPr>
                <w:rFonts w:ascii="Times New Roman" w:hAnsi="Times New Roman" w:cs="Times New Roman"/>
                <w:sz w:val="24"/>
                <w:szCs w:val="24"/>
                <w:lang w:val="ru-RU"/>
              </w:rPr>
              <w:t xml:space="preserve"> и</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за</w:t>
            </w:r>
            <w:r w:rsidRPr="00325C76">
              <w:rPr>
                <w:rFonts w:ascii="Times New Roman" w:hAnsi="Times New Roman" w:cs="Times New Roman"/>
                <w:spacing w:val="-1"/>
                <w:sz w:val="24"/>
                <w:szCs w:val="24"/>
                <w:lang w:val="ru-RU"/>
              </w:rPr>
              <w:t xml:space="preserve"> рубежом.</w:t>
            </w:r>
          </w:p>
          <w:p w14:paraId="650BA083" w14:textId="472B0C68" w:rsidR="00325C76" w:rsidRPr="00325C76" w:rsidRDefault="00325C76" w:rsidP="00A95EAC">
            <w:pPr>
              <w:pStyle w:val="TableParagraph"/>
              <w:ind w:left="57" w:right="57"/>
              <w:rPr>
                <w:rFonts w:ascii="Times New Roman" w:hAnsi="Times New Roman"/>
                <w:spacing w:val="-1"/>
                <w:sz w:val="24"/>
                <w:lang w:val="ru-RU"/>
              </w:rPr>
            </w:pPr>
            <w:r w:rsidRPr="00325C76">
              <w:rPr>
                <w:rFonts w:ascii="Times New Roman" w:hAnsi="Times New Roman" w:cs="Times New Roman"/>
                <w:spacing w:val="-1"/>
                <w:sz w:val="24"/>
                <w:szCs w:val="24"/>
                <w:lang w:val="ru-RU"/>
              </w:rPr>
              <w:t>Договорная</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 xml:space="preserve">база </w:t>
            </w:r>
            <w:r w:rsidRPr="00325C76">
              <w:rPr>
                <w:rFonts w:ascii="Times New Roman" w:hAnsi="Times New Roman" w:cs="Times New Roman"/>
                <w:sz w:val="24"/>
                <w:szCs w:val="24"/>
                <w:lang w:val="ru-RU"/>
              </w:rPr>
              <w:t xml:space="preserve">и </w:t>
            </w:r>
            <w:r w:rsidRPr="00325C76">
              <w:rPr>
                <w:rFonts w:ascii="Times New Roman" w:hAnsi="Times New Roman" w:cs="Times New Roman"/>
                <w:spacing w:val="-1"/>
                <w:sz w:val="24"/>
                <w:szCs w:val="24"/>
                <w:lang w:val="ru-RU"/>
              </w:rPr>
              <w:t>стандартная</w:t>
            </w:r>
            <w:r w:rsidRPr="00325C76">
              <w:rPr>
                <w:rFonts w:ascii="Times New Roman" w:hAnsi="Times New Roman" w:cs="Times New Roman"/>
                <w:spacing w:val="41"/>
                <w:sz w:val="24"/>
                <w:szCs w:val="24"/>
                <w:lang w:val="ru-RU"/>
              </w:rPr>
              <w:t xml:space="preserve"> </w:t>
            </w:r>
            <w:r w:rsidRPr="00325C76">
              <w:rPr>
                <w:rFonts w:ascii="Times New Roman" w:hAnsi="Times New Roman" w:cs="Times New Roman"/>
                <w:spacing w:val="-1"/>
                <w:sz w:val="24"/>
                <w:szCs w:val="24"/>
                <w:lang w:val="ru-RU"/>
              </w:rPr>
              <w:t>документация</w:t>
            </w:r>
            <w:r w:rsidRPr="00325C76">
              <w:rPr>
                <w:rFonts w:ascii="Times New Roman" w:hAnsi="Times New Roman" w:cs="Times New Roman"/>
                <w:sz w:val="24"/>
                <w:szCs w:val="24"/>
                <w:lang w:val="ru-RU"/>
              </w:rPr>
              <w:t xml:space="preserve"> на</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z w:val="24"/>
                <w:szCs w:val="24"/>
                <w:lang w:val="ru-RU"/>
              </w:rPr>
              <w:t>рынке</w:t>
            </w:r>
            <w:r w:rsidRPr="00325C76">
              <w:rPr>
                <w:rFonts w:ascii="Times New Roman" w:hAnsi="Times New Roman" w:cs="Times New Roman"/>
                <w:spacing w:val="28"/>
                <w:sz w:val="24"/>
                <w:szCs w:val="24"/>
                <w:lang w:val="ru-RU"/>
              </w:rPr>
              <w:t xml:space="preserve"> </w:t>
            </w:r>
            <w:r w:rsidRPr="00325C76">
              <w:rPr>
                <w:rFonts w:ascii="Times New Roman" w:hAnsi="Times New Roman" w:cs="Times New Roman"/>
                <w:spacing w:val="-1"/>
                <w:sz w:val="24"/>
                <w:szCs w:val="24"/>
                <w:lang w:val="ru-RU"/>
              </w:rPr>
              <w:t>производных</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pacing w:val="-1"/>
                <w:sz w:val="24"/>
                <w:szCs w:val="24"/>
                <w:lang w:val="ru-RU"/>
              </w:rPr>
              <w:t>финансовых</w:t>
            </w:r>
            <w:r w:rsidRPr="00325C76">
              <w:rPr>
                <w:rFonts w:ascii="Times New Roman" w:hAnsi="Times New Roman" w:cs="Times New Roman"/>
                <w:spacing w:val="23"/>
                <w:sz w:val="24"/>
                <w:szCs w:val="24"/>
                <w:lang w:val="ru-RU"/>
              </w:rPr>
              <w:t xml:space="preserve"> </w:t>
            </w:r>
            <w:r w:rsidRPr="00325C76">
              <w:rPr>
                <w:rFonts w:ascii="Times New Roman" w:hAnsi="Times New Roman" w:cs="Times New Roman"/>
                <w:spacing w:val="-1"/>
                <w:sz w:val="24"/>
                <w:szCs w:val="24"/>
                <w:lang w:val="ru-RU"/>
              </w:rPr>
              <w:t>инструментов</w:t>
            </w:r>
          </w:p>
        </w:tc>
        <w:tc>
          <w:tcPr>
            <w:tcW w:w="4821" w:type="dxa"/>
            <w:tcBorders>
              <w:top w:val="single" w:sz="5" w:space="0" w:color="000000"/>
              <w:left w:val="single" w:sz="5" w:space="0" w:color="000000"/>
              <w:bottom w:val="single" w:sz="5" w:space="0" w:color="000000"/>
              <w:right w:val="single" w:sz="5" w:space="0" w:color="000000"/>
            </w:tcBorders>
          </w:tcPr>
          <w:p w14:paraId="062B0594" w14:textId="25059459" w:rsidR="00325C76" w:rsidRPr="009D73C7" w:rsidRDefault="00755041" w:rsidP="00A95EAC">
            <w:pPr>
              <w:tabs>
                <w:tab w:val="left" w:pos="343"/>
              </w:tabs>
              <w:ind w:left="57" w:right="57"/>
              <w:rPr>
                <w:rFonts w:ascii="Times New Roman" w:hAnsi="Times New Roman" w:cs="Times New Roman"/>
                <w:spacing w:val="-1"/>
                <w:sz w:val="24"/>
                <w:lang w:val="ru-RU"/>
              </w:rPr>
            </w:pPr>
            <w:r>
              <w:rPr>
                <w:rFonts w:ascii="Times New Roman" w:hAnsi="Times New Roman" w:cs="Times New Roman"/>
                <w:spacing w:val="-1"/>
                <w:sz w:val="24"/>
                <w:lang w:val="ru-RU"/>
              </w:rPr>
              <w:t>1</w:t>
            </w:r>
            <w:r w:rsidR="00325C76" w:rsidRPr="009D73C7">
              <w:rPr>
                <w:rFonts w:ascii="Times New Roman" w:hAnsi="Times New Roman" w:cs="Times New Roman"/>
                <w:spacing w:val="-1"/>
                <w:sz w:val="24"/>
                <w:lang w:val="ru-RU"/>
              </w:rPr>
              <w:t>.</w:t>
            </w:r>
            <w:r w:rsidR="00325C76" w:rsidRPr="009D73C7">
              <w:rPr>
                <w:rFonts w:ascii="Times New Roman" w:hAnsi="Times New Roman" w:cs="Times New Roman"/>
                <w:spacing w:val="-1"/>
                <w:sz w:val="24"/>
                <w:lang w:val="ru-RU"/>
              </w:rPr>
              <w:tab/>
            </w:r>
            <w:r>
              <w:rPr>
                <w:rFonts w:ascii="Times New Roman" w:hAnsi="Times New Roman" w:cs="Times New Roman"/>
                <w:spacing w:val="-1"/>
                <w:sz w:val="24"/>
                <w:lang w:val="ru-RU"/>
              </w:rPr>
              <w:t>Назовите ключевые нормативные</w:t>
            </w:r>
            <w:r w:rsidR="00325C76" w:rsidRPr="009D73C7">
              <w:rPr>
                <w:rFonts w:ascii="Times New Roman" w:hAnsi="Times New Roman" w:cs="Times New Roman"/>
                <w:spacing w:val="-1"/>
                <w:sz w:val="24"/>
                <w:lang w:val="ru-RU"/>
              </w:rPr>
              <w:t xml:space="preserve"> документы, </w:t>
            </w:r>
            <w:r>
              <w:rPr>
                <w:rFonts w:ascii="Times New Roman" w:hAnsi="Times New Roman" w:cs="Times New Roman"/>
                <w:spacing w:val="-1"/>
                <w:sz w:val="24"/>
                <w:lang w:val="ru-RU"/>
              </w:rPr>
              <w:t>регулирующие рынок ПФИ в РФ</w:t>
            </w:r>
            <w:r w:rsidR="00325C76" w:rsidRPr="009D73C7">
              <w:rPr>
                <w:rFonts w:ascii="Times New Roman" w:hAnsi="Times New Roman" w:cs="Times New Roman"/>
                <w:spacing w:val="-1"/>
                <w:sz w:val="24"/>
                <w:lang w:val="ru-RU"/>
              </w:rPr>
              <w:t>.</w:t>
            </w:r>
          </w:p>
          <w:p w14:paraId="1F07A5BB" w14:textId="6E6B1B0C" w:rsidR="00755041" w:rsidRPr="009D73C7" w:rsidRDefault="00755041" w:rsidP="00A95EAC">
            <w:pPr>
              <w:tabs>
                <w:tab w:val="left" w:pos="343"/>
              </w:tabs>
              <w:ind w:left="57" w:right="57"/>
              <w:rPr>
                <w:rFonts w:ascii="Times New Roman" w:hAnsi="Times New Roman" w:cs="Times New Roman"/>
                <w:spacing w:val="-1"/>
                <w:sz w:val="24"/>
                <w:lang w:val="ru-RU"/>
              </w:rPr>
            </w:pPr>
            <w:r>
              <w:rPr>
                <w:spacing w:val="-1"/>
                <w:sz w:val="24"/>
                <w:lang w:val="ru-RU"/>
              </w:rPr>
              <w:t>2</w:t>
            </w:r>
            <w:r w:rsidRPr="009D73C7">
              <w:rPr>
                <w:spacing w:val="-1"/>
                <w:sz w:val="24"/>
                <w:lang w:val="ru-RU"/>
              </w:rPr>
              <w:t>.</w:t>
            </w:r>
            <w:r w:rsidRPr="009D73C7">
              <w:rPr>
                <w:rFonts w:ascii="Times New Roman" w:hAnsi="Times New Roman" w:cs="Times New Roman"/>
                <w:spacing w:val="-1"/>
                <w:sz w:val="24"/>
                <w:lang w:val="ru-RU"/>
              </w:rPr>
              <w:tab/>
              <w:t>Расскажите, как использование ПФИ влияет на банковские нормативы.</w:t>
            </w:r>
          </w:p>
          <w:p w14:paraId="036DB1AE" w14:textId="0A0E6971" w:rsidR="00755041" w:rsidRPr="009D73C7" w:rsidRDefault="00755041" w:rsidP="00A95EAC">
            <w:pPr>
              <w:tabs>
                <w:tab w:val="left" w:pos="343"/>
              </w:tabs>
              <w:ind w:left="57" w:right="57"/>
              <w:rPr>
                <w:rFonts w:ascii="Times New Roman" w:hAnsi="Times New Roman" w:cs="Times New Roman"/>
                <w:spacing w:val="-1"/>
                <w:sz w:val="24"/>
                <w:lang w:val="ru-RU"/>
              </w:rPr>
            </w:pPr>
            <w:r>
              <w:rPr>
                <w:rFonts w:ascii="Times New Roman" w:hAnsi="Times New Roman" w:cs="Times New Roman"/>
                <w:spacing w:val="-1"/>
                <w:sz w:val="24"/>
                <w:lang w:val="ru-RU"/>
              </w:rPr>
              <w:t>3</w:t>
            </w:r>
            <w:r w:rsidRPr="009D73C7">
              <w:rPr>
                <w:rFonts w:ascii="Times New Roman" w:hAnsi="Times New Roman" w:cs="Times New Roman"/>
                <w:spacing w:val="-1"/>
                <w:sz w:val="24"/>
                <w:lang w:val="ru-RU"/>
              </w:rPr>
              <w:t>.</w:t>
            </w:r>
            <w:r w:rsidRPr="009D73C7">
              <w:rPr>
                <w:rFonts w:ascii="Times New Roman" w:hAnsi="Times New Roman" w:cs="Times New Roman"/>
                <w:spacing w:val="-1"/>
                <w:sz w:val="24"/>
                <w:lang w:val="ru-RU"/>
              </w:rPr>
              <w:tab/>
              <w:t>Объясните, в чем состоят особенности бухгалтерского и налогового учета ПФИ.</w:t>
            </w:r>
          </w:p>
          <w:p w14:paraId="3B81B1CB" w14:textId="61F86072" w:rsidR="00325C76" w:rsidRPr="009D73C7" w:rsidRDefault="00325C76" w:rsidP="00A95EAC">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4.</w:t>
            </w:r>
            <w:r w:rsidRPr="009D73C7">
              <w:rPr>
                <w:rFonts w:ascii="Times New Roman" w:hAnsi="Times New Roman" w:cs="Times New Roman"/>
                <w:spacing w:val="-1"/>
                <w:sz w:val="24"/>
                <w:lang w:val="ru-RU"/>
              </w:rPr>
              <w:tab/>
              <w:t>Расскажите о причинах возникновения</w:t>
            </w:r>
            <w:r w:rsidR="00755041">
              <w:rPr>
                <w:rFonts w:ascii="Times New Roman" w:hAnsi="Times New Roman" w:cs="Times New Roman"/>
                <w:spacing w:val="-1"/>
                <w:sz w:val="24"/>
                <w:lang w:val="ru-RU"/>
              </w:rPr>
              <w:t xml:space="preserve"> и назначении</w:t>
            </w:r>
            <w:r w:rsidRPr="009D73C7">
              <w:rPr>
                <w:rFonts w:ascii="Times New Roman" w:hAnsi="Times New Roman" w:cs="Times New Roman"/>
                <w:spacing w:val="-1"/>
                <w:sz w:val="24"/>
                <w:lang w:val="ru-RU"/>
              </w:rPr>
              <w:t xml:space="preserve"> стандартной документации.</w:t>
            </w:r>
          </w:p>
          <w:p w14:paraId="282531B4" w14:textId="5B93520C" w:rsidR="00325C76" w:rsidRDefault="00325C76" w:rsidP="00A95EAC">
            <w:pPr>
              <w:tabs>
                <w:tab w:val="left" w:pos="343"/>
              </w:tabs>
              <w:ind w:left="57" w:right="57"/>
              <w:rPr>
                <w:rFonts w:ascii="Times New Roman" w:hAnsi="Times New Roman" w:cs="Times New Roman"/>
                <w:spacing w:val="-1"/>
                <w:sz w:val="24"/>
                <w:lang w:val="ru-RU"/>
              </w:rPr>
            </w:pPr>
            <w:r w:rsidRPr="009D73C7">
              <w:rPr>
                <w:rFonts w:ascii="Times New Roman" w:hAnsi="Times New Roman" w:cs="Times New Roman"/>
                <w:spacing w:val="-1"/>
                <w:sz w:val="24"/>
                <w:lang w:val="ru-RU"/>
              </w:rPr>
              <w:t>5.</w:t>
            </w:r>
            <w:r w:rsidRPr="009D73C7">
              <w:rPr>
                <w:rFonts w:ascii="Times New Roman" w:hAnsi="Times New Roman" w:cs="Times New Roman"/>
                <w:spacing w:val="-1"/>
                <w:sz w:val="24"/>
                <w:lang w:val="ru-RU"/>
              </w:rPr>
              <w:tab/>
            </w:r>
            <w:r w:rsidR="00755041">
              <w:rPr>
                <w:rFonts w:ascii="Times New Roman" w:hAnsi="Times New Roman" w:cs="Times New Roman"/>
                <w:spacing w:val="-1"/>
                <w:sz w:val="24"/>
                <w:lang w:val="ru-RU"/>
              </w:rPr>
              <w:t xml:space="preserve">Опишите структуру российской стандартной документации на рынке ПФИ и документации </w:t>
            </w:r>
            <w:r w:rsidRPr="009D73C7">
              <w:rPr>
                <w:rFonts w:ascii="Times New Roman" w:hAnsi="Times New Roman" w:cs="Times New Roman"/>
                <w:spacing w:val="-1"/>
                <w:sz w:val="24"/>
                <w:lang w:val="ru-RU"/>
              </w:rPr>
              <w:t>ISDA.</w:t>
            </w:r>
          </w:p>
          <w:p w14:paraId="4D482D37" w14:textId="77777777" w:rsidR="00A95EAC" w:rsidRDefault="00A95EAC" w:rsidP="00A95EAC">
            <w:pPr>
              <w:tabs>
                <w:tab w:val="left" w:pos="343"/>
              </w:tabs>
              <w:spacing w:line="267" w:lineRule="exact"/>
              <w:ind w:left="57" w:right="57"/>
              <w:rPr>
                <w:rFonts w:ascii="Times New Roman" w:hAnsi="Times New Roman" w:cs="Times New Roman"/>
                <w:i/>
                <w:iCs/>
                <w:spacing w:val="-1"/>
                <w:sz w:val="24"/>
                <w:lang w:val="ru-RU"/>
              </w:rPr>
            </w:pPr>
            <w:r w:rsidRPr="009D73C7">
              <w:rPr>
                <w:rFonts w:ascii="Times New Roman" w:hAnsi="Times New Roman" w:cs="Times New Roman"/>
                <w:i/>
                <w:iCs/>
                <w:spacing w:val="-1"/>
                <w:sz w:val="24"/>
                <w:lang w:val="ru-RU"/>
              </w:rPr>
              <w:t xml:space="preserve">Рекомендуемые источники: </w:t>
            </w:r>
            <w:r>
              <w:rPr>
                <w:rFonts w:ascii="Times New Roman" w:hAnsi="Times New Roman" w:cs="Times New Roman"/>
                <w:i/>
                <w:iCs/>
                <w:spacing w:val="-1"/>
                <w:sz w:val="24"/>
                <w:lang w:val="ru-RU"/>
              </w:rPr>
              <w:t>р</w:t>
            </w:r>
            <w:r w:rsidRPr="0037581E">
              <w:rPr>
                <w:rFonts w:ascii="Times New Roman" w:hAnsi="Times New Roman" w:cs="Times New Roman"/>
                <w:i/>
                <w:iCs/>
                <w:spacing w:val="-1"/>
                <w:sz w:val="24"/>
                <w:lang w:val="ru-RU"/>
              </w:rPr>
              <w:t>аздел 8</w:t>
            </w:r>
            <w:r>
              <w:rPr>
                <w:rFonts w:ascii="Times New Roman" w:hAnsi="Times New Roman" w:cs="Times New Roman"/>
                <w:i/>
                <w:iCs/>
                <w:spacing w:val="-1"/>
                <w:sz w:val="24"/>
                <w:lang w:val="ru-RU"/>
              </w:rPr>
              <w:t>:</w:t>
            </w:r>
          </w:p>
          <w:p w14:paraId="64FB741D"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Нормативно-правовые акты: 1-7</w:t>
            </w:r>
          </w:p>
          <w:p w14:paraId="1DA27446"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Основная литература:8-9</w:t>
            </w:r>
          </w:p>
          <w:p w14:paraId="7C535EF1"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Дополнительная литература: 1-8</w:t>
            </w:r>
          </w:p>
          <w:p w14:paraId="256E48A0" w14:textId="77777777" w:rsidR="00A95EAC" w:rsidRDefault="00A95EAC" w:rsidP="00A95EAC">
            <w:pPr>
              <w:tabs>
                <w:tab w:val="left" w:pos="343"/>
              </w:tabs>
              <w:spacing w:line="267" w:lineRule="exact"/>
              <w:ind w:left="57" w:right="57"/>
              <w:rPr>
                <w:rFonts w:ascii="Times New Roman" w:eastAsia="Times New Roman" w:hAnsi="Times New Roman" w:cs="Times New Roman"/>
                <w:i/>
                <w:iCs/>
                <w:sz w:val="24"/>
                <w:szCs w:val="24"/>
                <w:lang w:val="ru-RU"/>
              </w:rPr>
            </w:pPr>
            <w:r>
              <w:rPr>
                <w:rFonts w:ascii="Times New Roman" w:eastAsia="Times New Roman" w:hAnsi="Times New Roman" w:cs="Times New Roman"/>
                <w:i/>
                <w:iCs/>
                <w:sz w:val="24"/>
                <w:szCs w:val="24"/>
                <w:lang w:val="ru-RU"/>
              </w:rPr>
              <w:t>Раздел 9: 1-5</w:t>
            </w:r>
          </w:p>
          <w:p w14:paraId="0A19BFD9" w14:textId="6EDDC7D5" w:rsidR="00325C76" w:rsidRPr="009D73C7" w:rsidRDefault="00325C76" w:rsidP="00A95EAC">
            <w:pPr>
              <w:tabs>
                <w:tab w:val="left" w:pos="343"/>
              </w:tabs>
              <w:ind w:left="57" w:right="57"/>
              <w:rPr>
                <w:spacing w:val="-1"/>
                <w:sz w:val="24"/>
                <w:lang w:val="ru-RU"/>
              </w:rPr>
            </w:pPr>
          </w:p>
        </w:tc>
        <w:tc>
          <w:tcPr>
            <w:tcW w:w="3402" w:type="dxa"/>
            <w:tcBorders>
              <w:top w:val="single" w:sz="5" w:space="0" w:color="000000"/>
              <w:left w:val="single" w:sz="5" w:space="0" w:color="000000"/>
              <w:bottom w:val="single" w:sz="5" w:space="0" w:color="000000"/>
              <w:right w:val="single" w:sz="5" w:space="0" w:color="000000"/>
            </w:tcBorders>
          </w:tcPr>
          <w:p w14:paraId="7590482D" w14:textId="50431C93" w:rsidR="00D423DC" w:rsidRDefault="00D423DC" w:rsidP="00A95EAC">
            <w:pPr>
              <w:tabs>
                <w:tab w:val="left" w:pos="343"/>
              </w:tabs>
              <w:ind w:left="57" w:right="57"/>
              <w:rPr>
                <w:rFonts w:ascii="Times New Roman" w:hAnsi="Times New Roman" w:cs="Times New Roman"/>
                <w:spacing w:val="-1"/>
                <w:sz w:val="24"/>
                <w:szCs w:val="24"/>
                <w:lang w:val="ru-RU"/>
              </w:rPr>
            </w:pPr>
            <w:r w:rsidRPr="009D73C7">
              <w:rPr>
                <w:rFonts w:ascii="Times New Roman" w:hAnsi="Times New Roman" w:cs="Times New Roman"/>
                <w:spacing w:val="-1"/>
                <w:sz w:val="24"/>
                <w:szCs w:val="24"/>
                <w:lang w:val="ru-RU"/>
              </w:rPr>
              <w:t>1.</w:t>
            </w:r>
            <w:r w:rsidRPr="009D73C7">
              <w:rPr>
                <w:rFonts w:ascii="Times New Roman" w:hAnsi="Times New Roman" w:cs="Times New Roman"/>
                <w:spacing w:val="-1"/>
                <w:sz w:val="24"/>
                <w:szCs w:val="24"/>
                <w:lang w:val="ru-RU"/>
              </w:rPr>
              <w:tab/>
            </w:r>
            <w:r>
              <w:rPr>
                <w:rFonts w:ascii="Times New Roman" w:hAnsi="Times New Roman" w:cs="Times New Roman"/>
                <w:spacing w:val="-1"/>
                <w:sz w:val="24"/>
                <w:szCs w:val="24"/>
                <w:lang w:val="ru-RU"/>
              </w:rPr>
              <w:t>Дискуссия.</w:t>
            </w:r>
          </w:p>
          <w:p w14:paraId="3B2DDB16" w14:textId="18540E66" w:rsidR="00D423DC" w:rsidRDefault="00A72C3A" w:rsidP="00A95EAC">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2</w:t>
            </w:r>
            <w:r w:rsidR="00D423DC">
              <w:rPr>
                <w:rFonts w:ascii="Times New Roman" w:hAnsi="Times New Roman" w:cs="Times New Roman"/>
                <w:spacing w:val="-1"/>
                <w:sz w:val="24"/>
                <w:szCs w:val="24"/>
                <w:lang w:val="ru-RU"/>
              </w:rPr>
              <w:t>.</w:t>
            </w:r>
            <w:r w:rsidR="00D423DC">
              <w:rPr>
                <w:rFonts w:ascii="Times New Roman" w:hAnsi="Times New Roman" w:cs="Times New Roman"/>
                <w:spacing w:val="-1"/>
                <w:sz w:val="24"/>
                <w:szCs w:val="24"/>
                <w:lang w:val="ru-RU"/>
              </w:rPr>
              <w:tab/>
              <w:t xml:space="preserve">Опрос по </w:t>
            </w:r>
            <w:r w:rsidR="00475424">
              <w:rPr>
                <w:rFonts w:ascii="Times New Roman" w:hAnsi="Times New Roman" w:cs="Times New Roman"/>
                <w:spacing w:val="-1"/>
                <w:sz w:val="24"/>
                <w:szCs w:val="24"/>
                <w:lang w:val="ru-RU"/>
              </w:rPr>
              <w:t>ключевым нормам регулирования рынка</w:t>
            </w:r>
            <w:r w:rsidR="00D423DC">
              <w:rPr>
                <w:rFonts w:ascii="Times New Roman" w:hAnsi="Times New Roman" w:cs="Times New Roman"/>
                <w:spacing w:val="-1"/>
                <w:sz w:val="24"/>
                <w:szCs w:val="24"/>
                <w:lang w:val="ru-RU"/>
              </w:rPr>
              <w:t xml:space="preserve"> ПФИ</w:t>
            </w:r>
            <w:r w:rsidR="00475424">
              <w:rPr>
                <w:rFonts w:ascii="Times New Roman" w:hAnsi="Times New Roman" w:cs="Times New Roman"/>
                <w:spacing w:val="-1"/>
                <w:sz w:val="24"/>
                <w:szCs w:val="24"/>
                <w:lang w:val="ru-RU"/>
              </w:rPr>
              <w:t xml:space="preserve"> в РФ</w:t>
            </w:r>
            <w:r w:rsidR="00D423DC" w:rsidRPr="009D73C7">
              <w:rPr>
                <w:rFonts w:ascii="Times New Roman" w:hAnsi="Times New Roman" w:cs="Times New Roman"/>
                <w:spacing w:val="-1"/>
                <w:sz w:val="24"/>
                <w:szCs w:val="24"/>
                <w:lang w:val="ru-RU"/>
              </w:rPr>
              <w:t>.</w:t>
            </w:r>
          </w:p>
          <w:p w14:paraId="6058C91C" w14:textId="395B96CC" w:rsidR="00D423DC" w:rsidRDefault="00A72C3A" w:rsidP="00A95EAC">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3</w:t>
            </w:r>
            <w:r w:rsidR="00D423DC">
              <w:rPr>
                <w:rFonts w:ascii="Times New Roman" w:hAnsi="Times New Roman" w:cs="Times New Roman"/>
                <w:spacing w:val="-1"/>
                <w:sz w:val="24"/>
                <w:szCs w:val="24"/>
                <w:lang w:val="ru-RU"/>
              </w:rPr>
              <w:t>.</w:t>
            </w:r>
            <w:r w:rsidR="00D423DC">
              <w:rPr>
                <w:rFonts w:ascii="Times New Roman" w:hAnsi="Times New Roman" w:cs="Times New Roman"/>
                <w:spacing w:val="-1"/>
                <w:sz w:val="24"/>
                <w:szCs w:val="24"/>
                <w:lang w:val="ru-RU"/>
              </w:rPr>
              <w:tab/>
            </w:r>
            <w:r w:rsidR="00475424">
              <w:rPr>
                <w:rFonts w:ascii="Times New Roman" w:hAnsi="Times New Roman" w:cs="Times New Roman"/>
                <w:spacing w:val="-1"/>
                <w:sz w:val="24"/>
                <w:szCs w:val="24"/>
                <w:lang w:val="ru-RU"/>
              </w:rPr>
              <w:t xml:space="preserve">Разбор практического кейса (формат </w:t>
            </w:r>
            <w:proofErr w:type="spellStart"/>
            <w:r w:rsidR="00475424">
              <w:rPr>
                <w:rFonts w:ascii="Times New Roman" w:hAnsi="Times New Roman" w:cs="Times New Roman"/>
                <w:spacing w:val="-1"/>
                <w:sz w:val="24"/>
                <w:szCs w:val="24"/>
                <w:lang w:val="ru-RU"/>
              </w:rPr>
              <w:t>FpML</w:t>
            </w:r>
            <w:proofErr w:type="spellEnd"/>
            <w:r w:rsidR="00475424">
              <w:rPr>
                <w:rFonts w:ascii="Times New Roman" w:hAnsi="Times New Roman" w:cs="Times New Roman"/>
                <w:spacing w:val="-1"/>
                <w:sz w:val="24"/>
                <w:szCs w:val="24"/>
                <w:lang w:val="ru-RU"/>
              </w:rPr>
              <w:t>)</w:t>
            </w:r>
            <w:r w:rsidR="00D423DC">
              <w:rPr>
                <w:rFonts w:ascii="Times New Roman" w:hAnsi="Times New Roman" w:cs="Times New Roman"/>
                <w:spacing w:val="-1"/>
                <w:sz w:val="24"/>
                <w:szCs w:val="24"/>
                <w:lang w:val="ru-RU"/>
              </w:rPr>
              <w:t>.</w:t>
            </w:r>
          </w:p>
          <w:p w14:paraId="18E19DC8" w14:textId="7D9F5403" w:rsidR="00325C76" w:rsidRPr="009D73C7" w:rsidRDefault="00A72C3A" w:rsidP="00A95EAC">
            <w:pPr>
              <w:tabs>
                <w:tab w:val="left" w:pos="343"/>
              </w:tabs>
              <w:ind w:left="57" w:right="57"/>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4</w:t>
            </w:r>
            <w:r w:rsidR="00475424">
              <w:rPr>
                <w:rFonts w:ascii="Times New Roman" w:hAnsi="Times New Roman" w:cs="Times New Roman"/>
                <w:spacing w:val="-1"/>
                <w:sz w:val="24"/>
                <w:szCs w:val="24"/>
                <w:lang w:val="ru-RU"/>
              </w:rPr>
              <w:t>.</w:t>
            </w:r>
            <w:r w:rsidR="00475424">
              <w:rPr>
                <w:rFonts w:ascii="Times New Roman" w:hAnsi="Times New Roman" w:cs="Times New Roman"/>
                <w:spacing w:val="-1"/>
                <w:sz w:val="24"/>
                <w:szCs w:val="24"/>
                <w:lang w:val="ru-RU"/>
              </w:rPr>
              <w:tab/>
            </w:r>
            <w:r w:rsidR="00325C76" w:rsidRPr="009D73C7">
              <w:rPr>
                <w:rFonts w:ascii="Times New Roman" w:hAnsi="Times New Roman" w:cs="Times New Roman"/>
                <w:spacing w:val="-1"/>
                <w:sz w:val="24"/>
                <w:szCs w:val="24"/>
                <w:lang w:val="ru-RU"/>
              </w:rPr>
              <w:t>Работа с</w:t>
            </w:r>
            <w:r w:rsidR="00475424">
              <w:rPr>
                <w:rFonts w:ascii="Times New Roman" w:hAnsi="Times New Roman" w:cs="Times New Roman"/>
                <w:spacing w:val="-1"/>
                <w:sz w:val="24"/>
                <w:szCs w:val="24"/>
                <w:lang w:val="ru-RU"/>
              </w:rPr>
              <w:t>о</w:t>
            </w:r>
            <w:r w:rsidR="00325C76" w:rsidRPr="009D73C7">
              <w:rPr>
                <w:rFonts w:ascii="Times New Roman" w:hAnsi="Times New Roman" w:cs="Times New Roman"/>
                <w:spacing w:val="-1"/>
                <w:sz w:val="24"/>
                <w:szCs w:val="24"/>
                <w:lang w:val="ru-RU"/>
              </w:rPr>
              <w:t xml:space="preserve"> справочной литературой</w:t>
            </w:r>
            <w:r w:rsidR="00475424">
              <w:rPr>
                <w:rFonts w:ascii="Times New Roman" w:hAnsi="Times New Roman" w:cs="Times New Roman"/>
                <w:spacing w:val="-1"/>
                <w:sz w:val="24"/>
                <w:szCs w:val="24"/>
                <w:lang w:val="ru-RU"/>
              </w:rPr>
              <w:t>.</w:t>
            </w:r>
          </w:p>
        </w:tc>
      </w:tr>
    </w:tbl>
    <w:p w14:paraId="35C09BCD" w14:textId="77777777" w:rsidR="0094164A" w:rsidRDefault="0094164A" w:rsidP="00055266">
      <w:pPr>
        <w:pStyle w:val="Default"/>
        <w:spacing w:line="276" w:lineRule="auto"/>
        <w:jc w:val="both"/>
        <w:rPr>
          <w:b/>
          <w:bCs/>
          <w:color w:val="auto"/>
          <w:sz w:val="28"/>
          <w:szCs w:val="28"/>
        </w:rPr>
      </w:pPr>
    </w:p>
    <w:p w14:paraId="6D4BFDBA" w14:textId="77777777" w:rsidR="00A95EAC" w:rsidRDefault="00A95EAC" w:rsidP="00055266">
      <w:pPr>
        <w:pStyle w:val="Default"/>
        <w:spacing w:line="276" w:lineRule="auto"/>
        <w:jc w:val="both"/>
        <w:rPr>
          <w:b/>
          <w:bCs/>
          <w:color w:val="auto"/>
          <w:sz w:val="28"/>
          <w:szCs w:val="28"/>
        </w:rPr>
      </w:pPr>
    </w:p>
    <w:p w14:paraId="3545C00F" w14:textId="77777777" w:rsidR="00A95EAC" w:rsidRDefault="00A95EAC" w:rsidP="00055266">
      <w:pPr>
        <w:pStyle w:val="Default"/>
        <w:spacing w:line="276" w:lineRule="auto"/>
        <w:jc w:val="both"/>
        <w:rPr>
          <w:b/>
          <w:bCs/>
          <w:color w:val="auto"/>
          <w:sz w:val="28"/>
          <w:szCs w:val="28"/>
        </w:rPr>
      </w:pPr>
    </w:p>
    <w:p w14:paraId="0E5773BB" w14:textId="1751B97D" w:rsidR="00055266" w:rsidRPr="004C67F8" w:rsidRDefault="00055266" w:rsidP="00055266">
      <w:pPr>
        <w:pStyle w:val="Default"/>
        <w:spacing w:line="276" w:lineRule="auto"/>
        <w:jc w:val="both"/>
        <w:rPr>
          <w:b/>
          <w:bCs/>
          <w:color w:val="auto"/>
          <w:sz w:val="28"/>
          <w:szCs w:val="28"/>
        </w:rPr>
      </w:pPr>
      <w:r>
        <w:rPr>
          <w:b/>
          <w:bCs/>
          <w:color w:val="auto"/>
          <w:sz w:val="28"/>
          <w:szCs w:val="28"/>
        </w:rPr>
        <w:lastRenderedPageBreak/>
        <w:t xml:space="preserve">6. </w:t>
      </w:r>
      <w:r w:rsidRPr="00055266">
        <w:rPr>
          <w:b/>
          <w:bCs/>
          <w:color w:val="auto"/>
          <w:sz w:val="28"/>
          <w:szCs w:val="28"/>
        </w:rPr>
        <w:t>Перечень учебно-методического обеспечения для самостоятельной работ</w:t>
      </w:r>
      <w:r>
        <w:rPr>
          <w:b/>
          <w:bCs/>
          <w:color w:val="auto"/>
          <w:sz w:val="28"/>
          <w:szCs w:val="28"/>
        </w:rPr>
        <w:t>ы</w:t>
      </w:r>
      <w:r w:rsidRPr="00055266">
        <w:rPr>
          <w:b/>
          <w:bCs/>
          <w:color w:val="auto"/>
          <w:sz w:val="28"/>
          <w:szCs w:val="28"/>
        </w:rPr>
        <w:t xml:space="preserve"> обучающихся по дисциплине</w:t>
      </w:r>
    </w:p>
    <w:p w14:paraId="15F1E7C9" w14:textId="77777777" w:rsidR="00390279" w:rsidRDefault="00390279" w:rsidP="00055266">
      <w:pPr>
        <w:pStyle w:val="Default"/>
        <w:spacing w:line="276" w:lineRule="auto"/>
        <w:jc w:val="both"/>
        <w:rPr>
          <w:b/>
          <w:bCs/>
          <w:color w:val="auto"/>
          <w:sz w:val="28"/>
          <w:szCs w:val="28"/>
        </w:rPr>
      </w:pPr>
    </w:p>
    <w:p w14:paraId="1E8C2E7B" w14:textId="217EBBA8" w:rsidR="00055266" w:rsidRDefault="00055266" w:rsidP="00055266">
      <w:pPr>
        <w:pStyle w:val="Default"/>
        <w:spacing w:line="276" w:lineRule="auto"/>
        <w:jc w:val="both"/>
        <w:rPr>
          <w:b/>
          <w:bCs/>
          <w:color w:val="auto"/>
          <w:sz w:val="28"/>
          <w:szCs w:val="28"/>
        </w:rPr>
      </w:pPr>
      <w:r>
        <w:rPr>
          <w:b/>
          <w:bCs/>
          <w:color w:val="auto"/>
          <w:sz w:val="28"/>
          <w:szCs w:val="28"/>
        </w:rPr>
        <w:t xml:space="preserve">6.1. </w:t>
      </w:r>
      <w:r w:rsidRPr="00055266">
        <w:rPr>
          <w:b/>
          <w:bCs/>
          <w:color w:val="auto"/>
          <w:sz w:val="28"/>
          <w:szCs w:val="28"/>
        </w:rPr>
        <w:t>Перечень вопросов, отводимых на самостоятельное освоение дисциплины, формы внеаудиторной самостоятельной работы</w:t>
      </w:r>
    </w:p>
    <w:p w14:paraId="36402CB5" w14:textId="692B0997" w:rsidR="00AB3974" w:rsidRPr="00CB6948" w:rsidRDefault="00CB6948" w:rsidP="00CB6948">
      <w:pPr>
        <w:pStyle w:val="10"/>
        <w:tabs>
          <w:tab w:val="right" w:pos="851"/>
        </w:tabs>
        <w:spacing w:after="0"/>
        <w:ind w:firstLine="709"/>
        <w:jc w:val="center"/>
        <w:rPr>
          <w:rFonts w:ascii="Times New Roman" w:hAnsi="Times New Roman"/>
          <w:sz w:val="28"/>
          <w:szCs w:val="28"/>
        </w:rPr>
      </w:pPr>
      <w:r>
        <w:rPr>
          <w:rFonts w:ascii="Times New Roman" w:hAnsi="Times New Roman"/>
          <w:sz w:val="28"/>
          <w:szCs w:val="28"/>
        </w:rPr>
        <w:t xml:space="preserve">                                                                                                    </w:t>
      </w:r>
      <w:r w:rsidR="00AB3974">
        <w:rPr>
          <w:rFonts w:ascii="Times New Roman" w:hAnsi="Times New Roman"/>
          <w:sz w:val="28"/>
          <w:szCs w:val="28"/>
        </w:rPr>
        <w:t xml:space="preserve">Таблица </w:t>
      </w:r>
      <w:r>
        <w:rPr>
          <w:rFonts w:ascii="Times New Roman" w:hAnsi="Times New Roman"/>
          <w:sz w:val="28"/>
          <w:szCs w:val="28"/>
        </w:rPr>
        <w:t>5</w:t>
      </w:r>
    </w:p>
    <w:tbl>
      <w:tblPr>
        <w:tblStyle w:val="afa"/>
        <w:tblW w:w="0" w:type="auto"/>
        <w:tblInd w:w="-431" w:type="dxa"/>
        <w:tblLook w:val="04A0" w:firstRow="1" w:lastRow="0" w:firstColumn="1" w:lastColumn="0" w:noHBand="0" w:noVBand="1"/>
      </w:tblPr>
      <w:tblGrid>
        <w:gridCol w:w="2269"/>
        <w:gridCol w:w="4820"/>
        <w:gridCol w:w="3356"/>
      </w:tblGrid>
      <w:tr w:rsidR="00AB3974" w14:paraId="59518D5B" w14:textId="77777777" w:rsidTr="00AB3974">
        <w:tc>
          <w:tcPr>
            <w:tcW w:w="2269" w:type="dxa"/>
          </w:tcPr>
          <w:p w14:paraId="5F3CCF39" w14:textId="7D654EBE" w:rsidR="00AB3974" w:rsidRPr="00AB3974" w:rsidRDefault="00AB3974" w:rsidP="00390279">
            <w:pPr>
              <w:pStyle w:val="TableParagraph"/>
              <w:ind w:left="57" w:right="57"/>
              <w:jc w:val="center"/>
              <w:rPr>
                <w:rFonts w:ascii="Times New Roman" w:hAnsi="Times New Roman"/>
                <w:b/>
                <w:spacing w:val="-1"/>
                <w:sz w:val="24"/>
                <w:lang w:val="ru-RU"/>
              </w:rPr>
            </w:pPr>
            <w:r w:rsidRPr="00AB3974">
              <w:rPr>
                <w:rFonts w:ascii="Times New Roman" w:hAnsi="Times New Roman"/>
                <w:b/>
                <w:spacing w:val="-1"/>
                <w:sz w:val="24"/>
                <w:lang w:val="ru-RU"/>
              </w:rPr>
              <w:t>Наименование тем (разделов) дисциплины</w:t>
            </w:r>
          </w:p>
        </w:tc>
        <w:tc>
          <w:tcPr>
            <w:tcW w:w="4820" w:type="dxa"/>
          </w:tcPr>
          <w:p w14:paraId="3AE697D9" w14:textId="6DCC2DD7" w:rsidR="00AB3974" w:rsidRPr="00AB3974" w:rsidRDefault="00AB3974" w:rsidP="00390279">
            <w:pPr>
              <w:pStyle w:val="TableParagraph"/>
              <w:ind w:left="57" w:right="57"/>
              <w:jc w:val="center"/>
              <w:rPr>
                <w:rFonts w:ascii="Times New Roman" w:hAnsi="Times New Roman"/>
                <w:b/>
                <w:spacing w:val="-1"/>
                <w:sz w:val="24"/>
                <w:lang w:val="ru-RU"/>
              </w:rPr>
            </w:pPr>
            <w:r w:rsidRPr="00AB3974">
              <w:rPr>
                <w:rFonts w:ascii="Times New Roman" w:hAnsi="Times New Roman"/>
                <w:b/>
                <w:spacing w:val="-1"/>
                <w:sz w:val="24"/>
                <w:lang w:val="ru-RU"/>
              </w:rPr>
              <w:t>Перечень вопросов, отводимых на самостоятельное освоение</w:t>
            </w:r>
          </w:p>
        </w:tc>
        <w:tc>
          <w:tcPr>
            <w:tcW w:w="3356" w:type="dxa"/>
          </w:tcPr>
          <w:p w14:paraId="3B5C2704" w14:textId="54F3394C" w:rsidR="00AB3974" w:rsidRPr="00AB3974" w:rsidRDefault="00AB3974" w:rsidP="00390279">
            <w:pPr>
              <w:pStyle w:val="TableParagraph"/>
              <w:ind w:left="57" w:right="57"/>
              <w:jc w:val="center"/>
              <w:rPr>
                <w:rFonts w:ascii="Times New Roman" w:hAnsi="Times New Roman"/>
                <w:b/>
                <w:spacing w:val="-1"/>
                <w:sz w:val="24"/>
                <w:lang w:val="ru-RU"/>
              </w:rPr>
            </w:pPr>
            <w:r w:rsidRPr="00AB3974">
              <w:rPr>
                <w:rFonts w:ascii="Times New Roman" w:hAnsi="Times New Roman"/>
                <w:b/>
                <w:spacing w:val="-1"/>
                <w:sz w:val="24"/>
                <w:lang w:val="ru-RU"/>
              </w:rPr>
              <w:t>Форма внеаудиторной самостоятельной работы</w:t>
            </w:r>
          </w:p>
        </w:tc>
      </w:tr>
      <w:tr w:rsidR="00AB3974" w14:paraId="7F8895AE" w14:textId="77777777" w:rsidTr="009070A6">
        <w:tc>
          <w:tcPr>
            <w:tcW w:w="2269" w:type="dxa"/>
            <w:tcBorders>
              <w:top w:val="single" w:sz="5" w:space="0" w:color="000000"/>
              <w:left w:val="single" w:sz="5" w:space="0" w:color="000000"/>
              <w:bottom w:val="single" w:sz="5" w:space="0" w:color="000000"/>
              <w:right w:val="nil"/>
            </w:tcBorders>
          </w:tcPr>
          <w:p w14:paraId="28A8D226" w14:textId="73E8DA3A" w:rsidR="00AB3974" w:rsidRPr="00AB3974" w:rsidRDefault="00AB3974" w:rsidP="00AB3974">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t>Тема 1. Экономическая</w:t>
            </w:r>
            <w:r w:rsidRPr="00325C76">
              <w:rPr>
                <w:rFonts w:ascii="Times New Roman" w:hAnsi="Times New Roman" w:cs="Times New Roman"/>
                <w:sz w:val="24"/>
                <w:szCs w:val="24"/>
                <w:lang w:val="ru-RU"/>
              </w:rPr>
              <w:t xml:space="preserve"> и </w:t>
            </w:r>
            <w:r w:rsidRPr="00325C76">
              <w:rPr>
                <w:rFonts w:ascii="Times New Roman" w:hAnsi="Times New Roman" w:cs="Times New Roman"/>
                <w:spacing w:val="-1"/>
                <w:sz w:val="24"/>
                <w:szCs w:val="24"/>
                <w:lang w:val="ru-RU"/>
              </w:rPr>
              <w:t>правовая</w:t>
            </w:r>
            <w:r w:rsidRPr="00325C76">
              <w:rPr>
                <w:rFonts w:ascii="Times New Roman" w:hAnsi="Times New Roman" w:cs="Times New Roman"/>
                <w:spacing w:val="27"/>
                <w:sz w:val="24"/>
                <w:szCs w:val="24"/>
                <w:lang w:val="ru-RU"/>
              </w:rPr>
              <w:t xml:space="preserve"> </w:t>
            </w:r>
            <w:r w:rsidRPr="00325C76">
              <w:rPr>
                <w:rFonts w:ascii="Times New Roman" w:hAnsi="Times New Roman" w:cs="Times New Roman"/>
                <w:sz w:val="24"/>
                <w:szCs w:val="24"/>
                <w:lang w:val="ru-RU"/>
              </w:rPr>
              <w:t>природа</w:t>
            </w:r>
            <w:r w:rsidRPr="00325C76">
              <w:rPr>
                <w:rFonts w:ascii="Times New Roman" w:hAnsi="Times New Roman" w:cs="Times New Roman"/>
                <w:spacing w:val="-1"/>
                <w:sz w:val="24"/>
                <w:szCs w:val="24"/>
                <w:lang w:val="ru-RU"/>
              </w:rPr>
              <w:t xml:space="preserve"> производных</w:t>
            </w:r>
            <w:r w:rsidRPr="00325C76">
              <w:rPr>
                <w:rFonts w:ascii="Times New Roman" w:hAnsi="Times New Roman" w:cs="Times New Roman"/>
                <w:spacing w:val="26"/>
                <w:sz w:val="24"/>
                <w:szCs w:val="24"/>
                <w:lang w:val="ru-RU"/>
              </w:rPr>
              <w:t xml:space="preserve"> </w:t>
            </w:r>
            <w:r w:rsidRPr="00325C76">
              <w:rPr>
                <w:rFonts w:ascii="Times New Roman" w:hAnsi="Times New Roman" w:cs="Times New Roman"/>
                <w:spacing w:val="-1"/>
                <w:sz w:val="24"/>
                <w:szCs w:val="24"/>
                <w:lang w:val="ru-RU"/>
              </w:rPr>
              <w:t>финансовых инструментов.</w:t>
            </w:r>
            <w:r w:rsidRPr="00325C76">
              <w:rPr>
                <w:rFonts w:ascii="Times New Roman" w:hAnsi="Times New Roman" w:cs="Times New Roman"/>
                <w:spacing w:val="31"/>
                <w:sz w:val="24"/>
                <w:szCs w:val="24"/>
                <w:lang w:val="ru-RU"/>
              </w:rPr>
              <w:t xml:space="preserve"> </w:t>
            </w:r>
            <w:r w:rsidRPr="00325C76">
              <w:rPr>
                <w:rFonts w:ascii="Times New Roman" w:hAnsi="Times New Roman" w:cs="Times New Roman"/>
                <w:spacing w:val="-1"/>
                <w:sz w:val="24"/>
                <w:szCs w:val="24"/>
                <w:lang w:val="ru-RU"/>
              </w:rPr>
              <w:t>Основные</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 xml:space="preserve">виды </w:t>
            </w:r>
            <w:r w:rsidRPr="00325C76">
              <w:rPr>
                <w:rFonts w:ascii="Times New Roman" w:hAnsi="Times New Roman" w:cs="Times New Roman"/>
                <w:spacing w:val="-1"/>
                <w:sz w:val="24"/>
                <w:szCs w:val="24"/>
                <w:lang w:val="ru-RU"/>
              </w:rPr>
              <w:t>производных</w:t>
            </w:r>
            <w:r w:rsidRPr="00325C76">
              <w:rPr>
                <w:rFonts w:ascii="Times New Roman" w:hAnsi="Times New Roman" w:cs="Times New Roman"/>
                <w:spacing w:val="31"/>
                <w:sz w:val="24"/>
                <w:szCs w:val="24"/>
                <w:lang w:val="ru-RU"/>
              </w:rPr>
              <w:t xml:space="preserve"> </w:t>
            </w:r>
            <w:r w:rsidRPr="00325C76">
              <w:rPr>
                <w:rFonts w:ascii="Times New Roman" w:hAnsi="Times New Roman" w:cs="Times New Roman"/>
                <w:spacing w:val="-1"/>
                <w:sz w:val="24"/>
                <w:szCs w:val="24"/>
                <w:lang w:val="ru-RU"/>
              </w:rPr>
              <w:t>финансовых инструментов</w:t>
            </w:r>
          </w:p>
        </w:tc>
        <w:tc>
          <w:tcPr>
            <w:tcW w:w="4820" w:type="dxa"/>
          </w:tcPr>
          <w:p w14:paraId="6788C98B" w14:textId="570087DB" w:rsidR="00FB2F4A" w:rsidRPr="00FB2F4A" w:rsidRDefault="00FB2F4A" w:rsidP="00FB2F4A">
            <w:pPr>
              <w:pStyle w:val="TableParagraph"/>
              <w:ind w:left="57" w:right="57"/>
              <w:rPr>
                <w:rFonts w:ascii="Times New Roman" w:hAnsi="Times New Roman" w:cs="Times New Roman"/>
                <w:spacing w:val="-1"/>
                <w:sz w:val="24"/>
                <w:szCs w:val="24"/>
                <w:lang w:val="ru-RU"/>
              </w:rPr>
            </w:pPr>
            <w:r w:rsidRPr="00FB2F4A">
              <w:rPr>
                <w:rFonts w:ascii="Times New Roman" w:hAnsi="Times New Roman" w:cs="Times New Roman"/>
                <w:spacing w:val="-1"/>
                <w:sz w:val="24"/>
                <w:szCs w:val="24"/>
                <w:lang w:val="ru-RU"/>
              </w:rPr>
              <w:t>1.</w:t>
            </w:r>
            <w:r w:rsidRPr="00FB2F4A">
              <w:rPr>
                <w:rFonts w:ascii="Times New Roman" w:hAnsi="Times New Roman" w:cs="Times New Roman"/>
                <w:spacing w:val="-1"/>
                <w:sz w:val="24"/>
                <w:szCs w:val="24"/>
                <w:lang w:val="ru-RU"/>
              </w:rPr>
              <w:tab/>
              <w:t>Объясните, в чем состоят функции ПФИ.</w:t>
            </w:r>
          </w:p>
          <w:p w14:paraId="05A8BD87" w14:textId="4A68BC18" w:rsidR="00FB2F4A" w:rsidRPr="00FB2F4A" w:rsidRDefault="00FB2F4A" w:rsidP="00FB2F4A">
            <w:pPr>
              <w:pStyle w:val="TableParagraph"/>
              <w:ind w:left="57" w:right="57"/>
              <w:rPr>
                <w:rFonts w:ascii="Times New Roman" w:hAnsi="Times New Roman" w:cs="Times New Roman"/>
                <w:spacing w:val="-1"/>
                <w:sz w:val="24"/>
                <w:szCs w:val="24"/>
                <w:lang w:val="ru-RU"/>
              </w:rPr>
            </w:pPr>
            <w:r w:rsidRPr="00FB2F4A">
              <w:rPr>
                <w:rFonts w:ascii="Times New Roman" w:hAnsi="Times New Roman" w:cs="Times New Roman"/>
                <w:spacing w:val="-1"/>
                <w:sz w:val="24"/>
                <w:szCs w:val="24"/>
                <w:lang w:val="ru-RU"/>
              </w:rPr>
              <w:t>2.</w:t>
            </w:r>
            <w:r w:rsidRPr="00FB2F4A">
              <w:rPr>
                <w:rFonts w:ascii="Times New Roman" w:hAnsi="Times New Roman" w:cs="Times New Roman"/>
                <w:spacing w:val="-1"/>
                <w:sz w:val="24"/>
                <w:szCs w:val="24"/>
                <w:lang w:val="ru-RU"/>
              </w:rPr>
              <w:tab/>
              <w:t>Расскажите об особенностях правового статуса ПФИ.</w:t>
            </w:r>
          </w:p>
          <w:p w14:paraId="357BAA54" w14:textId="61B680A6" w:rsidR="00FB2F4A" w:rsidRPr="00FB2F4A" w:rsidRDefault="00FB2F4A" w:rsidP="00FB2F4A">
            <w:pPr>
              <w:pStyle w:val="TableParagraph"/>
              <w:ind w:left="57" w:right="57"/>
              <w:rPr>
                <w:rFonts w:ascii="Times New Roman" w:hAnsi="Times New Roman" w:cs="Times New Roman"/>
                <w:spacing w:val="-1"/>
                <w:sz w:val="24"/>
                <w:szCs w:val="24"/>
                <w:lang w:val="ru-RU"/>
              </w:rPr>
            </w:pPr>
            <w:r w:rsidRPr="00FB2F4A">
              <w:rPr>
                <w:rFonts w:ascii="Times New Roman" w:hAnsi="Times New Roman" w:cs="Times New Roman"/>
                <w:spacing w:val="-1"/>
                <w:sz w:val="24"/>
                <w:szCs w:val="24"/>
                <w:lang w:val="ru-RU"/>
              </w:rPr>
              <w:t>3.</w:t>
            </w:r>
            <w:r w:rsidRPr="00FB2F4A">
              <w:rPr>
                <w:rFonts w:ascii="Times New Roman" w:hAnsi="Times New Roman" w:cs="Times New Roman"/>
                <w:spacing w:val="-1"/>
                <w:sz w:val="24"/>
                <w:szCs w:val="24"/>
                <w:lang w:val="ru-RU"/>
              </w:rPr>
              <w:tab/>
              <w:t>Объясните, каково соотношение ПФИ с иными видами финансовых инструментов.</w:t>
            </w:r>
          </w:p>
          <w:p w14:paraId="6F92B978" w14:textId="6FE5EBAB" w:rsidR="00AB3974" w:rsidRPr="00AB3974" w:rsidRDefault="00FB2F4A" w:rsidP="00FB2F4A">
            <w:pPr>
              <w:pStyle w:val="TableParagraph"/>
              <w:ind w:left="57" w:right="57"/>
              <w:rPr>
                <w:rFonts w:ascii="Times New Roman" w:hAnsi="Times New Roman" w:cs="Times New Roman"/>
                <w:spacing w:val="-1"/>
                <w:sz w:val="24"/>
                <w:szCs w:val="24"/>
                <w:lang w:val="ru-RU"/>
              </w:rPr>
            </w:pPr>
            <w:r w:rsidRPr="00FB2F4A">
              <w:rPr>
                <w:rFonts w:ascii="Times New Roman" w:hAnsi="Times New Roman" w:cs="Times New Roman"/>
                <w:spacing w:val="-1"/>
                <w:sz w:val="24"/>
                <w:szCs w:val="24"/>
                <w:lang w:val="ru-RU"/>
              </w:rPr>
              <w:t>4.</w:t>
            </w:r>
            <w:r>
              <w:rPr>
                <w:rFonts w:ascii="Times New Roman" w:hAnsi="Times New Roman" w:cs="Times New Roman"/>
                <w:spacing w:val="-1"/>
                <w:sz w:val="24"/>
                <w:szCs w:val="24"/>
                <w:lang w:val="ru-RU"/>
              </w:rPr>
              <w:tab/>
              <w:t>Опишите механизм работы</w:t>
            </w:r>
            <w:r w:rsidRPr="00FB2F4A">
              <w:rPr>
                <w:rFonts w:ascii="Times New Roman" w:hAnsi="Times New Roman" w:cs="Times New Roman"/>
                <w:spacing w:val="-1"/>
                <w:sz w:val="24"/>
                <w:szCs w:val="24"/>
                <w:lang w:val="ru-RU"/>
              </w:rPr>
              <w:t xml:space="preserve"> инструментов рынка форекс и контрактов на разницу.</w:t>
            </w:r>
          </w:p>
        </w:tc>
        <w:tc>
          <w:tcPr>
            <w:tcW w:w="3356" w:type="dxa"/>
          </w:tcPr>
          <w:p w14:paraId="6AE21D3D" w14:textId="5E93F9B2" w:rsidR="00AB3974" w:rsidRPr="00AB3974" w:rsidRDefault="009070A6" w:rsidP="00AB3974">
            <w:pPr>
              <w:pStyle w:val="TableParagraph"/>
              <w:ind w:left="57" w:right="57"/>
              <w:rPr>
                <w:rFonts w:ascii="Times New Roman" w:hAnsi="Times New Roman" w:cs="Times New Roman"/>
                <w:spacing w:val="-1"/>
                <w:sz w:val="24"/>
                <w:szCs w:val="24"/>
                <w:lang w:val="ru-RU"/>
              </w:rPr>
            </w:pPr>
            <w:r w:rsidRPr="009070A6">
              <w:rPr>
                <w:rFonts w:ascii="Times New Roman" w:hAnsi="Times New Roman" w:cs="Times New Roman"/>
                <w:spacing w:val="-1"/>
                <w:sz w:val="24"/>
                <w:szCs w:val="24"/>
                <w:lang w:val="ru-RU"/>
              </w:rPr>
              <w:t xml:space="preserve">Работа с учебной, научной и справочной литературой, нормативными актами. Работа с базами данных. Подготовка библиографии по тематике рынка производных финансовых инструментов. </w:t>
            </w:r>
          </w:p>
        </w:tc>
      </w:tr>
      <w:tr w:rsidR="00AB3974" w14:paraId="11D3241E" w14:textId="77777777" w:rsidTr="009070A6">
        <w:tc>
          <w:tcPr>
            <w:tcW w:w="2269" w:type="dxa"/>
            <w:tcBorders>
              <w:top w:val="single" w:sz="5" w:space="0" w:color="000000"/>
              <w:left w:val="single" w:sz="5" w:space="0" w:color="000000"/>
              <w:bottom w:val="single" w:sz="5" w:space="0" w:color="000000"/>
              <w:right w:val="nil"/>
            </w:tcBorders>
          </w:tcPr>
          <w:p w14:paraId="35E34366" w14:textId="4708D0B1" w:rsidR="00AB3974" w:rsidRPr="00AB3974" w:rsidRDefault="00AB3974" w:rsidP="00AB3974">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t>Тема 2. Хеджирование финансовых</w:t>
            </w:r>
            <w:r w:rsidRPr="00325C76">
              <w:rPr>
                <w:rFonts w:ascii="Times New Roman" w:hAnsi="Times New Roman" w:cs="Times New Roman"/>
                <w:spacing w:val="27"/>
                <w:sz w:val="24"/>
                <w:szCs w:val="24"/>
                <w:lang w:val="ru-RU"/>
              </w:rPr>
              <w:t xml:space="preserve"> </w:t>
            </w:r>
            <w:r w:rsidRPr="00325C76">
              <w:rPr>
                <w:rFonts w:ascii="Times New Roman" w:hAnsi="Times New Roman" w:cs="Times New Roman"/>
                <w:spacing w:val="-1"/>
                <w:sz w:val="24"/>
                <w:szCs w:val="24"/>
                <w:lang w:val="ru-RU"/>
              </w:rPr>
              <w:t>рисков.</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Система рисков,</w:t>
            </w:r>
            <w:r w:rsidRPr="00325C76">
              <w:rPr>
                <w:rFonts w:ascii="Times New Roman" w:hAnsi="Times New Roman" w:cs="Times New Roman"/>
                <w:spacing w:val="37"/>
                <w:sz w:val="24"/>
                <w:szCs w:val="24"/>
                <w:lang w:val="ru-RU"/>
              </w:rPr>
              <w:t xml:space="preserve"> </w:t>
            </w:r>
            <w:r w:rsidRPr="00325C76">
              <w:rPr>
                <w:rFonts w:ascii="Times New Roman" w:hAnsi="Times New Roman" w:cs="Times New Roman"/>
                <w:spacing w:val="-1"/>
                <w:sz w:val="24"/>
                <w:szCs w:val="24"/>
                <w:lang w:val="ru-RU"/>
              </w:rPr>
              <w:t>связанных</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z w:val="24"/>
                <w:szCs w:val="24"/>
                <w:lang w:val="ru-RU"/>
              </w:rPr>
              <w:t>с</w:t>
            </w:r>
            <w:r w:rsidRPr="00325C76">
              <w:rPr>
                <w:rFonts w:ascii="Times New Roman" w:hAnsi="Times New Roman" w:cs="Times New Roman"/>
                <w:spacing w:val="-1"/>
                <w:sz w:val="24"/>
                <w:szCs w:val="24"/>
                <w:lang w:val="ru-RU"/>
              </w:rPr>
              <w:t xml:space="preserve"> производными</w:t>
            </w:r>
            <w:r w:rsidRPr="00325C76">
              <w:rPr>
                <w:rFonts w:ascii="Times New Roman" w:hAnsi="Times New Roman" w:cs="Times New Roman"/>
                <w:spacing w:val="30"/>
                <w:sz w:val="24"/>
                <w:szCs w:val="24"/>
                <w:lang w:val="ru-RU"/>
              </w:rPr>
              <w:t xml:space="preserve"> </w:t>
            </w:r>
            <w:r w:rsidRPr="00325C76">
              <w:rPr>
                <w:rFonts w:ascii="Times New Roman" w:hAnsi="Times New Roman" w:cs="Times New Roman"/>
                <w:spacing w:val="-1"/>
                <w:sz w:val="24"/>
                <w:szCs w:val="24"/>
                <w:lang w:val="ru-RU"/>
              </w:rPr>
              <w:t>финансовыми</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инструментами</w:t>
            </w:r>
          </w:p>
        </w:tc>
        <w:tc>
          <w:tcPr>
            <w:tcW w:w="4820" w:type="dxa"/>
          </w:tcPr>
          <w:p w14:paraId="12A8651A" w14:textId="77777777" w:rsidR="009070A6" w:rsidRPr="00653621" w:rsidRDefault="009070A6" w:rsidP="00C1444D">
            <w:pPr>
              <w:pStyle w:val="af3"/>
              <w:numPr>
                <w:ilvl w:val="0"/>
                <w:numId w:val="21"/>
              </w:numPr>
              <w:tabs>
                <w:tab w:val="left" w:pos="343"/>
              </w:tabs>
              <w:suppressAutoHyphens w:val="0"/>
              <w:ind w:right="293" w:firstLine="0"/>
              <w:jc w:val="left"/>
              <w:rPr>
                <w:sz w:val="24"/>
                <w:szCs w:val="24"/>
              </w:rPr>
            </w:pPr>
            <w:r w:rsidRPr="00653621">
              <w:rPr>
                <w:spacing w:val="-1"/>
                <w:sz w:val="24"/>
              </w:rPr>
              <w:t>Покажите</w:t>
            </w:r>
            <w:r w:rsidRPr="00653621">
              <w:rPr>
                <w:sz w:val="24"/>
              </w:rPr>
              <w:t xml:space="preserve"> на</w:t>
            </w:r>
            <w:r w:rsidRPr="00653621">
              <w:rPr>
                <w:spacing w:val="-1"/>
                <w:sz w:val="24"/>
              </w:rPr>
              <w:t xml:space="preserve"> конкретных</w:t>
            </w:r>
            <w:r w:rsidRPr="00653621">
              <w:rPr>
                <w:spacing w:val="29"/>
                <w:sz w:val="24"/>
              </w:rPr>
              <w:t xml:space="preserve"> </w:t>
            </w:r>
            <w:r w:rsidRPr="00653621">
              <w:rPr>
                <w:spacing w:val="-1"/>
                <w:sz w:val="24"/>
              </w:rPr>
              <w:t>примерах,</w:t>
            </w:r>
            <w:r w:rsidRPr="00653621">
              <w:rPr>
                <w:sz w:val="24"/>
              </w:rPr>
              <w:t xml:space="preserve"> в </w:t>
            </w:r>
            <w:r w:rsidRPr="00653621">
              <w:rPr>
                <w:spacing w:val="-1"/>
                <w:sz w:val="24"/>
              </w:rPr>
              <w:t>чем заключаются</w:t>
            </w:r>
            <w:r w:rsidRPr="00653621">
              <w:rPr>
                <w:spacing w:val="33"/>
                <w:sz w:val="24"/>
              </w:rPr>
              <w:t xml:space="preserve"> </w:t>
            </w:r>
            <w:r w:rsidRPr="00653621">
              <w:rPr>
                <w:spacing w:val="-1"/>
                <w:sz w:val="24"/>
              </w:rPr>
              <w:t>особенности хеджирования</w:t>
            </w:r>
            <w:r w:rsidRPr="00653621">
              <w:rPr>
                <w:sz w:val="24"/>
              </w:rPr>
              <w:t xml:space="preserve"> с</w:t>
            </w:r>
            <w:r w:rsidRPr="00653621">
              <w:rPr>
                <w:spacing w:val="39"/>
                <w:sz w:val="24"/>
              </w:rPr>
              <w:t xml:space="preserve"> </w:t>
            </w:r>
            <w:r w:rsidRPr="00653621">
              <w:rPr>
                <w:spacing w:val="-1"/>
                <w:sz w:val="24"/>
              </w:rPr>
              <w:t>использованием различных</w:t>
            </w:r>
            <w:r w:rsidRPr="00653621">
              <w:rPr>
                <w:spacing w:val="27"/>
                <w:sz w:val="24"/>
              </w:rPr>
              <w:t xml:space="preserve"> </w:t>
            </w:r>
            <w:r w:rsidRPr="00653621">
              <w:rPr>
                <w:sz w:val="24"/>
              </w:rPr>
              <w:t xml:space="preserve">видов </w:t>
            </w:r>
            <w:r w:rsidRPr="00653621">
              <w:rPr>
                <w:spacing w:val="-1"/>
                <w:sz w:val="24"/>
              </w:rPr>
              <w:t>ПФИ.</w:t>
            </w:r>
          </w:p>
          <w:p w14:paraId="613B4B91" w14:textId="77777777" w:rsidR="009070A6" w:rsidRPr="00653621" w:rsidRDefault="009070A6" w:rsidP="00C1444D">
            <w:pPr>
              <w:pStyle w:val="af3"/>
              <w:numPr>
                <w:ilvl w:val="0"/>
                <w:numId w:val="21"/>
              </w:numPr>
              <w:tabs>
                <w:tab w:val="left" w:pos="403"/>
              </w:tabs>
              <w:suppressAutoHyphens w:val="0"/>
              <w:ind w:right="311" w:firstLine="60"/>
              <w:jc w:val="left"/>
              <w:rPr>
                <w:sz w:val="24"/>
                <w:szCs w:val="24"/>
              </w:rPr>
            </w:pPr>
            <w:r w:rsidRPr="00653621">
              <w:rPr>
                <w:sz w:val="24"/>
              </w:rPr>
              <w:t xml:space="preserve">Объясните, </w:t>
            </w:r>
            <w:r w:rsidRPr="00653621">
              <w:rPr>
                <w:spacing w:val="-1"/>
                <w:sz w:val="24"/>
              </w:rPr>
              <w:t>каким образом</w:t>
            </w:r>
            <w:r w:rsidRPr="00653621">
              <w:rPr>
                <w:spacing w:val="29"/>
                <w:sz w:val="24"/>
              </w:rPr>
              <w:t xml:space="preserve"> </w:t>
            </w:r>
            <w:r w:rsidRPr="00653621">
              <w:rPr>
                <w:spacing w:val="-1"/>
                <w:sz w:val="24"/>
              </w:rPr>
              <w:t>осуществляется</w:t>
            </w:r>
            <w:r w:rsidRPr="00653621">
              <w:rPr>
                <w:spacing w:val="2"/>
                <w:sz w:val="24"/>
              </w:rPr>
              <w:t xml:space="preserve"> </w:t>
            </w:r>
            <w:r w:rsidRPr="00653621">
              <w:rPr>
                <w:sz w:val="24"/>
              </w:rPr>
              <w:t>выработка</w:t>
            </w:r>
            <w:r w:rsidRPr="00653621">
              <w:rPr>
                <w:spacing w:val="30"/>
                <w:sz w:val="24"/>
              </w:rPr>
              <w:t xml:space="preserve"> </w:t>
            </w:r>
            <w:r w:rsidRPr="00653621">
              <w:rPr>
                <w:spacing w:val="-1"/>
                <w:sz w:val="24"/>
              </w:rPr>
              <w:t>политики</w:t>
            </w:r>
            <w:r w:rsidRPr="00653621">
              <w:rPr>
                <w:sz w:val="24"/>
              </w:rPr>
              <w:t xml:space="preserve"> и </w:t>
            </w:r>
            <w:r w:rsidRPr="00653621">
              <w:rPr>
                <w:spacing w:val="-1"/>
                <w:sz w:val="24"/>
              </w:rPr>
              <w:t>стратегии</w:t>
            </w:r>
            <w:r w:rsidRPr="00653621">
              <w:rPr>
                <w:spacing w:val="23"/>
                <w:sz w:val="24"/>
              </w:rPr>
              <w:t xml:space="preserve"> </w:t>
            </w:r>
            <w:r w:rsidRPr="00653621">
              <w:rPr>
                <w:sz w:val="24"/>
              </w:rPr>
              <w:t>хеджирования.</w:t>
            </w:r>
          </w:p>
          <w:p w14:paraId="3ACEF190" w14:textId="399057D0" w:rsidR="009070A6" w:rsidRPr="009070A6" w:rsidRDefault="009070A6" w:rsidP="00C1444D">
            <w:pPr>
              <w:pStyle w:val="af3"/>
              <w:numPr>
                <w:ilvl w:val="0"/>
                <w:numId w:val="21"/>
              </w:numPr>
              <w:tabs>
                <w:tab w:val="left" w:pos="343"/>
              </w:tabs>
              <w:suppressAutoHyphens w:val="0"/>
              <w:ind w:right="315" w:firstLine="0"/>
              <w:jc w:val="left"/>
              <w:rPr>
                <w:sz w:val="24"/>
                <w:szCs w:val="24"/>
              </w:rPr>
            </w:pPr>
            <w:r w:rsidRPr="00653621">
              <w:rPr>
                <w:sz w:val="24"/>
              </w:rPr>
              <w:t xml:space="preserve">Приведите </w:t>
            </w:r>
            <w:r w:rsidRPr="00653621">
              <w:rPr>
                <w:spacing w:val="-1"/>
                <w:sz w:val="24"/>
              </w:rPr>
              <w:t>различные</w:t>
            </w:r>
            <w:r w:rsidRPr="00653621">
              <w:rPr>
                <w:spacing w:val="24"/>
                <w:sz w:val="24"/>
              </w:rPr>
              <w:t xml:space="preserve"> </w:t>
            </w:r>
            <w:r w:rsidRPr="00653621">
              <w:rPr>
                <w:spacing w:val="-1"/>
                <w:sz w:val="24"/>
              </w:rPr>
              <w:t>классификация</w:t>
            </w:r>
            <w:r w:rsidRPr="00653621">
              <w:rPr>
                <w:spacing w:val="-3"/>
                <w:sz w:val="24"/>
              </w:rPr>
              <w:t xml:space="preserve"> </w:t>
            </w:r>
            <w:r w:rsidRPr="00653621">
              <w:rPr>
                <w:spacing w:val="-1"/>
                <w:sz w:val="24"/>
              </w:rPr>
              <w:t>хеджируемых</w:t>
            </w:r>
            <w:r w:rsidRPr="00653621">
              <w:rPr>
                <w:spacing w:val="27"/>
                <w:sz w:val="24"/>
              </w:rPr>
              <w:t xml:space="preserve"> </w:t>
            </w:r>
            <w:r>
              <w:rPr>
                <w:spacing w:val="-1"/>
                <w:sz w:val="24"/>
              </w:rPr>
              <w:t>рисков.</w:t>
            </w:r>
          </w:p>
          <w:p w14:paraId="6A9D7E63" w14:textId="2C2959A8" w:rsidR="00AB3974" w:rsidRPr="009070A6" w:rsidRDefault="009070A6" w:rsidP="00C1444D">
            <w:pPr>
              <w:pStyle w:val="af3"/>
              <w:numPr>
                <w:ilvl w:val="0"/>
                <w:numId w:val="21"/>
              </w:numPr>
              <w:tabs>
                <w:tab w:val="left" w:pos="343"/>
              </w:tabs>
              <w:suppressAutoHyphens w:val="0"/>
              <w:ind w:right="315" w:firstLine="0"/>
              <w:jc w:val="left"/>
              <w:rPr>
                <w:sz w:val="24"/>
                <w:szCs w:val="24"/>
              </w:rPr>
            </w:pPr>
            <w:r w:rsidRPr="00653621">
              <w:rPr>
                <w:spacing w:val="-1"/>
                <w:sz w:val="24"/>
              </w:rPr>
              <w:t>Назовите</w:t>
            </w:r>
            <w:r w:rsidRPr="00653621">
              <w:rPr>
                <w:sz w:val="24"/>
              </w:rPr>
              <w:t xml:space="preserve"> </w:t>
            </w:r>
            <w:r w:rsidRPr="00653621">
              <w:rPr>
                <w:spacing w:val="-1"/>
                <w:sz w:val="24"/>
              </w:rPr>
              <w:t>способы</w:t>
            </w:r>
            <w:r w:rsidRPr="00653621">
              <w:rPr>
                <w:spacing w:val="21"/>
                <w:sz w:val="24"/>
              </w:rPr>
              <w:t xml:space="preserve"> </w:t>
            </w:r>
            <w:r w:rsidRPr="00653621">
              <w:rPr>
                <w:spacing w:val="-1"/>
                <w:sz w:val="24"/>
              </w:rPr>
              <w:t>минимизации</w:t>
            </w:r>
            <w:r w:rsidRPr="00653621">
              <w:rPr>
                <w:sz w:val="24"/>
              </w:rPr>
              <w:t xml:space="preserve"> </w:t>
            </w:r>
            <w:r w:rsidRPr="00653621">
              <w:rPr>
                <w:spacing w:val="-1"/>
                <w:sz w:val="24"/>
              </w:rPr>
              <w:t>кредитных</w:t>
            </w:r>
            <w:r w:rsidRPr="00653621">
              <w:rPr>
                <w:spacing w:val="2"/>
                <w:sz w:val="24"/>
              </w:rPr>
              <w:t xml:space="preserve"> </w:t>
            </w:r>
            <w:r w:rsidRPr="00653621">
              <w:rPr>
                <w:spacing w:val="-1"/>
                <w:sz w:val="24"/>
              </w:rPr>
              <w:t>рисков</w:t>
            </w:r>
            <w:r w:rsidRPr="00653621">
              <w:rPr>
                <w:spacing w:val="25"/>
                <w:sz w:val="24"/>
              </w:rPr>
              <w:t xml:space="preserve"> </w:t>
            </w:r>
            <w:r w:rsidRPr="00653621">
              <w:rPr>
                <w:spacing w:val="-1"/>
                <w:sz w:val="24"/>
              </w:rPr>
              <w:t>операциях</w:t>
            </w:r>
            <w:r w:rsidRPr="00653621">
              <w:rPr>
                <w:spacing w:val="2"/>
                <w:sz w:val="24"/>
              </w:rPr>
              <w:t xml:space="preserve"> </w:t>
            </w:r>
            <w:r w:rsidRPr="00653621">
              <w:rPr>
                <w:sz w:val="24"/>
              </w:rPr>
              <w:t>с</w:t>
            </w:r>
            <w:r w:rsidRPr="00653621">
              <w:rPr>
                <w:spacing w:val="-1"/>
                <w:sz w:val="24"/>
              </w:rPr>
              <w:t xml:space="preserve"> ПФИ.</w:t>
            </w:r>
          </w:p>
        </w:tc>
        <w:tc>
          <w:tcPr>
            <w:tcW w:w="3356" w:type="dxa"/>
          </w:tcPr>
          <w:p w14:paraId="0A5C20B3" w14:textId="77777777" w:rsidR="009070A6" w:rsidRPr="009070A6" w:rsidRDefault="009070A6" w:rsidP="009070A6">
            <w:pPr>
              <w:pStyle w:val="TableParagraph"/>
              <w:ind w:left="57" w:right="57"/>
              <w:rPr>
                <w:rFonts w:ascii="Times New Roman" w:hAnsi="Times New Roman" w:cs="Times New Roman"/>
                <w:spacing w:val="-1"/>
                <w:sz w:val="24"/>
                <w:szCs w:val="24"/>
                <w:lang w:val="ru-RU"/>
              </w:rPr>
            </w:pPr>
            <w:r w:rsidRPr="009070A6">
              <w:rPr>
                <w:rFonts w:ascii="Times New Roman" w:hAnsi="Times New Roman" w:cs="Times New Roman"/>
                <w:spacing w:val="-1"/>
                <w:sz w:val="24"/>
                <w:szCs w:val="24"/>
                <w:lang w:val="ru-RU"/>
              </w:rPr>
              <w:t>Работа с учебной, научной и справочной литературой. Работа с тестами. Работа с базами данных. Работа со специализированными компьютерными программами.</w:t>
            </w:r>
          </w:p>
          <w:p w14:paraId="3706901B" w14:textId="646700BB" w:rsidR="00AB3974" w:rsidRPr="00AB3974" w:rsidRDefault="009070A6" w:rsidP="009070A6">
            <w:pPr>
              <w:pStyle w:val="TableParagraph"/>
              <w:ind w:left="57" w:right="57"/>
              <w:rPr>
                <w:rFonts w:ascii="Times New Roman" w:hAnsi="Times New Roman" w:cs="Times New Roman"/>
                <w:spacing w:val="-1"/>
                <w:sz w:val="24"/>
                <w:szCs w:val="24"/>
                <w:lang w:val="ru-RU"/>
              </w:rPr>
            </w:pPr>
            <w:r w:rsidRPr="009070A6">
              <w:rPr>
                <w:rFonts w:ascii="Times New Roman" w:hAnsi="Times New Roman" w:cs="Times New Roman"/>
                <w:spacing w:val="-1"/>
                <w:sz w:val="24"/>
                <w:szCs w:val="24"/>
                <w:lang w:val="ru-RU"/>
              </w:rPr>
              <w:t>Выполнение домашнего творческог</w:t>
            </w:r>
            <w:r>
              <w:rPr>
                <w:rFonts w:ascii="Times New Roman" w:hAnsi="Times New Roman" w:cs="Times New Roman"/>
                <w:spacing w:val="-1"/>
                <w:sz w:val="24"/>
                <w:szCs w:val="24"/>
                <w:lang w:val="ru-RU"/>
              </w:rPr>
              <w:t>о</w:t>
            </w:r>
            <w:r w:rsidRPr="009070A6">
              <w:rPr>
                <w:rFonts w:ascii="Times New Roman" w:hAnsi="Times New Roman" w:cs="Times New Roman"/>
                <w:spacing w:val="-1"/>
                <w:sz w:val="24"/>
                <w:szCs w:val="24"/>
                <w:lang w:val="ru-RU"/>
              </w:rPr>
              <w:t xml:space="preserve"> задания. </w:t>
            </w:r>
          </w:p>
        </w:tc>
      </w:tr>
      <w:tr w:rsidR="009070A6" w14:paraId="3116E8C0" w14:textId="77777777" w:rsidTr="009070A6">
        <w:tc>
          <w:tcPr>
            <w:tcW w:w="2269" w:type="dxa"/>
            <w:tcBorders>
              <w:top w:val="single" w:sz="5" w:space="0" w:color="000000"/>
              <w:left w:val="single" w:sz="5" w:space="0" w:color="000000"/>
              <w:bottom w:val="single" w:sz="5" w:space="0" w:color="000000"/>
              <w:right w:val="nil"/>
            </w:tcBorders>
          </w:tcPr>
          <w:p w14:paraId="383AE640" w14:textId="77777777" w:rsidR="009070A6" w:rsidRPr="00325C76" w:rsidRDefault="009070A6" w:rsidP="009070A6">
            <w:pPr>
              <w:pStyle w:val="TableParagraph"/>
              <w:ind w:left="32"/>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 xml:space="preserve">Тема 3. Ценообразование </w:t>
            </w:r>
            <w:r w:rsidRPr="00325C76">
              <w:rPr>
                <w:rFonts w:ascii="Times New Roman" w:hAnsi="Times New Roman" w:cs="Times New Roman"/>
                <w:sz w:val="24"/>
                <w:szCs w:val="24"/>
                <w:lang w:val="ru-RU"/>
              </w:rPr>
              <w:t xml:space="preserve">и </w:t>
            </w:r>
            <w:r w:rsidRPr="00325C76">
              <w:rPr>
                <w:rFonts w:ascii="Times New Roman" w:hAnsi="Times New Roman" w:cs="Times New Roman"/>
                <w:spacing w:val="-1"/>
                <w:sz w:val="24"/>
                <w:szCs w:val="24"/>
                <w:lang w:val="ru-RU"/>
              </w:rPr>
              <w:t>денежные</w:t>
            </w:r>
            <w:r w:rsidRPr="00325C76">
              <w:rPr>
                <w:rFonts w:ascii="Times New Roman" w:hAnsi="Times New Roman" w:cs="Times New Roman"/>
                <w:spacing w:val="29"/>
                <w:sz w:val="24"/>
                <w:szCs w:val="24"/>
                <w:lang w:val="ru-RU"/>
              </w:rPr>
              <w:t xml:space="preserve"> </w:t>
            </w:r>
            <w:r w:rsidRPr="00325C76">
              <w:rPr>
                <w:rFonts w:ascii="Times New Roman" w:hAnsi="Times New Roman" w:cs="Times New Roman"/>
                <w:spacing w:val="-1"/>
                <w:sz w:val="24"/>
                <w:szCs w:val="24"/>
                <w:lang w:val="ru-RU"/>
              </w:rPr>
              <w:t>потоки</w:t>
            </w:r>
            <w:r w:rsidRPr="00325C76">
              <w:rPr>
                <w:rFonts w:ascii="Times New Roman" w:hAnsi="Times New Roman" w:cs="Times New Roman"/>
                <w:sz w:val="24"/>
                <w:szCs w:val="24"/>
                <w:lang w:val="ru-RU"/>
              </w:rPr>
              <w:t xml:space="preserve"> по форвардным</w:t>
            </w:r>
            <w:r w:rsidRPr="00325C76">
              <w:rPr>
                <w:rFonts w:ascii="Times New Roman" w:hAnsi="Times New Roman" w:cs="Times New Roman"/>
                <w:spacing w:val="-4"/>
                <w:sz w:val="24"/>
                <w:szCs w:val="24"/>
                <w:lang w:val="ru-RU"/>
              </w:rPr>
              <w:t xml:space="preserve"> </w:t>
            </w:r>
            <w:r w:rsidRPr="00325C76">
              <w:rPr>
                <w:rFonts w:ascii="Times New Roman" w:hAnsi="Times New Roman" w:cs="Times New Roman"/>
                <w:sz w:val="24"/>
                <w:szCs w:val="24"/>
                <w:lang w:val="ru-RU"/>
              </w:rPr>
              <w:t>и</w:t>
            </w:r>
            <w:r w:rsidRPr="00325C76">
              <w:rPr>
                <w:rFonts w:ascii="Times New Roman" w:hAnsi="Times New Roman" w:cs="Times New Roman"/>
                <w:spacing w:val="25"/>
                <w:sz w:val="24"/>
                <w:szCs w:val="24"/>
                <w:lang w:val="ru-RU"/>
              </w:rPr>
              <w:t xml:space="preserve"> </w:t>
            </w:r>
            <w:r w:rsidRPr="00325C76">
              <w:rPr>
                <w:rFonts w:ascii="Times New Roman" w:hAnsi="Times New Roman" w:cs="Times New Roman"/>
                <w:spacing w:val="-1"/>
                <w:sz w:val="24"/>
                <w:szCs w:val="24"/>
                <w:lang w:val="ru-RU"/>
              </w:rPr>
              <w:t>фьючерсным</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pacing w:val="-1"/>
                <w:sz w:val="24"/>
                <w:szCs w:val="24"/>
                <w:lang w:val="ru-RU"/>
              </w:rPr>
              <w:t>контрактам.</w:t>
            </w:r>
          </w:p>
          <w:p w14:paraId="6C1D513D" w14:textId="469FF7D2" w:rsidR="009070A6" w:rsidRPr="00AB3974" w:rsidRDefault="009070A6" w:rsidP="009070A6">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z w:val="24"/>
                <w:szCs w:val="24"/>
                <w:lang w:val="ru-RU"/>
              </w:rPr>
              <w:t>Стратегии</w:t>
            </w:r>
            <w:r w:rsidRPr="00325C76">
              <w:rPr>
                <w:rFonts w:ascii="Times New Roman" w:hAnsi="Times New Roman" w:cs="Times New Roman"/>
                <w:spacing w:val="-1"/>
                <w:sz w:val="24"/>
                <w:szCs w:val="24"/>
                <w:lang w:val="ru-RU"/>
              </w:rPr>
              <w:t xml:space="preserve"> использования</w:t>
            </w:r>
            <w:r w:rsidRPr="00325C76">
              <w:rPr>
                <w:rFonts w:ascii="Times New Roman" w:hAnsi="Times New Roman" w:cs="Times New Roman"/>
                <w:spacing w:val="28"/>
                <w:sz w:val="24"/>
                <w:szCs w:val="24"/>
                <w:lang w:val="ru-RU"/>
              </w:rPr>
              <w:t xml:space="preserve"> </w:t>
            </w:r>
            <w:r w:rsidRPr="00325C76">
              <w:rPr>
                <w:rFonts w:ascii="Times New Roman" w:hAnsi="Times New Roman" w:cs="Times New Roman"/>
                <w:spacing w:val="-1"/>
                <w:sz w:val="24"/>
                <w:szCs w:val="24"/>
                <w:lang w:val="ru-RU"/>
              </w:rPr>
              <w:t>основных</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pacing w:val="-1"/>
                <w:sz w:val="24"/>
                <w:szCs w:val="24"/>
                <w:lang w:val="ru-RU"/>
              </w:rPr>
              <w:t>видов</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фьючерсных</w:t>
            </w:r>
            <w:r w:rsidRPr="00325C76">
              <w:rPr>
                <w:rFonts w:ascii="Times New Roman" w:hAnsi="Times New Roman" w:cs="Times New Roman"/>
                <w:spacing w:val="35"/>
                <w:sz w:val="24"/>
                <w:szCs w:val="24"/>
                <w:lang w:val="ru-RU"/>
              </w:rPr>
              <w:t xml:space="preserve"> </w:t>
            </w:r>
            <w:r w:rsidRPr="00325C76">
              <w:rPr>
                <w:rFonts w:ascii="Times New Roman" w:hAnsi="Times New Roman" w:cs="Times New Roman"/>
                <w:sz w:val="24"/>
                <w:szCs w:val="24"/>
                <w:lang w:val="ru-RU"/>
              </w:rPr>
              <w:t>контрактов</w:t>
            </w:r>
          </w:p>
        </w:tc>
        <w:tc>
          <w:tcPr>
            <w:tcW w:w="4820" w:type="dxa"/>
            <w:tcBorders>
              <w:top w:val="single" w:sz="5" w:space="0" w:color="000000"/>
              <w:left w:val="single" w:sz="5" w:space="0" w:color="000000"/>
              <w:bottom w:val="single" w:sz="5" w:space="0" w:color="000000"/>
              <w:right w:val="single" w:sz="5" w:space="0" w:color="000000"/>
            </w:tcBorders>
          </w:tcPr>
          <w:p w14:paraId="2416875C" w14:textId="77777777" w:rsidR="009070A6" w:rsidRPr="00653621" w:rsidRDefault="009070A6" w:rsidP="00C1444D">
            <w:pPr>
              <w:pStyle w:val="af3"/>
              <w:numPr>
                <w:ilvl w:val="0"/>
                <w:numId w:val="22"/>
              </w:numPr>
              <w:tabs>
                <w:tab w:val="left" w:pos="343"/>
              </w:tabs>
              <w:suppressAutoHyphens w:val="0"/>
              <w:ind w:right="629" w:firstLine="0"/>
              <w:rPr>
                <w:sz w:val="24"/>
                <w:szCs w:val="24"/>
              </w:rPr>
            </w:pPr>
            <w:r w:rsidRPr="00653621">
              <w:rPr>
                <w:spacing w:val="-1"/>
                <w:sz w:val="24"/>
              </w:rPr>
              <w:t>Расскажите</w:t>
            </w:r>
            <w:r w:rsidRPr="00653621">
              <w:rPr>
                <w:sz w:val="24"/>
              </w:rPr>
              <w:t xml:space="preserve"> о </w:t>
            </w:r>
            <w:r w:rsidRPr="00653621">
              <w:rPr>
                <w:spacing w:val="-1"/>
                <w:sz w:val="24"/>
              </w:rPr>
              <w:t>порядке</w:t>
            </w:r>
            <w:r w:rsidRPr="00653621">
              <w:rPr>
                <w:spacing w:val="28"/>
                <w:sz w:val="24"/>
              </w:rPr>
              <w:t xml:space="preserve"> </w:t>
            </w:r>
            <w:r w:rsidRPr="00653621">
              <w:rPr>
                <w:spacing w:val="-1"/>
                <w:sz w:val="24"/>
              </w:rPr>
              <w:t>исполнения</w:t>
            </w:r>
            <w:r w:rsidRPr="00653621">
              <w:rPr>
                <w:sz w:val="24"/>
              </w:rPr>
              <w:t xml:space="preserve"> </w:t>
            </w:r>
            <w:r w:rsidRPr="00653621">
              <w:rPr>
                <w:spacing w:val="-1"/>
                <w:sz w:val="24"/>
              </w:rPr>
              <w:t>форвардных</w:t>
            </w:r>
            <w:r w:rsidRPr="00653621">
              <w:rPr>
                <w:spacing w:val="2"/>
                <w:sz w:val="24"/>
              </w:rPr>
              <w:t xml:space="preserve"> </w:t>
            </w:r>
            <w:r w:rsidRPr="00653621">
              <w:rPr>
                <w:sz w:val="24"/>
              </w:rPr>
              <w:t>и</w:t>
            </w:r>
            <w:r w:rsidRPr="00653621">
              <w:rPr>
                <w:spacing w:val="29"/>
                <w:sz w:val="24"/>
              </w:rPr>
              <w:t xml:space="preserve"> </w:t>
            </w:r>
            <w:r w:rsidRPr="00653621">
              <w:rPr>
                <w:spacing w:val="-1"/>
                <w:sz w:val="24"/>
              </w:rPr>
              <w:t>фьючерсных</w:t>
            </w:r>
            <w:r w:rsidRPr="00653621">
              <w:rPr>
                <w:spacing w:val="1"/>
                <w:sz w:val="24"/>
              </w:rPr>
              <w:t xml:space="preserve"> </w:t>
            </w:r>
            <w:r w:rsidRPr="00653621">
              <w:rPr>
                <w:spacing w:val="-1"/>
                <w:sz w:val="24"/>
              </w:rPr>
              <w:t>контрактов.</w:t>
            </w:r>
          </w:p>
          <w:p w14:paraId="0F539311" w14:textId="52ACFFE8" w:rsidR="009070A6" w:rsidRPr="00653621" w:rsidRDefault="009070A6" w:rsidP="00C1444D">
            <w:pPr>
              <w:pStyle w:val="af3"/>
              <w:numPr>
                <w:ilvl w:val="0"/>
                <w:numId w:val="22"/>
              </w:numPr>
              <w:tabs>
                <w:tab w:val="left" w:pos="343"/>
              </w:tabs>
              <w:suppressAutoHyphens w:val="0"/>
              <w:ind w:right="209" w:firstLine="0"/>
              <w:rPr>
                <w:sz w:val="24"/>
                <w:szCs w:val="24"/>
              </w:rPr>
            </w:pPr>
            <w:r w:rsidRPr="00653621">
              <w:rPr>
                <w:spacing w:val="-1"/>
                <w:sz w:val="24"/>
              </w:rPr>
              <w:t>Поясните,</w:t>
            </w:r>
            <w:r>
              <w:rPr>
                <w:sz w:val="24"/>
              </w:rPr>
              <w:t xml:space="preserve"> как </w:t>
            </w:r>
            <w:r w:rsidRPr="00653621">
              <w:rPr>
                <w:spacing w:val="-1"/>
                <w:sz w:val="24"/>
              </w:rPr>
              <w:t>реализуется</w:t>
            </w:r>
            <w:r w:rsidRPr="00653621">
              <w:rPr>
                <w:spacing w:val="30"/>
                <w:sz w:val="24"/>
              </w:rPr>
              <w:t xml:space="preserve"> </w:t>
            </w:r>
            <w:r w:rsidRPr="00653621">
              <w:rPr>
                <w:sz w:val="24"/>
              </w:rPr>
              <w:t xml:space="preserve">арбитраж для </w:t>
            </w:r>
            <w:r w:rsidRPr="00653621">
              <w:rPr>
                <w:spacing w:val="-1"/>
                <w:sz w:val="24"/>
              </w:rPr>
              <w:t>ключевых</w:t>
            </w:r>
            <w:r w:rsidRPr="00653621">
              <w:rPr>
                <w:spacing w:val="2"/>
                <w:sz w:val="24"/>
              </w:rPr>
              <w:t xml:space="preserve"> </w:t>
            </w:r>
            <w:r w:rsidRPr="00653621">
              <w:rPr>
                <w:sz w:val="24"/>
              </w:rPr>
              <w:t>видов</w:t>
            </w:r>
            <w:r w:rsidRPr="00653621">
              <w:rPr>
                <w:spacing w:val="25"/>
                <w:sz w:val="24"/>
              </w:rPr>
              <w:t xml:space="preserve"> </w:t>
            </w:r>
            <w:r w:rsidRPr="00653621">
              <w:rPr>
                <w:sz w:val="24"/>
              </w:rPr>
              <w:t>форвардных</w:t>
            </w:r>
            <w:r w:rsidRPr="00653621">
              <w:rPr>
                <w:spacing w:val="1"/>
                <w:sz w:val="24"/>
              </w:rPr>
              <w:t xml:space="preserve"> </w:t>
            </w:r>
            <w:r w:rsidRPr="00653621">
              <w:rPr>
                <w:sz w:val="24"/>
              </w:rPr>
              <w:t>и</w:t>
            </w:r>
            <w:r w:rsidRPr="00653621">
              <w:rPr>
                <w:spacing w:val="-2"/>
                <w:sz w:val="24"/>
              </w:rPr>
              <w:t xml:space="preserve"> </w:t>
            </w:r>
            <w:r w:rsidRPr="00653621">
              <w:rPr>
                <w:spacing w:val="-1"/>
                <w:sz w:val="24"/>
              </w:rPr>
              <w:t>фьючерсных</w:t>
            </w:r>
            <w:r w:rsidRPr="00653621">
              <w:rPr>
                <w:spacing w:val="28"/>
                <w:sz w:val="24"/>
              </w:rPr>
              <w:t xml:space="preserve"> </w:t>
            </w:r>
            <w:r w:rsidRPr="00653621">
              <w:rPr>
                <w:sz w:val="24"/>
              </w:rPr>
              <w:t>контрактов.</w:t>
            </w:r>
          </w:p>
          <w:p w14:paraId="143DA0F6" w14:textId="3330CEB7" w:rsidR="009070A6" w:rsidRPr="009070A6" w:rsidRDefault="009070A6" w:rsidP="00C1444D">
            <w:pPr>
              <w:pStyle w:val="af3"/>
              <w:numPr>
                <w:ilvl w:val="0"/>
                <w:numId w:val="22"/>
              </w:numPr>
              <w:tabs>
                <w:tab w:val="left" w:pos="343"/>
              </w:tabs>
              <w:suppressAutoHyphens w:val="0"/>
              <w:ind w:right="184" w:firstLine="0"/>
              <w:rPr>
                <w:sz w:val="24"/>
                <w:szCs w:val="24"/>
              </w:rPr>
            </w:pPr>
            <w:r w:rsidRPr="00653621">
              <w:rPr>
                <w:sz w:val="24"/>
              </w:rPr>
              <w:t xml:space="preserve">Приведите </w:t>
            </w:r>
            <w:r w:rsidRPr="00653621">
              <w:rPr>
                <w:spacing w:val="-1"/>
                <w:sz w:val="24"/>
              </w:rPr>
              <w:t>ключевые</w:t>
            </w:r>
            <w:r w:rsidRPr="00653621">
              <w:rPr>
                <w:spacing w:val="25"/>
                <w:sz w:val="24"/>
              </w:rPr>
              <w:t xml:space="preserve"> </w:t>
            </w:r>
            <w:r w:rsidRPr="00653621">
              <w:rPr>
                <w:sz w:val="24"/>
              </w:rPr>
              <w:t>форвардные</w:t>
            </w:r>
            <w:r w:rsidRPr="00653621">
              <w:rPr>
                <w:spacing w:val="-2"/>
                <w:sz w:val="24"/>
              </w:rPr>
              <w:t xml:space="preserve"> </w:t>
            </w:r>
            <w:r w:rsidRPr="00653621">
              <w:rPr>
                <w:sz w:val="24"/>
              </w:rPr>
              <w:t xml:space="preserve">и </w:t>
            </w:r>
            <w:r w:rsidRPr="00653621">
              <w:rPr>
                <w:spacing w:val="-1"/>
                <w:sz w:val="24"/>
              </w:rPr>
              <w:t>фьючерсные</w:t>
            </w:r>
            <w:r w:rsidRPr="00653621">
              <w:rPr>
                <w:spacing w:val="28"/>
                <w:sz w:val="24"/>
              </w:rPr>
              <w:t xml:space="preserve"> </w:t>
            </w:r>
            <w:r w:rsidRPr="00653621">
              <w:rPr>
                <w:spacing w:val="-1"/>
                <w:sz w:val="24"/>
              </w:rPr>
              <w:t>спекулятивные</w:t>
            </w:r>
            <w:r w:rsidRPr="00653621">
              <w:rPr>
                <w:spacing w:val="-2"/>
                <w:sz w:val="24"/>
              </w:rPr>
              <w:t xml:space="preserve"> </w:t>
            </w:r>
            <w:r w:rsidRPr="00653621">
              <w:rPr>
                <w:sz w:val="24"/>
              </w:rPr>
              <w:t xml:space="preserve">и </w:t>
            </w:r>
            <w:r w:rsidRPr="00653621">
              <w:rPr>
                <w:spacing w:val="-1"/>
                <w:sz w:val="24"/>
              </w:rPr>
              <w:t>арбитражные</w:t>
            </w:r>
            <w:r w:rsidRPr="00653621">
              <w:rPr>
                <w:spacing w:val="34"/>
                <w:sz w:val="24"/>
              </w:rPr>
              <w:t xml:space="preserve"> </w:t>
            </w:r>
            <w:r w:rsidRPr="00653621">
              <w:rPr>
                <w:sz w:val="24"/>
              </w:rPr>
              <w:t>стратегии.</w:t>
            </w:r>
          </w:p>
          <w:p w14:paraId="16ADA772" w14:textId="0968F2ED" w:rsidR="009070A6" w:rsidRPr="009070A6" w:rsidRDefault="009070A6" w:rsidP="00C1444D">
            <w:pPr>
              <w:pStyle w:val="af3"/>
              <w:numPr>
                <w:ilvl w:val="0"/>
                <w:numId w:val="22"/>
              </w:numPr>
              <w:tabs>
                <w:tab w:val="left" w:pos="343"/>
              </w:tabs>
              <w:suppressAutoHyphens w:val="0"/>
              <w:ind w:right="184" w:firstLine="0"/>
            </w:pPr>
            <w:r w:rsidRPr="00653621">
              <w:rPr>
                <w:sz w:val="24"/>
              </w:rPr>
              <w:t xml:space="preserve">Объясните </w:t>
            </w:r>
            <w:r w:rsidRPr="00653621">
              <w:rPr>
                <w:spacing w:val="-1"/>
                <w:sz w:val="24"/>
              </w:rPr>
              <w:t>особенности</w:t>
            </w:r>
            <w:r w:rsidRPr="00653621">
              <w:rPr>
                <w:spacing w:val="26"/>
                <w:sz w:val="24"/>
              </w:rPr>
              <w:t xml:space="preserve"> </w:t>
            </w:r>
            <w:r w:rsidRPr="00653621">
              <w:rPr>
                <w:spacing w:val="-1"/>
                <w:sz w:val="24"/>
              </w:rPr>
              <w:t>построения</w:t>
            </w:r>
            <w:r w:rsidRPr="00653621">
              <w:rPr>
                <w:sz w:val="24"/>
              </w:rPr>
              <w:t xml:space="preserve"> </w:t>
            </w:r>
            <w:r w:rsidRPr="00653621">
              <w:rPr>
                <w:spacing w:val="-1"/>
                <w:sz w:val="24"/>
              </w:rPr>
              <w:t>календарных</w:t>
            </w:r>
            <w:r w:rsidRPr="00653621">
              <w:rPr>
                <w:spacing w:val="29"/>
                <w:sz w:val="24"/>
              </w:rPr>
              <w:t xml:space="preserve"> </w:t>
            </w:r>
            <w:r w:rsidRPr="00653621">
              <w:rPr>
                <w:sz w:val="24"/>
              </w:rPr>
              <w:t>стратегий.</w:t>
            </w:r>
          </w:p>
        </w:tc>
        <w:tc>
          <w:tcPr>
            <w:tcW w:w="3356" w:type="dxa"/>
            <w:tcBorders>
              <w:top w:val="single" w:sz="5" w:space="0" w:color="000000"/>
              <w:left w:val="single" w:sz="5" w:space="0" w:color="000000"/>
              <w:bottom w:val="single" w:sz="5" w:space="0" w:color="000000"/>
              <w:right w:val="single" w:sz="5" w:space="0" w:color="000000"/>
            </w:tcBorders>
          </w:tcPr>
          <w:p w14:paraId="1AF7414F" w14:textId="77777777" w:rsidR="009070A6" w:rsidRPr="00653621" w:rsidRDefault="009070A6" w:rsidP="009070A6">
            <w:pPr>
              <w:pStyle w:val="TableParagraph"/>
              <w:ind w:left="57" w:right="57"/>
              <w:rPr>
                <w:rFonts w:ascii="Times New Roman" w:eastAsia="Times New Roman" w:hAnsi="Times New Roman" w:cs="Times New Roman"/>
                <w:sz w:val="24"/>
                <w:szCs w:val="24"/>
                <w:lang w:val="ru-RU"/>
              </w:rPr>
            </w:pP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w:t>
            </w:r>
            <w:r w:rsidRPr="00653621">
              <w:rPr>
                <w:rFonts w:ascii="Times New Roman" w:hAnsi="Times New Roman"/>
                <w:spacing w:val="-1"/>
                <w:sz w:val="24"/>
                <w:lang w:val="ru-RU"/>
              </w:rPr>
              <w:t>учебной,</w:t>
            </w:r>
            <w:r w:rsidRPr="00653621">
              <w:rPr>
                <w:rFonts w:ascii="Times New Roman" w:hAnsi="Times New Roman"/>
                <w:sz w:val="24"/>
                <w:lang w:val="ru-RU"/>
              </w:rPr>
              <w:t xml:space="preserve"> </w:t>
            </w:r>
            <w:r w:rsidRPr="00653621">
              <w:rPr>
                <w:rFonts w:ascii="Times New Roman" w:hAnsi="Times New Roman"/>
                <w:spacing w:val="-1"/>
                <w:sz w:val="24"/>
                <w:lang w:val="ru-RU"/>
              </w:rPr>
              <w:t>научной</w:t>
            </w:r>
            <w:r w:rsidRPr="00653621">
              <w:rPr>
                <w:rFonts w:ascii="Times New Roman" w:hAnsi="Times New Roman"/>
                <w:sz w:val="24"/>
                <w:lang w:val="ru-RU"/>
              </w:rPr>
              <w:t xml:space="preserve"> и</w:t>
            </w:r>
            <w:r w:rsidRPr="00653621">
              <w:rPr>
                <w:rFonts w:ascii="Times New Roman" w:hAnsi="Times New Roman"/>
                <w:spacing w:val="26"/>
                <w:sz w:val="24"/>
                <w:lang w:val="ru-RU"/>
              </w:rPr>
              <w:t xml:space="preserve"> </w:t>
            </w:r>
            <w:r w:rsidRPr="00653621">
              <w:rPr>
                <w:rFonts w:ascii="Times New Roman" w:hAnsi="Times New Roman"/>
                <w:spacing w:val="-1"/>
                <w:sz w:val="24"/>
                <w:lang w:val="ru-RU"/>
              </w:rPr>
              <w:t>справочной</w:t>
            </w:r>
            <w:r w:rsidRPr="00653621">
              <w:rPr>
                <w:rFonts w:ascii="Times New Roman" w:hAnsi="Times New Roman"/>
                <w:sz w:val="24"/>
                <w:lang w:val="ru-RU"/>
              </w:rPr>
              <w:t xml:space="preserve"> </w:t>
            </w:r>
            <w:r w:rsidRPr="00653621">
              <w:rPr>
                <w:rFonts w:ascii="Times New Roman" w:hAnsi="Times New Roman"/>
                <w:spacing w:val="-1"/>
                <w:sz w:val="24"/>
                <w:lang w:val="ru-RU"/>
              </w:rPr>
              <w:t>литературой.</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37"/>
                <w:sz w:val="24"/>
                <w:lang w:val="ru-RU"/>
              </w:rPr>
              <w:t xml:space="preserve"> </w:t>
            </w:r>
            <w:r w:rsidRPr="00653621">
              <w:rPr>
                <w:rFonts w:ascii="Times New Roman" w:hAnsi="Times New Roman"/>
                <w:spacing w:val="-1"/>
                <w:sz w:val="24"/>
                <w:lang w:val="ru-RU"/>
              </w:rPr>
              <w:t>тестами.</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базами</w:t>
            </w:r>
            <w:r w:rsidRPr="00653621">
              <w:rPr>
                <w:rFonts w:ascii="Times New Roman" w:hAnsi="Times New Roman"/>
                <w:sz w:val="24"/>
                <w:lang w:val="ru-RU"/>
              </w:rPr>
              <w:t xml:space="preserve"> </w:t>
            </w:r>
            <w:r w:rsidRPr="00653621">
              <w:rPr>
                <w:rFonts w:ascii="Times New Roman" w:hAnsi="Times New Roman"/>
                <w:spacing w:val="-1"/>
                <w:sz w:val="24"/>
                <w:lang w:val="ru-RU"/>
              </w:rPr>
              <w:t>данных.</w:t>
            </w:r>
            <w:r w:rsidRPr="00653621">
              <w:rPr>
                <w:rFonts w:ascii="Times New Roman" w:hAnsi="Times New Roman"/>
                <w:spacing w:val="41"/>
                <w:sz w:val="24"/>
                <w:lang w:val="ru-RU"/>
              </w:rPr>
              <w:t xml:space="preserve"> </w:t>
            </w:r>
            <w:r w:rsidRPr="00653621">
              <w:rPr>
                <w:rFonts w:ascii="Times New Roman" w:hAnsi="Times New Roman"/>
                <w:spacing w:val="-1"/>
                <w:sz w:val="24"/>
                <w:lang w:val="ru-RU"/>
              </w:rPr>
              <w:t>Работа со</w:t>
            </w:r>
            <w:r w:rsidRPr="00653621">
              <w:rPr>
                <w:rFonts w:ascii="Times New Roman" w:hAnsi="Times New Roman"/>
                <w:sz w:val="24"/>
                <w:lang w:val="ru-RU"/>
              </w:rPr>
              <w:t xml:space="preserve"> </w:t>
            </w:r>
            <w:r w:rsidRPr="00653621">
              <w:rPr>
                <w:rFonts w:ascii="Times New Roman" w:hAnsi="Times New Roman"/>
                <w:spacing w:val="-1"/>
                <w:sz w:val="24"/>
                <w:lang w:val="ru-RU"/>
              </w:rPr>
              <w:t>специализированными</w:t>
            </w:r>
            <w:r w:rsidRPr="00653621">
              <w:rPr>
                <w:rFonts w:ascii="Times New Roman" w:hAnsi="Times New Roman"/>
                <w:spacing w:val="33"/>
                <w:sz w:val="24"/>
                <w:lang w:val="ru-RU"/>
              </w:rPr>
              <w:t xml:space="preserve"> </w:t>
            </w:r>
            <w:r w:rsidRPr="00653621">
              <w:rPr>
                <w:rFonts w:ascii="Times New Roman" w:hAnsi="Times New Roman"/>
                <w:spacing w:val="-1"/>
                <w:sz w:val="24"/>
                <w:lang w:val="ru-RU"/>
              </w:rPr>
              <w:t>компьютерными</w:t>
            </w:r>
            <w:r w:rsidRPr="00653621">
              <w:rPr>
                <w:rFonts w:ascii="Times New Roman" w:hAnsi="Times New Roman"/>
                <w:sz w:val="24"/>
                <w:lang w:val="ru-RU"/>
              </w:rPr>
              <w:t xml:space="preserve"> </w:t>
            </w:r>
            <w:r w:rsidRPr="00653621">
              <w:rPr>
                <w:rFonts w:ascii="Times New Roman" w:hAnsi="Times New Roman"/>
                <w:spacing w:val="-1"/>
                <w:sz w:val="24"/>
                <w:lang w:val="ru-RU"/>
              </w:rPr>
              <w:t>программами.</w:t>
            </w:r>
          </w:p>
          <w:p w14:paraId="2D47A879" w14:textId="6DDF13DA" w:rsidR="009070A6" w:rsidRPr="00AB3974" w:rsidRDefault="009070A6" w:rsidP="009070A6">
            <w:pPr>
              <w:pStyle w:val="TableParagraph"/>
              <w:ind w:left="57" w:right="57"/>
              <w:rPr>
                <w:rFonts w:ascii="Times New Roman" w:hAnsi="Times New Roman" w:cs="Times New Roman"/>
                <w:spacing w:val="-1"/>
                <w:sz w:val="24"/>
                <w:szCs w:val="24"/>
                <w:lang w:val="ru-RU"/>
              </w:rPr>
            </w:pPr>
            <w:r w:rsidRPr="00653621">
              <w:rPr>
                <w:rFonts w:ascii="Times New Roman" w:hAnsi="Times New Roman"/>
                <w:spacing w:val="-1"/>
                <w:sz w:val="24"/>
                <w:lang w:val="ru-RU"/>
              </w:rPr>
              <w:t>Решение задач.</w:t>
            </w:r>
            <w:r w:rsidRPr="00653621">
              <w:rPr>
                <w:rFonts w:ascii="Times New Roman" w:hAnsi="Times New Roman"/>
                <w:sz w:val="24"/>
                <w:lang w:val="ru-RU"/>
              </w:rPr>
              <w:t xml:space="preserve"> </w:t>
            </w:r>
          </w:p>
        </w:tc>
      </w:tr>
      <w:tr w:rsidR="009070A6" w14:paraId="1D55C80A" w14:textId="77777777" w:rsidTr="009070A6">
        <w:tc>
          <w:tcPr>
            <w:tcW w:w="2269" w:type="dxa"/>
            <w:tcBorders>
              <w:top w:val="single" w:sz="5" w:space="0" w:color="000000"/>
              <w:left w:val="single" w:sz="5" w:space="0" w:color="000000"/>
              <w:bottom w:val="single" w:sz="5" w:space="0" w:color="000000"/>
              <w:right w:val="nil"/>
            </w:tcBorders>
          </w:tcPr>
          <w:p w14:paraId="56EBC977" w14:textId="01F31393" w:rsidR="009070A6" w:rsidRPr="00AB3974" w:rsidRDefault="009070A6" w:rsidP="009070A6">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t>Тема 4. Ключевые разновидности</w:t>
            </w:r>
            <w:r w:rsidRPr="00325C76">
              <w:rPr>
                <w:rFonts w:ascii="Times New Roman" w:hAnsi="Times New Roman" w:cs="Times New Roman"/>
                <w:spacing w:val="35"/>
                <w:sz w:val="24"/>
                <w:szCs w:val="24"/>
                <w:lang w:val="ru-RU"/>
              </w:rPr>
              <w:t xml:space="preserve"> </w:t>
            </w:r>
            <w:r w:rsidRPr="00325C76">
              <w:rPr>
                <w:rFonts w:ascii="Times New Roman" w:hAnsi="Times New Roman" w:cs="Times New Roman"/>
                <w:sz w:val="24"/>
                <w:szCs w:val="24"/>
                <w:lang w:val="ru-RU"/>
              </w:rPr>
              <w:t xml:space="preserve">контрактов </w:t>
            </w:r>
            <w:r w:rsidRPr="00325C76">
              <w:rPr>
                <w:rFonts w:ascii="Times New Roman" w:hAnsi="Times New Roman" w:cs="Times New Roman"/>
                <w:spacing w:val="-1"/>
                <w:sz w:val="24"/>
                <w:szCs w:val="24"/>
                <w:lang w:val="ru-RU"/>
              </w:rPr>
              <w:t>своп.</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Форвардные</w:t>
            </w:r>
            <w:r w:rsidRPr="00325C76">
              <w:rPr>
                <w:rFonts w:ascii="Times New Roman" w:hAnsi="Times New Roman" w:cs="Times New Roman"/>
                <w:spacing w:val="23"/>
                <w:sz w:val="24"/>
                <w:szCs w:val="24"/>
                <w:lang w:val="ru-RU"/>
              </w:rPr>
              <w:t xml:space="preserve"> </w:t>
            </w:r>
            <w:r w:rsidRPr="00325C76">
              <w:rPr>
                <w:rFonts w:ascii="Times New Roman" w:hAnsi="Times New Roman" w:cs="Times New Roman"/>
                <w:spacing w:val="-1"/>
                <w:sz w:val="24"/>
                <w:szCs w:val="24"/>
                <w:lang w:val="ru-RU"/>
              </w:rPr>
              <w:t>соглашения</w:t>
            </w:r>
            <w:r w:rsidRPr="00325C76">
              <w:rPr>
                <w:rFonts w:ascii="Times New Roman" w:hAnsi="Times New Roman" w:cs="Times New Roman"/>
                <w:sz w:val="24"/>
                <w:szCs w:val="24"/>
                <w:lang w:val="ru-RU"/>
              </w:rPr>
              <w:t xml:space="preserve"> о </w:t>
            </w:r>
            <w:r w:rsidRPr="00325C76">
              <w:rPr>
                <w:rFonts w:ascii="Times New Roman" w:hAnsi="Times New Roman" w:cs="Times New Roman"/>
                <w:spacing w:val="-1"/>
                <w:sz w:val="24"/>
                <w:szCs w:val="24"/>
                <w:lang w:val="ru-RU"/>
              </w:rPr>
              <w:t>процентной</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ставке</w:t>
            </w:r>
            <w:r w:rsidRPr="00325C76">
              <w:rPr>
                <w:rFonts w:ascii="Times New Roman" w:hAnsi="Times New Roman" w:cs="Times New Roman"/>
                <w:spacing w:val="31"/>
                <w:sz w:val="24"/>
                <w:szCs w:val="24"/>
                <w:lang w:val="ru-RU"/>
              </w:rPr>
              <w:t xml:space="preserve"> </w:t>
            </w:r>
            <w:r w:rsidRPr="00325C76">
              <w:rPr>
                <w:rFonts w:ascii="Times New Roman" w:hAnsi="Times New Roman" w:cs="Times New Roman"/>
                <w:sz w:val="24"/>
                <w:szCs w:val="24"/>
                <w:lang w:val="ru-RU"/>
              </w:rPr>
              <w:t>и</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pacing w:val="-1"/>
                <w:sz w:val="24"/>
                <w:szCs w:val="24"/>
                <w:lang w:val="ru-RU"/>
              </w:rPr>
              <w:t>валютном курсе.</w:t>
            </w:r>
            <w:r w:rsidRPr="00325C76">
              <w:rPr>
                <w:rFonts w:ascii="Times New Roman" w:hAnsi="Times New Roman" w:cs="Times New Roman"/>
                <w:sz w:val="24"/>
                <w:szCs w:val="24"/>
                <w:lang w:val="ru-RU"/>
              </w:rPr>
              <w:t xml:space="preserve"> Основы</w:t>
            </w:r>
            <w:r w:rsidRPr="00325C76">
              <w:rPr>
                <w:rFonts w:ascii="Times New Roman" w:hAnsi="Times New Roman" w:cs="Times New Roman"/>
                <w:spacing w:val="29"/>
                <w:sz w:val="24"/>
                <w:szCs w:val="24"/>
                <w:lang w:val="ru-RU"/>
              </w:rPr>
              <w:t xml:space="preserve"> </w:t>
            </w:r>
            <w:r w:rsidRPr="00325C76">
              <w:rPr>
                <w:rFonts w:ascii="Times New Roman" w:hAnsi="Times New Roman" w:cs="Times New Roman"/>
                <w:spacing w:val="-1"/>
                <w:sz w:val="24"/>
                <w:szCs w:val="24"/>
                <w:lang w:val="ru-RU"/>
              </w:rPr>
              <w:t>ценообразования</w:t>
            </w:r>
          </w:p>
        </w:tc>
        <w:tc>
          <w:tcPr>
            <w:tcW w:w="4820" w:type="dxa"/>
            <w:tcBorders>
              <w:top w:val="single" w:sz="5" w:space="0" w:color="000000"/>
              <w:left w:val="single" w:sz="5" w:space="0" w:color="000000"/>
              <w:bottom w:val="single" w:sz="5" w:space="0" w:color="000000"/>
              <w:right w:val="single" w:sz="5" w:space="0" w:color="000000"/>
            </w:tcBorders>
          </w:tcPr>
          <w:p w14:paraId="05C164C0" w14:textId="77777777" w:rsidR="009070A6" w:rsidRPr="00653621" w:rsidRDefault="009070A6" w:rsidP="00C1444D">
            <w:pPr>
              <w:pStyle w:val="af3"/>
              <w:numPr>
                <w:ilvl w:val="0"/>
                <w:numId w:val="23"/>
              </w:numPr>
              <w:tabs>
                <w:tab w:val="left" w:pos="343"/>
              </w:tabs>
              <w:suppressAutoHyphens w:val="0"/>
              <w:ind w:right="677" w:firstLine="0"/>
              <w:rPr>
                <w:sz w:val="24"/>
                <w:szCs w:val="24"/>
              </w:rPr>
            </w:pPr>
            <w:r w:rsidRPr="00653621">
              <w:rPr>
                <w:spacing w:val="-1"/>
                <w:sz w:val="24"/>
              </w:rPr>
              <w:t>Схематично</w:t>
            </w:r>
            <w:r w:rsidRPr="00653621">
              <w:rPr>
                <w:spacing w:val="-3"/>
                <w:sz w:val="24"/>
              </w:rPr>
              <w:t xml:space="preserve"> </w:t>
            </w:r>
            <w:r w:rsidRPr="00653621">
              <w:rPr>
                <w:spacing w:val="-1"/>
                <w:sz w:val="24"/>
              </w:rPr>
              <w:t>изобразите</w:t>
            </w:r>
            <w:r w:rsidRPr="00653621">
              <w:rPr>
                <w:spacing w:val="33"/>
                <w:sz w:val="24"/>
              </w:rPr>
              <w:t xml:space="preserve"> </w:t>
            </w:r>
            <w:r w:rsidRPr="00653621">
              <w:rPr>
                <w:spacing w:val="-1"/>
                <w:sz w:val="24"/>
              </w:rPr>
              <w:t>процесс взаимодействия</w:t>
            </w:r>
            <w:r w:rsidRPr="00653621">
              <w:rPr>
                <w:spacing w:val="33"/>
                <w:sz w:val="24"/>
              </w:rPr>
              <w:t xml:space="preserve"> </w:t>
            </w:r>
            <w:r w:rsidRPr="00653621">
              <w:rPr>
                <w:spacing w:val="-1"/>
                <w:sz w:val="24"/>
              </w:rPr>
              <w:t>участников</w:t>
            </w:r>
            <w:r w:rsidRPr="00653621">
              <w:rPr>
                <w:sz w:val="24"/>
              </w:rPr>
              <w:t xml:space="preserve"> </w:t>
            </w:r>
            <w:r w:rsidRPr="00653621">
              <w:rPr>
                <w:spacing w:val="-1"/>
                <w:sz w:val="24"/>
              </w:rPr>
              <w:t>валютного</w:t>
            </w:r>
            <w:r w:rsidRPr="00653621">
              <w:rPr>
                <w:spacing w:val="-3"/>
                <w:sz w:val="24"/>
              </w:rPr>
              <w:t xml:space="preserve"> </w:t>
            </w:r>
            <w:r w:rsidRPr="00653621">
              <w:rPr>
                <w:sz w:val="24"/>
              </w:rPr>
              <w:t>и</w:t>
            </w:r>
            <w:r w:rsidRPr="00653621">
              <w:rPr>
                <w:spacing w:val="30"/>
                <w:sz w:val="24"/>
              </w:rPr>
              <w:t xml:space="preserve"> </w:t>
            </w:r>
            <w:r w:rsidRPr="00653621">
              <w:rPr>
                <w:spacing w:val="-1"/>
                <w:sz w:val="24"/>
              </w:rPr>
              <w:t>процентного</w:t>
            </w:r>
            <w:r w:rsidRPr="00653621">
              <w:rPr>
                <w:sz w:val="24"/>
              </w:rPr>
              <w:t xml:space="preserve"> </w:t>
            </w:r>
            <w:r w:rsidRPr="00653621">
              <w:rPr>
                <w:spacing w:val="-1"/>
                <w:sz w:val="24"/>
              </w:rPr>
              <w:t>свопа.</w:t>
            </w:r>
          </w:p>
          <w:p w14:paraId="07070EC2" w14:textId="16903AC3" w:rsidR="009070A6" w:rsidRPr="009070A6" w:rsidRDefault="009070A6" w:rsidP="00C1444D">
            <w:pPr>
              <w:pStyle w:val="af3"/>
              <w:numPr>
                <w:ilvl w:val="0"/>
                <w:numId w:val="23"/>
              </w:numPr>
              <w:tabs>
                <w:tab w:val="left" w:pos="343"/>
              </w:tabs>
              <w:suppressAutoHyphens w:val="0"/>
              <w:ind w:right="483" w:firstLine="0"/>
              <w:rPr>
                <w:spacing w:val="-1"/>
                <w:sz w:val="24"/>
                <w:szCs w:val="24"/>
              </w:rPr>
            </w:pPr>
            <w:r>
              <w:rPr>
                <w:sz w:val="24"/>
              </w:rPr>
              <w:t>Объясните, в</w:t>
            </w:r>
            <w:r>
              <w:rPr>
                <w:spacing w:val="-1"/>
                <w:sz w:val="24"/>
              </w:rPr>
              <w:t xml:space="preserve"> чем </w:t>
            </w:r>
            <w:r>
              <w:rPr>
                <w:sz w:val="24"/>
              </w:rPr>
              <w:t>состоит</w:t>
            </w:r>
            <w:r>
              <w:rPr>
                <w:spacing w:val="22"/>
                <w:sz w:val="24"/>
              </w:rPr>
              <w:t xml:space="preserve"> </w:t>
            </w:r>
            <w:r>
              <w:rPr>
                <w:spacing w:val="-1"/>
                <w:sz w:val="24"/>
              </w:rPr>
              <w:t xml:space="preserve">сущность контрактов своп. </w:t>
            </w:r>
          </w:p>
          <w:p w14:paraId="296E467B" w14:textId="77777777" w:rsidR="009070A6" w:rsidRPr="009070A6" w:rsidRDefault="009070A6" w:rsidP="00C1444D">
            <w:pPr>
              <w:pStyle w:val="af3"/>
              <w:numPr>
                <w:ilvl w:val="0"/>
                <w:numId w:val="23"/>
              </w:numPr>
              <w:tabs>
                <w:tab w:val="left" w:pos="343"/>
              </w:tabs>
              <w:suppressAutoHyphens w:val="0"/>
              <w:ind w:right="483" w:firstLine="0"/>
              <w:rPr>
                <w:spacing w:val="-1"/>
                <w:sz w:val="24"/>
                <w:szCs w:val="24"/>
              </w:rPr>
            </w:pPr>
            <w:r w:rsidRPr="00653621">
              <w:rPr>
                <w:spacing w:val="-1"/>
                <w:sz w:val="24"/>
              </w:rPr>
              <w:t>Перечислите</w:t>
            </w:r>
            <w:r w:rsidRPr="00653621">
              <w:rPr>
                <w:sz w:val="24"/>
              </w:rPr>
              <w:t xml:space="preserve"> </w:t>
            </w:r>
            <w:r w:rsidRPr="00653621">
              <w:rPr>
                <w:spacing w:val="-1"/>
                <w:sz w:val="24"/>
              </w:rPr>
              <w:t>ключевые</w:t>
            </w:r>
            <w:r w:rsidRPr="00653621">
              <w:rPr>
                <w:spacing w:val="29"/>
                <w:sz w:val="24"/>
              </w:rPr>
              <w:t xml:space="preserve"> </w:t>
            </w:r>
            <w:r w:rsidRPr="00653621">
              <w:rPr>
                <w:spacing w:val="-1"/>
                <w:sz w:val="24"/>
              </w:rPr>
              <w:t>существенные</w:t>
            </w:r>
            <w:r w:rsidRPr="00653621">
              <w:rPr>
                <w:spacing w:val="3"/>
                <w:sz w:val="24"/>
              </w:rPr>
              <w:t xml:space="preserve"> </w:t>
            </w:r>
            <w:r w:rsidRPr="00653621">
              <w:rPr>
                <w:spacing w:val="-1"/>
                <w:sz w:val="24"/>
              </w:rPr>
              <w:t>условия</w:t>
            </w:r>
            <w:r w:rsidRPr="00653621">
              <w:rPr>
                <w:spacing w:val="30"/>
                <w:sz w:val="24"/>
              </w:rPr>
              <w:t xml:space="preserve"> </w:t>
            </w:r>
            <w:r w:rsidRPr="00653621">
              <w:rPr>
                <w:sz w:val="24"/>
              </w:rPr>
              <w:t xml:space="preserve">контрактов </w:t>
            </w:r>
            <w:r w:rsidRPr="00653621">
              <w:rPr>
                <w:spacing w:val="-1"/>
                <w:sz w:val="24"/>
              </w:rPr>
              <w:t>своп.</w:t>
            </w:r>
          </w:p>
          <w:p w14:paraId="2E9CD185" w14:textId="12AB0581" w:rsidR="009070A6" w:rsidRPr="00AB3974" w:rsidRDefault="00624726" w:rsidP="00C1444D">
            <w:pPr>
              <w:pStyle w:val="af3"/>
              <w:numPr>
                <w:ilvl w:val="0"/>
                <w:numId w:val="23"/>
              </w:numPr>
              <w:tabs>
                <w:tab w:val="left" w:pos="343"/>
              </w:tabs>
              <w:suppressAutoHyphens w:val="0"/>
              <w:ind w:right="483" w:firstLine="0"/>
              <w:rPr>
                <w:spacing w:val="-1"/>
                <w:sz w:val="24"/>
                <w:szCs w:val="24"/>
              </w:rPr>
            </w:pPr>
            <w:r w:rsidRPr="00624726">
              <w:rPr>
                <w:spacing w:val="-1"/>
                <w:sz w:val="24"/>
                <w:szCs w:val="24"/>
              </w:rPr>
              <w:t xml:space="preserve">Объясните, в чем состоят принципиальные отличия форвардных соглашений о процентной ставке и о валютном курсе от </w:t>
            </w:r>
            <w:r w:rsidR="00D93FB8">
              <w:rPr>
                <w:spacing w:val="-1"/>
                <w:sz w:val="24"/>
                <w:szCs w:val="24"/>
              </w:rPr>
              <w:t>обычных форвардов на соответствующие базовые активы</w:t>
            </w:r>
            <w:r w:rsidRPr="00624726">
              <w:rPr>
                <w:spacing w:val="-1"/>
                <w:sz w:val="24"/>
                <w:szCs w:val="24"/>
              </w:rPr>
              <w:t>.</w:t>
            </w:r>
          </w:p>
        </w:tc>
        <w:tc>
          <w:tcPr>
            <w:tcW w:w="3356" w:type="dxa"/>
            <w:tcBorders>
              <w:top w:val="single" w:sz="5" w:space="0" w:color="000000"/>
              <w:left w:val="single" w:sz="5" w:space="0" w:color="000000"/>
              <w:bottom w:val="single" w:sz="5" w:space="0" w:color="000000"/>
              <w:right w:val="single" w:sz="5" w:space="0" w:color="000000"/>
            </w:tcBorders>
          </w:tcPr>
          <w:p w14:paraId="63C25C38" w14:textId="77777777" w:rsidR="009070A6" w:rsidRPr="00653621" w:rsidRDefault="009070A6" w:rsidP="009070A6">
            <w:pPr>
              <w:pStyle w:val="TableParagraph"/>
              <w:ind w:left="57" w:right="57"/>
              <w:rPr>
                <w:rFonts w:ascii="Times New Roman" w:eastAsia="Times New Roman" w:hAnsi="Times New Roman" w:cs="Times New Roman"/>
                <w:sz w:val="24"/>
                <w:szCs w:val="24"/>
                <w:lang w:val="ru-RU"/>
              </w:rPr>
            </w:pP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w:t>
            </w:r>
            <w:r w:rsidRPr="00653621">
              <w:rPr>
                <w:rFonts w:ascii="Times New Roman" w:hAnsi="Times New Roman"/>
                <w:spacing w:val="-1"/>
                <w:sz w:val="24"/>
                <w:lang w:val="ru-RU"/>
              </w:rPr>
              <w:t>учебной,</w:t>
            </w:r>
            <w:r w:rsidRPr="00653621">
              <w:rPr>
                <w:rFonts w:ascii="Times New Roman" w:hAnsi="Times New Roman"/>
                <w:sz w:val="24"/>
                <w:lang w:val="ru-RU"/>
              </w:rPr>
              <w:t xml:space="preserve"> </w:t>
            </w:r>
            <w:r w:rsidRPr="00653621">
              <w:rPr>
                <w:rFonts w:ascii="Times New Roman" w:hAnsi="Times New Roman"/>
                <w:spacing w:val="-1"/>
                <w:sz w:val="24"/>
                <w:lang w:val="ru-RU"/>
              </w:rPr>
              <w:t>научной</w:t>
            </w:r>
            <w:r w:rsidRPr="00653621">
              <w:rPr>
                <w:rFonts w:ascii="Times New Roman" w:hAnsi="Times New Roman"/>
                <w:sz w:val="24"/>
                <w:lang w:val="ru-RU"/>
              </w:rPr>
              <w:t xml:space="preserve"> и</w:t>
            </w:r>
            <w:r w:rsidRPr="00653621">
              <w:rPr>
                <w:rFonts w:ascii="Times New Roman" w:hAnsi="Times New Roman"/>
                <w:spacing w:val="26"/>
                <w:sz w:val="24"/>
                <w:lang w:val="ru-RU"/>
              </w:rPr>
              <w:t xml:space="preserve"> </w:t>
            </w:r>
            <w:r w:rsidRPr="00653621">
              <w:rPr>
                <w:rFonts w:ascii="Times New Roman" w:hAnsi="Times New Roman"/>
                <w:spacing w:val="-1"/>
                <w:sz w:val="24"/>
                <w:lang w:val="ru-RU"/>
              </w:rPr>
              <w:t>справочной</w:t>
            </w:r>
            <w:r w:rsidRPr="00653621">
              <w:rPr>
                <w:rFonts w:ascii="Times New Roman" w:hAnsi="Times New Roman"/>
                <w:sz w:val="24"/>
                <w:lang w:val="ru-RU"/>
              </w:rPr>
              <w:t xml:space="preserve"> </w:t>
            </w:r>
            <w:r w:rsidRPr="00653621">
              <w:rPr>
                <w:rFonts w:ascii="Times New Roman" w:hAnsi="Times New Roman"/>
                <w:spacing w:val="-1"/>
                <w:sz w:val="24"/>
                <w:lang w:val="ru-RU"/>
              </w:rPr>
              <w:t>литературой.</w:t>
            </w:r>
            <w:r w:rsidRPr="00653621">
              <w:rPr>
                <w:rFonts w:ascii="Times New Roman" w:hAnsi="Times New Roman"/>
                <w:sz w:val="24"/>
                <w:lang w:val="ru-RU"/>
              </w:rPr>
              <w:t xml:space="preserve"> Работа с</w:t>
            </w:r>
            <w:r w:rsidRPr="00653621">
              <w:rPr>
                <w:rFonts w:ascii="Times New Roman" w:hAnsi="Times New Roman"/>
                <w:spacing w:val="29"/>
                <w:sz w:val="24"/>
                <w:lang w:val="ru-RU"/>
              </w:rPr>
              <w:t xml:space="preserve"> </w:t>
            </w:r>
            <w:r w:rsidRPr="00653621">
              <w:rPr>
                <w:rFonts w:ascii="Times New Roman" w:hAnsi="Times New Roman"/>
                <w:spacing w:val="-1"/>
                <w:sz w:val="24"/>
                <w:lang w:val="ru-RU"/>
              </w:rPr>
              <w:t>тестами.</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базами</w:t>
            </w:r>
            <w:r w:rsidRPr="00653621">
              <w:rPr>
                <w:rFonts w:ascii="Times New Roman" w:hAnsi="Times New Roman"/>
                <w:sz w:val="24"/>
                <w:lang w:val="ru-RU"/>
              </w:rPr>
              <w:t xml:space="preserve"> </w:t>
            </w:r>
            <w:r w:rsidRPr="00653621">
              <w:rPr>
                <w:rFonts w:ascii="Times New Roman" w:hAnsi="Times New Roman"/>
                <w:spacing w:val="-1"/>
                <w:sz w:val="24"/>
                <w:lang w:val="ru-RU"/>
              </w:rPr>
              <w:t>данных.</w:t>
            </w:r>
            <w:r w:rsidRPr="00653621">
              <w:rPr>
                <w:rFonts w:ascii="Times New Roman" w:hAnsi="Times New Roman"/>
                <w:spacing w:val="41"/>
                <w:sz w:val="24"/>
                <w:lang w:val="ru-RU"/>
              </w:rPr>
              <w:t xml:space="preserve"> </w:t>
            </w:r>
            <w:r w:rsidRPr="00653621">
              <w:rPr>
                <w:rFonts w:ascii="Times New Roman" w:hAnsi="Times New Roman"/>
                <w:spacing w:val="-1"/>
                <w:sz w:val="24"/>
                <w:lang w:val="ru-RU"/>
              </w:rPr>
              <w:t>Работа со</w:t>
            </w:r>
            <w:r w:rsidRPr="00653621">
              <w:rPr>
                <w:rFonts w:ascii="Times New Roman" w:hAnsi="Times New Roman"/>
                <w:sz w:val="24"/>
                <w:lang w:val="ru-RU"/>
              </w:rPr>
              <w:t xml:space="preserve"> </w:t>
            </w:r>
            <w:r w:rsidRPr="00653621">
              <w:rPr>
                <w:rFonts w:ascii="Times New Roman" w:hAnsi="Times New Roman"/>
                <w:spacing w:val="-1"/>
                <w:sz w:val="24"/>
                <w:lang w:val="ru-RU"/>
              </w:rPr>
              <w:t>специализированными</w:t>
            </w:r>
            <w:r w:rsidRPr="00653621">
              <w:rPr>
                <w:rFonts w:ascii="Times New Roman" w:hAnsi="Times New Roman"/>
                <w:spacing w:val="33"/>
                <w:sz w:val="24"/>
                <w:lang w:val="ru-RU"/>
              </w:rPr>
              <w:t xml:space="preserve"> </w:t>
            </w:r>
            <w:r w:rsidRPr="00653621">
              <w:rPr>
                <w:rFonts w:ascii="Times New Roman" w:hAnsi="Times New Roman"/>
                <w:spacing w:val="-1"/>
                <w:sz w:val="24"/>
                <w:lang w:val="ru-RU"/>
              </w:rPr>
              <w:t>компьютерными</w:t>
            </w:r>
            <w:r w:rsidRPr="00653621">
              <w:rPr>
                <w:rFonts w:ascii="Times New Roman" w:hAnsi="Times New Roman"/>
                <w:sz w:val="24"/>
                <w:lang w:val="ru-RU"/>
              </w:rPr>
              <w:t xml:space="preserve"> </w:t>
            </w:r>
            <w:r w:rsidRPr="00653621">
              <w:rPr>
                <w:rFonts w:ascii="Times New Roman" w:hAnsi="Times New Roman"/>
                <w:spacing w:val="-1"/>
                <w:sz w:val="24"/>
                <w:lang w:val="ru-RU"/>
              </w:rPr>
              <w:t>программами.</w:t>
            </w:r>
          </w:p>
          <w:p w14:paraId="511E9563" w14:textId="22098B82" w:rsidR="009070A6" w:rsidRPr="00AB3974" w:rsidRDefault="009070A6" w:rsidP="009070A6">
            <w:pPr>
              <w:pStyle w:val="TableParagraph"/>
              <w:ind w:left="57" w:right="57"/>
              <w:rPr>
                <w:rFonts w:ascii="Times New Roman" w:hAnsi="Times New Roman" w:cs="Times New Roman"/>
                <w:spacing w:val="-1"/>
                <w:sz w:val="24"/>
                <w:szCs w:val="24"/>
                <w:lang w:val="ru-RU"/>
              </w:rPr>
            </w:pPr>
            <w:r w:rsidRPr="00653621">
              <w:rPr>
                <w:rFonts w:ascii="Times New Roman" w:hAnsi="Times New Roman"/>
                <w:spacing w:val="-1"/>
                <w:sz w:val="24"/>
                <w:lang w:val="ru-RU"/>
              </w:rPr>
              <w:t>Решение задач.</w:t>
            </w:r>
            <w:r w:rsidRPr="00653621">
              <w:rPr>
                <w:rFonts w:ascii="Times New Roman" w:hAnsi="Times New Roman"/>
                <w:sz w:val="24"/>
                <w:lang w:val="ru-RU"/>
              </w:rPr>
              <w:t xml:space="preserve"> </w:t>
            </w:r>
          </w:p>
        </w:tc>
      </w:tr>
      <w:tr w:rsidR="00624726" w14:paraId="04EC81E3" w14:textId="77777777" w:rsidTr="00665854">
        <w:tc>
          <w:tcPr>
            <w:tcW w:w="2269" w:type="dxa"/>
            <w:tcBorders>
              <w:top w:val="single" w:sz="5" w:space="0" w:color="000000"/>
              <w:left w:val="single" w:sz="5" w:space="0" w:color="000000"/>
              <w:bottom w:val="single" w:sz="5" w:space="0" w:color="000000"/>
              <w:right w:val="nil"/>
            </w:tcBorders>
          </w:tcPr>
          <w:p w14:paraId="1B19E5B5" w14:textId="6542B189" w:rsidR="00624726" w:rsidRPr="00AB3974" w:rsidRDefault="00624726" w:rsidP="00624726">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t>Тема 5. Основные</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lastRenderedPageBreak/>
              <w:t>характеристики</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и</w:t>
            </w:r>
            <w:r w:rsidRPr="00325C76">
              <w:rPr>
                <w:rFonts w:ascii="Times New Roman" w:hAnsi="Times New Roman" w:cs="Times New Roman"/>
                <w:spacing w:val="26"/>
                <w:sz w:val="24"/>
                <w:szCs w:val="24"/>
                <w:lang w:val="ru-RU"/>
              </w:rPr>
              <w:t xml:space="preserve"> </w:t>
            </w:r>
            <w:r w:rsidRPr="00325C76">
              <w:rPr>
                <w:rFonts w:ascii="Times New Roman" w:hAnsi="Times New Roman" w:cs="Times New Roman"/>
                <w:spacing w:val="-1"/>
                <w:sz w:val="24"/>
                <w:szCs w:val="24"/>
                <w:lang w:val="ru-RU"/>
              </w:rPr>
              <w:t>основы ценообразования</w:t>
            </w:r>
            <w:r w:rsidRPr="00325C76">
              <w:rPr>
                <w:rFonts w:ascii="Times New Roman" w:hAnsi="Times New Roman" w:cs="Times New Roman"/>
                <w:spacing w:val="29"/>
                <w:sz w:val="24"/>
                <w:szCs w:val="24"/>
                <w:lang w:val="ru-RU"/>
              </w:rPr>
              <w:t xml:space="preserve"> </w:t>
            </w:r>
            <w:r w:rsidRPr="00325C76">
              <w:rPr>
                <w:rFonts w:ascii="Times New Roman" w:hAnsi="Times New Roman" w:cs="Times New Roman"/>
                <w:spacing w:val="-1"/>
                <w:sz w:val="24"/>
                <w:szCs w:val="24"/>
                <w:lang w:val="ru-RU"/>
              </w:rPr>
              <w:t>опционов.</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Ключевые</w:t>
            </w:r>
            <w:r w:rsidRPr="00325C76">
              <w:rPr>
                <w:rFonts w:ascii="Times New Roman" w:hAnsi="Times New Roman" w:cs="Times New Roman"/>
                <w:spacing w:val="23"/>
                <w:sz w:val="24"/>
                <w:szCs w:val="24"/>
                <w:lang w:val="ru-RU"/>
              </w:rPr>
              <w:t xml:space="preserve"> </w:t>
            </w:r>
            <w:r w:rsidRPr="00325C76">
              <w:rPr>
                <w:rFonts w:ascii="Times New Roman" w:hAnsi="Times New Roman" w:cs="Times New Roman"/>
                <w:spacing w:val="-1"/>
                <w:sz w:val="24"/>
                <w:szCs w:val="24"/>
                <w:lang w:val="ru-RU"/>
              </w:rPr>
              <w:t>опционные</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стратегии:</w:t>
            </w:r>
            <w:r w:rsidRPr="00325C76">
              <w:rPr>
                <w:rFonts w:ascii="Times New Roman" w:hAnsi="Times New Roman" w:cs="Times New Roman"/>
                <w:spacing w:val="26"/>
                <w:sz w:val="24"/>
                <w:szCs w:val="24"/>
                <w:lang w:val="ru-RU"/>
              </w:rPr>
              <w:t xml:space="preserve"> </w:t>
            </w:r>
            <w:r w:rsidRPr="00325C76">
              <w:rPr>
                <w:rFonts w:ascii="Times New Roman" w:hAnsi="Times New Roman" w:cs="Times New Roman"/>
                <w:spacing w:val="-1"/>
                <w:sz w:val="24"/>
                <w:szCs w:val="24"/>
                <w:lang w:val="ru-RU"/>
              </w:rPr>
              <w:t xml:space="preserve">построение </w:t>
            </w:r>
            <w:r w:rsidRPr="00325C76">
              <w:rPr>
                <w:rFonts w:ascii="Times New Roman" w:hAnsi="Times New Roman" w:cs="Times New Roman"/>
                <w:sz w:val="24"/>
                <w:szCs w:val="24"/>
                <w:lang w:val="ru-RU"/>
              </w:rPr>
              <w:t xml:space="preserve">и </w:t>
            </w:r>
            <w:r w:rsidRPr="00325C76">
              <w:rPr>
                <w:rFonts w:ascii="Times New Roman" w:hAnsi="Times New Roman" w:cs="Times New Roman"/>
                <w:spacing w:val="-1"/>
                <w:sz w:val="24"/>
                <w:szCs w:val="24"/>
                <w:lang w:val="ru-RU"/>
              </w:rPr>
              <w:t>анализ</w:t>
            </w:r>
            <w:r w:rsidRPr="00325C76">
              <w:rPr>
                <w:rFonts w:ascii="Times New Roman" w:hAnsi="Times New Roman" w:cs="Times New Roman"/>
                <w:spacing w:val="25"/>
                <w:sz w:val="24"/>
                <w:szCs w:val="24"/>
                <w:lang w:val="ru-RU"/>
              </w:rPr>
              <w:t xml:space="preserve"> </w:t>
            </w:r>
            <w:r w:rsidRPr="00325C76">
              <w:rPr>
                <w:rFonts w:ascii="Times New Roman" w:hAnsi="Times New Roman" w:cs="Times New Roman"/>
                <w:spacing w:val="-1"/>
                <w:sz w:val="24"/>
                <w:szCs w:val="24"/>
                <w:lang w:val="ru-RU"/>
              </w:rPr>
              <w:t>результативности</w:t>
            </w:r>
          </w:p>
        </w:tc>
        <w:tc>
          <w:tcPr>
            <w:tcW w:w="4820" w:type="dxa"/>
            <w:tcBorders>
              <w:top w:val="single" w:sz="5" w:space="0" w:color="000000"/>
              <w:left w:val="single" w:sz="5" w:space="0" w:color="000000"/>
              <w:bottom w:val="single" w:sz="5" w:space="0" w:color="000000"/>
              <w:right w:val="single" w:sz="5" w:space="0" w:color="000000"/>
            </w:tcBorders>
          </w:tcPr>
          <w:p w14:paraId="58840AC0" w14:textId="45FEE5B4" w:rsidR="00624726" w:rsidRPr="00653621" w:rsidRDefault="00624726" w:rsidP="00C1444D">
            <w:pPr>
              <w:pStyle w:val="af3"/>
              <w:numPr>
                <w:ilvl w:val="0"/>
                <w:numId w:val="24"/>
              </w:numPr>
              <w:tabs>
                <w:tab w:val="left" w:pos="343"/>
              </w:tabs>
              <w:suppressAutoHyphens w:val="0"/>
              <w:ind w:right="503" w:firstLine="0"/>
              <w:rPr>
                <w:sz w:val="24"/>
                <w:szCs w:val="24"/>
              </w:rPr>
            </w:pPr>
            <w:r w:rsidRPr="00653621">
              <w:rPr>
                <w:sz w:val="24"/>
              </w:rPr>
              <w:lastRenderedPageBreak/>
              <w:t>Объясните, в</w:t>
            </w:r>
            <w:r w:rsidRPr="00653621">
              <w:rPr>
                <w:spacing w:val="-1"/>
                <w:sz w:val="24"/>
              </w:rPr>
              <w:t xml:space="preserve"> чем </w:t>
            </w:r>
            <w:r w:rsidRPr="00653621">
              <w:rPr>
                <w:sz w:val="24"/>
              </w:rPr>
              <w:t>состоят</w:t>
            </w:r>
            <w:r w:rsidRPr="00653621">
              <w:rPr>
                <w:spacing w:val="21"/>
                <w:sz w:val="24"/>
              </w:rPr>
              <w:t xml:space="preserve"> </w:t>
            </w:r>
            <w:r w:rsidRPr="00653621">
              <w:rPr>
                <w:spacing w:val="-1"/>
                <w:sz w:val="24"/>
              </w:rPr>
              <w:t>отличия</w:t>
            </w:r>
            <w:r w:rsidRPr="00653621">
              <w:rPr>
                <w:sz w:val="24"/>
              </w:rPr>
              <w:t xml:space="preserve"> </w:t>
            </w:r>
            <w:r w:rsidRPr="00653621">
              <w:rPr>
                <w:spacing w:val="-1"/>
                <w:sz w:val="24"/>
              </w:rPr>
              <w:lastRenderedPageBreak/>
              <w:t>маржируемых</w:t>
            </w:r>
            <w:r w:rsidRPr="00653621">
              <w:rPr>
                <w:spacing w:val="1"/>
                <w:sz w:val="24"/>
              </w:rPr>
              <w:t xml:space="preserve"> </w:t>
            </w:r>
            <w:r w:rsidRPr="00653621">
              <w:rPr>
                <w:sz w:val="24"/>
              </w:rPr>
              <w:t>и</w:t>
            </w:r>
            <w:r w:rsidRPr="00653621">
              <w:rPr>
                <w:spacing w:val="21"/>
                <w:sz w:val="24"/>
              </w:rPr>
              <w:t xml:space="preserve"> </w:t>
            </w:r>
            <w:r w:rsidRPr="00653621">
              <w:rPr>
                <w:spacing w:val="-1"/>
                <w:sz w:val="24"/>
              </w:rPr>
              <w:t>традиционных</w:t>
            </w:r>
            <w:r w:rsidRPr="00653621">
              <w:rPr>
                <w:spacing w:val="2"/>
                <w:sz w:val="24"/>
              </w:rPr>
              <w:t xml:space="preserve"> </w:t>
            </w:r>
            <w:r w:rsidRPr="00653621">
              <w:rPr>
                <w:spacing w:val="-1"/>
                <w:sz w:val="24"/>
              </w:rPr>
              <w:t>опционов</w:t>
            </w:r>
            <w:r w:rsidR="00D93FB8">
              <w:rPr>
                <w:spacing w:val="-1"/>
                <w:sz w:val="24"/>
              </w:rPr>
              <w:t>.</w:t>
            </w:r>
          </w:p>
          <w:p w14:paraId="5C9D5AFD" w14:textId="1F3E1E13" w:rsidR="00624726" w:rsidRPr="00653621" w:rsidRDefault="00624726" w:rsidP="00C1444D">
            <w:pPr>
              <w:pStyle w:val="af3"/>
              <w:numPr>
                <w:ilvl w:val="0"/>
                <w:numId w:val="24"/>
              </w:numPr>
              <w:tabs>
                <w:tab w:val="left" w:pos="343"/>
              </w:tabs>
              <w:suppressAutoHyphens w:val="0"/>
              <w:ind w:right="501" w:firstLine="0"/>
              <w:jc w:val="both"/>
              <w:rPr>
                <w:sz w:val="24"/>
                <w:szCs w:val="24"/>
              </w:rPr>
            </w:pPr>
            <w:r w:rsidRPr="00653621">
              <w:rPr>
                <w:spacing w:val="-1"/>
                <w:sz w:val="24"/>
              </w:rPr>
              <w:t>Расскажите</w:t>
            </w:r>
            <w:r w:rsidRPr="00653621">
              <w:rPr>
                <w:sz w:val="24"/>
              </w:rPr>
              <w:t xml:space="preserve"> о </w:t>
            </w:r>
            <w:r w:rsidRPr="00653621">
              <w:rPr>
                <w:spacing w:val="-1"/>
                <w:sz w:val="24"/>
              </w:rPr>
              <w:t>сущности</w:t>
            </w:r>
            <w:r w:rsidRPr="00653621">
              <w:rPr>
                <w:spacing w:val="1"/>
                <w:sz w:val="24"/>
              </w:rPr>
              <w:t xml:space="preserve"> </w:t>
            </w:r>
            <w:r w:rsidRPr="00653621">
              <w:rPr>
                <w:sz w:val="24"/>
              </w:rPr>
              <w:t>и</w:t>
            </w:r>
            <w:r w:rsidRPr="00653621">
              <w:rPr>
                <w:spacing w:val="26"/>
                <w:sz w:val="24"/>
              </w:rPr>
              <w:t xml:space="preserve"> </w:t>
            </w:r>
            <w:r w:rsidRPr="00653621">
              <w:rPr>
                <w:spacing w:val="-1"/>
                <w:sz w:val="24"/>
              </w:rPr>
              <w:t>допущениях</w:t>
            </w:r>
            <w:r w:rsidRPr="00653621">
              <w:rPr>
                <w:spacing w:val="2"/>
                <w:sz w:val="24"/>
              </w:rPr>
              <w:t xml:space="preserve"> </w:t>
            </w:r>
            <w:r w:rsidRPr="00653621">
              <w:rPr>
                <w:spacing w:val="-1"/>
                <w:sz w:val="24"/>
              </w:rPr>
              <w:t>модели</w:t>
            </w:r>
            <w:r w:rsidRPr="00653621">
              <w:rPr>
                <w:spacing w:val="1"/>
                <w:sz w:val="24"/>
              </w:rPr>
              <w:t xml:space="preserve"> </w:t>
            </w:r>
            <w:proofErr w:type="spellStart"/>
            <w:r w:rsidRPr="00653621">
              <w:rPr>
                <w:spacing w:val="-1"/>
                <w:sz w:val="24"/>
              </w:rPr>
              <w:t>Блэка-Шоулза</w:t>
            </w:r>
            <w:proofErr w:type="spellEnd"/>
            <w:r w:rsidRPr="00653621">
              <w:rPr>
                <w:spacing w:val="-1"/>
                <w:sz w:val="24"/>
              </w:rPr>
              <w:t>.</w:t>
            </w:r>
          </w:p>
          <w:p w14:paraId="1BB883B0" w14:textId="77777777" w:rsidR="00624726" w:rsidRPr="00653621" w:rsidRDefault="00624726" w:rsidP="00C1444D">
            <w:pPr>
              <w:pStyle w:val="af3"/>
              <w:numPr>
                <w:ilvl w:val="0"/>
                <w:numId w:val="24"/>
              </w:numPr>
              <w:tabs>
                <w:tab w:val="left" w:pos="343"/>
              </w:tabs>
              <w:suppressAutoHyphens w:val="0"/>
              <w:ind w:right="230" w:firstLine="0"/>
              <w:rPr>
                <w:sz w:val="24"/>
                <w:szCs w:val="24"/>
              </w:rPr>
            </w:pPr>
            <w:r w:rsidRPr="00653621">
              <w:rPr>
                <w:spacing w:val="-1"/>
                <w:sz w:val="24"/>
              </w:rPr>
              <w:t>Покажите</w:t>
            </w:r>
            <w:r w:rsidRPr="00653621">
              <w:rPr>
                <w:sz w:val="24"/>
              </w:rPr>
              <w:t xml:space="preserve"> на</w:t>
            </w:r>
            <w:r w:rsidRPr="00653621">
              <w:rPr>
                <w:spacing w:val="-1"/>
                <w:sz w:val="24"/>
              </w:rPr>
              <w:t xml:space="preserve"> конкретном</w:t>
            </w:r>
            <w:r w:rsidRPr="00653621">
              <w:rPr>
                <w:spacing w:val="29"/>
                <w:sz w:val="24"/>
              </w:rPr>
              <w:t xml:space="preserve"> </w:t>
            </w:r>
            <w:r w:rsidRPr="00653621">
              <w:rPr>
                <w:spacing w:val="-1"/>
                <w:sz w:val="24"/>
              </w:rPr>
              <w:t>примере принципы</w:t>
            </w:r>
            <w:r w:rsidRPr="00653621">
              <w:rPr>
                <w:spacing w:val="30"/>
                <w:sz w:val="24"/>
              </w:rPr>
              <w:t xml:space="preserve"> </w:t>
            </w:r>
            <w:r w:rsidRPr="00653621">
              <w:rPr>
                <w:spacing w:val="-1"/>
                <w:sz w:val="24"/>
              </w:rPr>
              <w:t>использования</w:t>
            </w:r>
            <w:r w:rsidRPr="00653621">
              <w:rPr>
                <w:sz w:val="24"/>
              </w:rPr>
              <w:t xml:space="preserve"> </w:t>
            </w:r>
            <w:r w:rsidRPr="00653621">
              <w:rPr>
                <w:spacing w:val="-1"/>
                <w:sz w:val="24"/>
              </w:rPr>
              <w:t>биномиальной</w:t>
            </w:r>
            <w:r w:rsidRPr="00653621">
              <w:rPr>
                <w:spacing w:val="31"/>
                <w:sz w:val="24"/>
              </w:rPr>
              <w:t xml:space="preserve"> </w:t>
            </w:r>
            <w:r w:rsidRPr="00653621">
              <w:rPr>
                <w:spacing w:val="-1"/>
                <w:sz w:val="24"/>
              </w:rPr>
              <w:t>модели</w:t>
            </w:r>
            <w:r w:rsidRPr="00653621">
              <w:rPr>
                <w:spacing w:val="1"/>
                <w:sz w:val="24"/>
              </w:rPr>
              <w:t xml:space="preserve"> </w:t>
            </w:r>
            <w:r w:rsidRPr="00653621">
              <w:rPr>
                <w:sz w:val="24"/>
              </w:rPr>
              <w:t xml:space="preserve">для </w:t>
            </w:r>
            <w:r w:rsidRPr="00653621">
              <w:rPr>
                <w:spacing w:val="-1"/>
                <w:sz w:val="24"/>
              </w:rPr>
              <w:t>расчета</w:t>
            </w:r>
            <w:r w:rsidRPr="00653621">
              <w:rPr>
                <w:spacing w:val="1"/>
                <w:sz w:val="24"/>
              </w:rPr>
              <w:t xml:space="preserve"> </w:t>
            </w:r>
            <w:r w:rsidRPr="00653621">
              <w:rPr>
                <w:spacing w:val="-1"/>
                <w:sz w:val="24"/>
              </w:rPr>
              <w:t>стоимости</w:t>
            </w:r>
            <w:r w:rsidRPr="00653621">
              <w:rPr>
                <w:spacing w:val="29"/>
                <w:sz w:val="24"/>
              </w:rPr>
              <w:t xml:space="preserve"> </w:t>
            </w:r>
            <w:r w:rsidRPr="00653621">
              <w:rPr>
                <w:spacing w:val="-1"/>
                <w:sz w:val="24"/>
              </w:rPr>
              <w:t>опциона.</w:t>
            </w:r>
          </w:p>
          <w:p w14:paraId="10A0C05F" w14:textId="24D823C2" w:rsidR="00624726" w:rsidRDefault="00624726" w:rsidP="00C1444D">
            <w:pPr>
              <w:pStyle w:val="af3"/>
              <w:numPr>
                <w:ilvl w:val="0"/>
                <w:numId w:val="24"/>
              </w:numPr>
              <w:tabs>
                <w:tab w:val="left" w:pos="343"/>
              </w:tabs>
              <w:suppressAutoHyphens w:val="0"/>
              <w:ind w:right="6" w:firstLine="0"/>
              <w:rPr>
                <w:sz w:val="24"/>
                <w:szCs w:val="24"/>
              </w:rPr>
            </w:pPr>
            <w:r w:rsidRPr="00653621">
              <w:rPr>
                <w:sz w:val="24"/>
              </w:rPr>
              <w:t xml:space="preserve">Объясните </w:t>
            </w:r>
            <w:r w:rsidRPr="00653621">
              <w:rPr>
                <w:spacing w:val="-1"/>
                <w:sz w:val="24"/>
              </w:rPr>
              <w:t>сущность</w:t>
            </w:r>
            <w:r w:rsidRPr="00653621">
              <w:rPr>
                <w:spacing w:val="22"/>
                <w:sz w:val="24"/>
              </w:rPr>
              <w:t xml:space="preserve"> </w:t>
            </w:r>
            <w:r w:rsidRPr="00653621">
              <w:rPr>
                <w:spacing w:val="-1"/>
                <w:sz w:val="24"/>
              </w:rPr>
              <w:t>показателей</w:t>
            </w:r>
            <w:r w:rsidRPr="00653621">
              <w:rPr>
                <w:sz w:val="24"/>
              </w:rPr>
              <w:t xml:space="preserve"> </w:t>
            </w:r>
            <w:r w:rsidRPr="00653621">
              <w:rPr>
                <w:spacing w:val="-1"/>
                <w:sz w:val="24"/>
              </w:rPr>
              <w:t>чувствительности</w:t>
            </w:r>
            <w:r w:rsidRPr="00653621">
              <w:rPr>
                <w:spacing w:val="40"/>
                <w:sz w:val="24"/>
              </w:rPr>
              <w:t xml:space="preserve"> </w:t>
            </w:r>
            <w:r w:rsidRPr="00653621">
              <w:rPr>
                <w:spacing w:val="-1"/>
                <w:sz w:val="24"/>
              </w:rPr>
              <w:t>опционов</w:t>
            </w:r>
            <w:r w:rsidRPr="00653621">
              <w:rPr>
                <w:sz w:val="24"/>
              </w:rPr>
              <w:t xml:space="preserve"> </w:t>
            </w:r>
            <w:r w:rsidRPr="00653621">
              <w:rPr>
                <w:spacing w:val="-1"/>
                <w:sz w:val="24"/>
              </w:rPr>
              <w:t>(«греков»)</w:t>
            </w:r>
            <w:r w:rsidR="00D93FB8">
              <w:rPr>
                <w:spacing w:val="-1"/>
                <w:sz w:val="24"/>
              </w:rPr>
              <w:t xml:space="preserve">, </w:t>
            </w:r>
            <w:r>
              <w:rPr>
                <w:spacing w:val="-1"/>
                <w:sz w:val="24"/>
              </w:rPr>
              <w:t>как</w:t>
            </w:r>
            <w:r>
              <w:rPr>
                <w:sz w:val="24"/>
              </w:rPr>
              <w:t xml:space="preserve"> они</w:t>
            </w:r>
            <w:r>
              <w:rPr>
                <w:spacing w:val="-2"/>
                <w:sz w:val="24"/>
              </w:rPr>
              <w:t xml:space="preserve"> </w:t>
            </w:r>
            <w:r>
              <w:rPr>
                <w:spacing w:val="-1"/>
                <w:sz w:val="24"/>
              </w:rPr>
              <w:t>используются</w:t>
            </w:r>
            <w:r>
              <w:rPr>
                <w:sz w:val="24"/>
              </w:rPr>
              <w:t xml:space="preserve"> в</w:t>
            </w:r>
            <w:r>
              <w:rPr>
                <w:spacing w:val="26"/>
                <w:sz w:val="24"/>
              </w:rPr>
              <w:t xml:space="preserve"> </w:t>
            </w:r>
            <w:r>
              <w:rPr>
                <w:spacing w:val="-1"/>
                <w:sz w:val="24"/>
              </w:rPr>
              <w:t>построении</w:t>
            </w:r>
            <w:r>
              <w:rPr>
                <w:sz w:val="24"/>
              </w:rPr>
              <w:t xml:space="preserve"> </w:t>
            </w:r>
            <w:r>
              <w:rPr>
                <w:spacing w:val="-2"/>
                <w:sz w:val="24"/>
              </w:rPr>
              <w:t>опционных</w:t>
            </w:r>
            <w:r>
              <w:rPr>
                <w:spacing w:val="35"/>
                <w:sz w:val="24"/>
              </w:rPr>
              <w:t xml:space="preserve"> </w:t>
            </w:r>
            <w:r>
              <w:rPr>
                <w:sz w:val="24"/>
              </w:rPr>
              <w:t>стратегий.</w:t>
            </w:r>
          </w:p>
          <w:p w14:paraId="0200B04B" w14:textId="15B906C2" w:rsidR="00624726" w:rsidRPr="00624726" w:rsidRDefault="00624726" w:rsidP="00C1444D">
            <w:pPr>
              <w:pStyle w:val="af3"/>
              <w:numPr>
                <w:ilvl w:val="0"/>
                <w:numId w:val="24"/>
              </w:numPr>
              <w:tabs>
                <w:tab w:val="left" w:pos="343"/>
              </w:tabs>
              <w:suppressAutoHyphens w:val="0"/>
              <w:ind w:right="-30" w:firstLine="0"/>
              <w:rPr>
                <w:sz w:val="24"/>
                <w:szCs w:val="24"/>
              </w:rPr>
            </w:pPr>
            <w:r w:rsidRPr="00653621">
              <w:rPr>
                <w:sz w:val="24"/>
              </w:rPr>
              <w:t xml:space="preserve">Приведите </w:t>
            </w:r>
            <w:r w:rsidRPr="00653621">
              <w:rPr>
                <w:spacing w:val="-1"/>
                <w:sz w:val="24"/>
              </w:rPr>
              <w:t>пример</w:t>
            </w:r>
            <w:r w:rsidRPr="00653621">
              <w:rPr>
                <w:sz w:val="24"/>
              </w:rPr>
              <w:t xml:space="preserve"> </w:t>
            </w:r>
            <w:r w:rsidRPr="00653621">
              <w:rPr>
                <w:spacing w:val="-1"/>
                <w:sz w:val="24"/>
              </w:rPr>
              <w:t>опционных</w:t>
            </w:r>
            <w:r w:rsidRPr="00653621">
              <w:rPr>
                <w:spacing w:val="28"/>
                <w:sz w:val="24"/>
              </w:rPr>
              <w:t xml:space="preserve"> </w:t>
            </w:r>
            <w:r w:rsidRPr="00653621">
              <w:rPr>
                <w:sz w:val="24"/>
              </w:rPr>
              <w:t xml:space="preserve">стратегий, </w:t>
            </w:r>
            <w:r w:rsidRPr="00653621">
              <w:rPr>
                <w:spacing w:val="-1"/>
                <w:sz w:val="24"/>
              </w:rPr>
              <w:t>позволяющих</w:t>
            </w:r>
            <w:r w:rsidRPr="00653621">
              <w:rPr>
                <w:spacing w:val="27"/>
                <w:sz w:val="24"/>
              </w:rPr>
              <w:t xml:space="preserve"> </w:t>
            </w:r>
            <w:r w:rsidRPr="00653621">
              <w:rPr>
                <w:spacing w:val="-1"/>
                <w:sz w:val="24"/>
              </w:rPr>
              <w:t>торговать</w:t>
            </w:r>
            <w:r w:rsidRPr="00653621">
              <w:rPr>
                <w:spacing w:val="1"/>
                <w:sz w:val="24"/>
              </w:rPr>
              <w:t xml:space="preserve"> </w:t>
            </w:r>
            <w:r w:rsidRPr="00653621">
              <w:rPr>
                <w:spacing w:val="-1"/>
                <w:sz w:val="24"/>
              </w:rPr>
              <w:t>волатильностью.</w:t>
            </w:r>
          </w:p>
          <w:p w14:paraId="4B8E213A" w14:textId="0041E69A" w:rsidR="00624726" w:rsidRPr="00624726" w:rsidRDefault="00624726" w:rsidP="00C1444D">
            <w:pPr>
              <w:pStyle w:val="af3"/>
              <w:numPr>
                <w:ilvl w:val="0"/>
                <w:numId w:val="24"/>
              </w:numPr>
              <w:tabs>
                <w:tab w:val="left" w:pos="343"/>
              </w:tabs>
              <w:suppressAutoHyphens w:val="0"/>
              <w:ind w:right="-30" w:firstLine="0"/>
              <w:rPr>
                <w:sz w:val="24"/>
                <w:szCs w:val="24"/>
              </w:rPr>
            </w:pPr>
            <w:r w:rsidRPr="00653621">
              <w:rPr>
                <w:spacing w:val="-1"/>
                <w:sz w:val="24"/>
              </w:rPr>
              <w:t>Постройте</w:t>
            </w:r>
            <w:r w:rsidRPr="00653621">
              <w:rPr>
                <w:sz w:val="24"/>
              </w:rPr>
              <w:t xml:space="preserve"> с</w:t>
            </w:r>
            <w:r w:rsidRPr="00653621">
              <w:rPr>
                <w:spacing w:val="-2"/>
                <w:sz w:val="24"/>
              </w:rPr>
              <w:t xml:space="preserve"> </w:t>
            </w:r>
            <w:r w:rsidRPr="00653621">
              <w:rPr>
                <w:spacing w:val="-1"/>
                <w:sz w:val="24"/>
              </w:rPr>
              <w:t>использованием</w:t>
            </w:r>
            <w:r w:rsidRPr="00653621">
              <w:rPr>
                <w:spacing w:val="33"/>
                <w:sz w:val="24"/>
              </w:rPr>
              <w:t xml:space="preserve"> </w:t>
            </w:r>
            <w:r w:rsidRPr="00653621">
              <w:rPr>
                <w:spacing w:val="-1"/>
                <w:sz w:val="24"/>
              </w:rPr>
              <w:t>условных</w:t>
            </w:r>
            <w:r w:rsidRPr="00653621">
              <w:rPr>
                <w:spacing w:val="1"/>
                <w:sz w:val="24"/>
              </w:rPr>
              <w:t xml:space="preserve"> </w:t>
            </w:r>
            <w:r w:rsidRPr="00653621">
              <w:rPr>
                <w:spacing w:val="-1"/>
                <w:sz w:val="24"/>
              </w:rPr>
              <w:t>данных</w:t>
            </w:r>
            <w:r w:rsidRPr="00653621">
              <w:rPr>
                <w:spacing w:val="2"/>
                <w:sz w:val="24"/>
              </w:rPr>
              <w:t xml:space="preserve"> </w:t>
            </w:r>
            <w:r w:rsidRPr="00653621">
              <w:rPr>
                <w:spacing w:val="-1"/>
                <w:sz w:val="24"/>
              </w:rPr>
              <w:t>основные</w:t>
            </w:r>
            <w:r w:rsidRPr="00653621">
              <w:rPr>
                <w:spacing w:val="25"/>
                <w:sz w:val="24"/>
              </w:rPr>
              <w:t xml:space="preserve"> </w:t>
            </w:r>
            <w:r w:rsidRPr="00653621">
              <w:rPr>
                <w:spacing w:val="-1"/>
                <w:sz w:val="24"/>
              </w:rPr>
              <w:t>опционные</w:t>
            </w:r>
            <w:r w:rsidRPr="00653621">
              <w:rPr>
                <w:spacing w:val="-2"/>
                <w:sz w:val="24"/>
              </w:rPr>
              <w:t xml:space="preserve"> </w:t>
            </w:r>
            <w:r w:rsidRPr="00653621">
              <w:rPr>
                <w:spacing w:val="-1"/>
                <w:sz w:val="24"/>
              </w:rPr>
              <w:t>стратегии</w:t>
            </w:r>
            <w:r w:rsidRPr="00653621">
              <w:rPr>
                <w:spacing w:val="1"/>
                <w:sz w:val="24"/>
              </w:rPr>
              <w:t xml:space="preserve"> </w:t>
            </w:r>
            <w:r w:rsidRPr="00653621">
              <w:rPr>
                <w:spacing w:val="-1"/>
                <w:sz w:val="24"/>
              </w:rPr>
              <w:t>(</w:t>
            </w:r>
            <w:proofErr w:type="spellStart"/>
            <w:r w:rsidRPr="00653621">
              <w:rPr>
                <w:spacing w:val="-1"/>
                <w:sz w:val="24"/>
              </w:rPr>
              <w:t>стрэнгл</w:t>
            </w:r>
            <w:proofErr w:type="spellEnd"/>
            <w:r w:rsidRPr="00653621">
              <w:rPr>
                <w:spacing w:val="-1"/>
                <w:sz w:val="24"/>
              </w:rPr>
              <w:t>,</w:t>
            </w:r>
            <w:r w:rsidRPr="00653621">
              <w:rPr>
                <w:spacing w:val="37"/>
                <w:sz w:val="24"/>
              </w:rPr>
              <w:t xml:space="preserve"> </w:t>
            </w:r>
            <w:proofErr w:type="spellStart"/>
            <w:r w:rsidRPr="00653621">
              <w:rPr>
                <w:spacing w:val="-1"/>
                <w:sz w:val="24"/>
              </w:rPr>
              <w:t>стрэддл</w:t>
            </w:r>
            <w:proofErr w:type="spellEnd"/>
            <w:r w:rsidRPr="00653621">
              <w:rPr>
                <w:spacing w:val="-1"/>
                <w:sz w:val="24"/>
              </w:rPr>
              <w:t>,</w:t>
            </w:r>
            <w:r w:rsidRPr="00653621">
              <w:rPr>
                <w:sz w:val="24"/>
              </w:rPr>
              <w:t xml:space="preserve"> </w:t>
            </w:r>
            <w:r w:rsidR="00D93FB8">
              <w:rPr>
                <w:sz w:val="24"/>
              </w:rPr>
              <w:t>спрэд</w:t>
            </w:r>
            <w:r w:rsidRPr="00653621">
              <w:rPr>
                <w:sz w:val="24"/>
              </w:rPr>
              <w:t>,</w:t>
            </w:r>
            <w:r w:rsidRPr="00653621">
              <w:rPr>
                <w:spacing w:val="-3"/>
                <w:sz w:val="24"/>
              </w:rPr>
              <w:t xml:space="preserve"> </w:t>
            </w:r>
            <w:r w:rsidRPr="00653621">
              <w:rPr>
                <w:sz w:val="24"/>
              </w:rPr>
              <w:t>и т.д.),</w:t>
            </w:r>
            <w:r w:rsidRPr="00653621">
              <w:rPr>
                <w:spacing w:val="-4"/>
                <w:sz w:val="24"/>
              </w:rPr>
              <w:t xml:space="preserve"> </w:t>
            </w:r>
            <w:r w:rsidRPr="00653621">
              <w:rPr>
                <w:spacing w:val="-1"/>
                <w:sz w:val="24"/>
              </w:rPr>
              <w:t>проведит</w:t>
            </w:r>
            <w:r>
              <w:rPr>
                <w:spacing w:val="-1"/>
                <w:sz w:val="24"/>
              </w:rPr>
              <w:t>е</w:t>
            </w:r>
            <w:r w:rsidRPr="00653621">
              <w:rPr>
                <w:spacing w:val="28"/>
                <w:sz w:val="24"/>
              </w:rPr>
              <w:t xml:space="preserve"> </w:t>
            </w:r>
            <w:r w:rsidRPr="00653621">
              <w:rPr>
                <w:spacing w:val="-1"/>
                <w:sz w:val="24"/>
              </w:rPr>
              <w:t>анализ</w:t>
            </w:r>
            <w:r w:rsidRPr="00653621">
              <w:rPr>
                <w:sz w:val="24"/>
              </w:rPr>
              <w:t xml:space="preserve"> </w:t>
            </w:r>
            <w:r w:rsidRPr="00653621">
              <w:rPr>
                <w:spacing w:val="-1"/>
                <w:sz w:val="24"/>
              </w:rPr>
              <w:t>профиля</w:t>
            </w:r>
            <w:r w:rsidRPr="00653621">
              <w:rPr>
                <w:sz w:val="24"/>
              </w:rPr>
              <w:t xml:space="preserve"> </w:t>
            </w:r>
            <w:r w:rsidRPr="00653621">
              <w:rPr>
                <w:spacing w:val="-1"/>
                <w:sz w:val="24"/>
              </w:rPr>
              <w:t>прибылей</w:t>
            </w:r>
            <w:r w:rsidRPr="00653621">
              <w:rPr>
                <w:sz w:val="24"/>
              </w:rPr>
              <w:t xml:space="preserve"> и</w:t>
            </w:r>
            <w:r w:rsidRPr="00653621">
              <w:rPr>
                <w:spacing w:val="25"/>
                <w:sz w:val="24"/>
              </w:rPr>
              <w:t xml:space="preserve"> </w:t>
            </w:r>
            <w:r w:rsidRPr="00653621">
              <w:rPr>
                <w:spacing w:val="-1"/>
                <w:sz w:val="24"/>
              </w:rPr>
              <w:t>убытков.</w:t>
            </w:r>
          </w:p>
        </w:tc>
        <w:tc>
          <w:tcPr>
            <w:tcW w:w="3356" w:type="dxa"/>
            <w:tcBorders>
              <w:top w:val="single" w:sz="5" w:space="0" w:color="000000"/>
              <w:left w:val="single" w:sz="5" w:space="0" w:color="000000"/>
              <w:bottom w:val="single" w:sz="5" w:space="0" w:color="000000"/>
              <w:right w:val="single" w:sz="5" w:space="0" w:color="000000"/>
            </w:tcBorders>
          </w:tcPr>
          <w:p w14:paraId="62292B15" w14:textId="77777777" w:rsidR="00624726" w:rsidRPr="00653621" w:rsidRDefault="00624726" w:rsidP="00624726">
            <w:pPr>
              <w:pStyle w:val="TableParagraph"/>
              <w:ind w:left="57" w:right="57"/>
              <w:rPr>
                <w:rFonts w:ascii="Times New Roman" w:eastAsia="Times New Roman" w:hAnsi="Times New Roman" w:cs="Times New Roman"/>
                <w:sz w:val="24"/>
                <w:szCs w:val="24"/>
                <w:lang w:val="ru-RU"/>
              </w:rPr>
            </w:pPr>
            <w:r w:rsidRPr="00653621">
              <w:rPr>
                <w:rFonts w:ascii="Times New Roman" w:hAnsi="Times New Roman"/>
                <w:spacing w:val="-1"/>
                <w:sz w:val="24"/>
                <w:lang w:val="ru-RU"/>
              </w:rPr>
              <w:lastRenderedPageBreak/>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w:t>
            </w:r>
            <w:r w:rsidRPr="00653621">
              <w:rPr>
                <w:rFonts w:ascii="Times New Roman" w:hAnsi="Times New Roman"/>
                <w:spacing w:val="-1"/>
                <w:sz w:val="24"/>
                <w:lang w:val="ru-RU"/>
              </w:rPr>
              <w:t>учебной,</w:t>
            </w:r>
            <w:r w:rsidRPr="00653621">
              <w:rPr>
                <w:rFonts w:ascii="Times New Roman" w:hAnsi="Times New Roman"/>
                <w:sz w:val="24"/>
                <w:lang w:val="ru-RU"/>
              </w:rPr>
              <w:t xml:space="preserve"> </w:t>
            </w:r>
            <w:r w:rsidRPr="00653621">
              <w:rPr>
                <w:rFonts w:ascii="Times New Roman" w:hAnsi="Times New Roman"/>
                <w:spacing w:val="-1"/>
                <w:sz w:val="24"/>
                <w:lang w:val="ru-RU"/>
              </w:rPr>
              <w:t>научной</w:t>
            </w:r>
            <w:r w:rsidRPr="00653621">
              <w:rPr>
                <w:rFonts w:ascii="Times New Roman" w:hAnsi="Times New Roman"/>
                <w:sz w:val="24"/>
                <w:lang w:val="ru-RU"/>
              </w:rPr>
              <w:t xml:space="preserve"> и</w:t>
            </w:r>
            <w:r w:rsidRPr="00653621">
              <w:rPr>
                <w:rFonts w:ascii="Times New Roman" w:hAnsi="Times New Roman"/>
                <w:spacing w:val="26"/>
                <w:sz w:val="24"/>
                <w:lang w:val="ru-RU"/>
              </w:rPr>
              <w:t xml:space="preserve"> </w:t>
            </w:r>
            <w:r w:rsidRPr="00653621">
              <w:rPr>
                <w:rFonts w:ascii="Times New Roman" w:hAnsi="Times New Roman"/>
                <w:spacing w:val="-1"/>
                <w:sz w:val="24"/>
                <w:lang w:val="ru-RU"/>
              </w:rPr>
              <w:lastRenderedPageBreak/>
              <w:t>справочной</w:t>
            </w:r>
            <w:r w:rsidRPr="00653621">
              <w:rPr>
                <w:rFonts w:ascii="Times New Roman" w:hAnsi="Times New Roman"/>
                <w:sz w:val="24"/>
                <w:lang w:val="ru-RU"/>
              </w:rPr>
              <w:t xml:space="preserve"> </w:t>
            </w:r>
            <w:r w:rsidRPr="00653621">
              <w:rPr>
                <w:rFonts w:ascii="Times New Roman" w:hAnsi="Times New Roman"/>
                <w:spacing w:val="-1"/>
                <w:sz w:val="24"/>
                <w:lang w:val="ru-RU"/>
              </w:rPr>
              <w:t>литературой.</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37"/>
                <w:sz w:val="24"/>
                <w:lang w:val="ru-RU"/>
              </w:rPr>
              <w:t xml:space="preserve"> </w:t>
            </w:r>
            <w:r w:rsidRPr="00653621">
              <w:rPr>
                <w:rFonts w:ascii="Times New Roman" w:hAnsi="Times New Roman"/>
                <w:spacing w:val="-1"/>
                <w:sz w:val="24"/>
                <w:lang w:val="ru-RU"/>
              </w:rPr>
              <w:t>тестами.</w:t>
            </w:r>
            <w:r w:rsidRPr="00653621">
              <w:rPr>
                <w:rFonts w:ascii="Times New Roman" w:hAnsi="Times New Roman"/>
                <w:sz w:val="24"/>
                <w:lang w:val="ru-RU"/>
              </w:rPr>
              <w:t xml:space="preserve"> </w:t>
            </w:r>
            <w:r w:rsidRPr="00653621">
              <w:rPr>
                <w:rFonts w:ascii="Times New Roman" w:hAnsi="Times New Roman"/>
                <w:spacing w:val="-1"/>
                <w:sz w:val="24"/>
                <w:lang w:val="ru-RU"/>
              </w:rPr>
              <w:t>Работа</w:t>
            </w:r>
            <w:r w:rsidRPr="00653621">
              <w:rPr>
                <w:rFonts w:ascii="Times New Roman" w:hAnsi="Times New Roman"/>
                <w:sz w:val="24"/>
                <w:lang w:val="ru-RU"/>
              </w:rPr>
              <w:t xml:space="preserve"> с</w:t>
            </w:r>
            <w:r w:rsidRPr="00653621">
              <w:rPr>
                <w:rFonts w:ascii="Times New Roman" w:hAnsi="Times New Roman"/>
                <w:spacing w:val="-2"/>
                <w:sz w:val="24"/>
                <w:lang w:val="ru-RU"/>
              </w:rPr>
              <w:t xml:space="preserve"> </w:t>
            </w:r>
            <w:r w:rsidRPr="00653621">
              <w:rPr>
                <w:rFonts w:ascii="Times New Roman" w:hAnsi="Times New Roman"/>
                <w:spacing w:val="-1"/>
                <w:sz w:val="24"/>
                <w:lang w:val="ru-RU"/>
              </w:rPr>
              <w:t>базами</w:t>
            </w:r>
            <w:r w:rsidRPr="00653621">
              <w:rPr>
                <w:rFonts w:ascii="Times New Roman" w:hAnsi="Times New Roman"/>
                <w:sz w:val="24"/>
                <w:lang w:val="ru-RU"/>
              </w:rPr>
              <w:t xml:space="preserve"> </w:t>
            </w:r>
            <w:r w:rsidRPr="00653621">
              <w:rPr>
                <w:rFonts w:ascii="Times New Roman" w:hAnsi="Times New Roman"/>
                <w:spacing w:val="-1"/>
                <w:sz w:val="24"/>
                <w:lang w:val="ru-RU"/>
              </w:rPr>
              <w:t>данных.</w:t>
            </w:r>
            <w:r w:rsidRPr="00653621">
              <w:rPr>
                <w:rFonts w:ascii="Times New Roman" w:hAnsi="Times New Roman"/>
                <w:spacing w:val="41"/>
                <w:sz w:val="24"/>
                <w:lang w:val="ru-RU"/>
              </w:rPr>
              <w:t xml:space="preserve"> </w:t>
            </w:r>
            <w:r w:rsidRPr="00653621">
              <w:rPr>
                <w:rFonts w:ascii="Times New Roman" w:hAnsi="Times New Roman"/>
                <w:spacing w:val="-1"/>
                <w:sz w:val="24"/>
                <w:lang w:val="ru-RU"/>
              </w:rPr>
              <w:t>Работа со</w:t>
            </w:r>
            <w:r w:rsidRPr="00653621">
              <w:rPr>
                <w:rFonts w:ascii="Times New Roman" w:hAnsi="Times New Roman"/>
                <w:sz w:val="24"/>
                <w:lang w:val="ru-RU"/>
              </w:rPr>
              <w:t xml:space="preserve"> </w:t>
            </w:r>
            <w:r w:rsidRPr="00653621">
              <w:rPr>
                <w:rFonts w:ascii="Times New Roman" w:hAnsi="Times New Roman"/>
                <w:spacing w:val="-1"/>
                <w:sz w:val="24"/>
                <w:lang w:val="ru-RU"/>
              </w:rPr>
              <w:t>специализированными</w:t>
            </w:r>
            <w:r w:rsidRPr="00653621">
              <w:rPr>
                <w:rFonts w:ascii="Times New Roman" w:hAnsi="Times New Roman"/>
                <w:spacing w:val="33"/>
                <w:sz w:val="24"/>
                <w:lang w:val="ru-RU"/>
              </w:rPr>
              <w:t xml:space="preserve"> </w:t>
            </w:r>
            <w:r w:rsidRPr="00653621">
              <w:rPr>
                <w:rFonts w:ascii="Times New Roman" w:hAnsi="Times New Roman"/>
                <w:spacing w:val="-1"/>
                <w:sz w:val="24"/>
                <w:lang w:val="ru-RU"/>
              </w:rPr>
              <w:t>компьютерными</w:t>
            </w:r>
            <w:r w:rsidRPr="00653621">
              <w:rPr>
                <w:rFonts w:ascii="Times New Roman" w:hAnsi="Times New Roman"/>
                <w:sz w:val="24"/>
                <w:lang w:val="ru-RU"/>
              </w:rPr>
              <w:t xml:space="preserve"> </w:t>
            </w:r>
            <w:r w:rsidRPr="00653621">
              <w:rPr>
                <w:rFonts w:ascii="Times New Roman" w:hAnsi="Times New Roman"/>
                <w:spacing w:val="-1"/>
                <w:sz w:val="24"/>
                <w:lang w:val="ru-RU"/>
              </w:rPr>
              <w:t>программами.</w:t>
            </w:r>
          </w:p>
          <w:p w14:paraId="269D8B0F" w14:textId="6339B0B3" w:rsidR="00624726" w:rsidRPr="00AB3974" w:rsidRDefault="00624726" w:rsidP="00624726">
            <w:pPr>
              <w:pStyle w:val="TableParagraph"/>
              <w:ind w:left="57" w:right="57"/>
              <w:rPr>
                <w:rFonts w:ascii="Times New Roman" w:hAnsi="Times New Roman" w:cs="Times New Roman"/>
                <w:spacing w:val="-1"/>
                <w:sz w:val="24"/>
                <w:szCs w:val="24"/>
                <w:lang w:val="ru-RU"/>
              </w:rPr>
            </w:pPr>
            <w:r w:rsidRPr="00653621">
              <w:rPr>
                <w:rFonts w:ascii="Times New Roman" w:hAnsi="Times New Roman"/>
                <w:spacing w:val="-1"/>
                <w:sz w:val="24"/>
                <w:lang w:val="ru-RU"/>
              </w:rPr>
              <w:t>Решение кейса.</w:t>
            </w:r>
            <w:r w:rsidRPr="00653621">
              <w:rPr>
                <w:rFonts w:ascii="Times New Roman" w:hAnsi="Times New Roman"/>
                <w:sz w:val="24"/>
                <w:lang w:val="ru-RU"/>
              </w:rPr>
              <w:t xml:space="preserve"> </w:t>
            </w:r>
          </w:p>
        </w:tc>
      </w:tr>
      <w:tr w:rsidR="00EA34EB" w14:paraId="6E79E318" w14:textId="77777777" w:rsidTr="00665854">
        <w:tc>
          <w:tcPr>
            <w:tcW w:w="2269" w:type="dxa"/>
            <w:tcBorders>
              <w:top w:val="single" w:sz="5" w:space="0" w:color="000000"/>
              <w:left w:val="single" w:sz="5" w:space="0" w:color="000000"/>
              <w:bottom w:val="single" w:sz="5" w:space="0" w:color="000000"/>
              <w:right w:val="nil"/>
            </w:tcBorders>
          </w:tcPr>
          <w:p w14:paraId="088BBA6A" w14:textId="7CE98FB9" w:rsidR="00EA34EB" w:rsidRPr="00325C76" w:rsidRDefault="00EA34EB" w:rsidP="00EA34EB">
            <w:pPr>
              <w:pStyle w:val="TableParagraph"/>
              <w:ind w:left="57" w:right="57"/>
              <w:jc w:val="both"/>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lastRenderedPageBreak/>
              <w:t xml:space="preserve">Тема 6. </w:t>
            </w:r>
            <w:r w:rsidRPr="00D978EE">
              <w:rPr>
                <w:rFonts w:ascii="Times New Roman" w:hAnsi="Times New Roman" w:cs="Times New Roman"/>
                <w:spacing w:val="-1"/>
                <w:sz w:val="24"/>
                <w:szCs w:val="24"/>
                <w:lang w:val="ru-RU"/>
              </w:rPr>
              <w:t>Статические и динамические опционные стратегии. Построение и анализ результативности опционных стратегий</w:t>
            </w:r>
          </w:p>
        </w:tc>
        <w:tc>
          <w:tcPr>
            <w:tcW w:w="4820" w:type="dxa"/>
            <w:tcBorders>
              <w:top w:val="single" w:sz="5" w:space="0" w:color="000000"/>
              <w:left w:val="single" w:sz="5" w:space="0" w:color="000000"/>
              <w:bottom w:val="single" w:sz="5" w:space="0" w:color="000000"/>
              <w:right w:val="single" w:sz="5" w:space="0" w:color="000000"/>
            </w:tcBorders>
          </w:tcPr>
          <w:p w14:paraId="2092622E" w14:textId="61C5EBD8" w:rsidR="00EA34EB" w:rsidRPr="00EA34EB" w:rsidRDefault="00EA34EB" w:rsidP="00EA34EB">
            <w:pPr>
              <w:tabs>
                <w:tab w:val="left" w:pos="343"/>
              </w:tabs>
              <w:suppressAutoHyphens w:val="0"/>
              <w:ind w:right="503"/>
              <w:jc w:val="both"/>
              <w:rPr>
                <w:rFonts w:ascii="Times New Roman" w:eastAsia="Times New Roman" w:hAnsi="Times New Roman" w:cs="Times New Roman"/>
                <w:sz w:val="24"/>
                <w:szCs w:val="20"/>
              </w:rPr>
            </w:pPr>
            <w:r w:rsidRPr="00EA34EB">
              <w:rPr>
                <w:rFonts w:ascii="Times New Roman" w:eastAsia="Times New Roman" w:hAnsi="Times New Roman" w:cs="Times New Roman"/>
                <w:sz w:val="24"/>
                <w:szCs w:val="20"/>
              </w:rPr>
              <w:t>1. Раскройте особенности и</w:t>
            </w:r>
            <w:r>
              <w:rPr>
                <w:rFonts w:ascii="Times New Roman" w:eastAsia="Times New Roman" w:hAnsi="Times New Roman" w:cs="Times New Roman"/>
                <w:sz w:val="24"/>
                <w:szCs w:val="20"/>
              </w:rPr>
              <w:t xml:space="preserve"> </w:t>
            </w:r>
            <w:r w:rsidRPr="00EA34EB">
              <w:rPr>
                <w:rFonts w:ascii="Times New Roman" w:eastAsia="Times New Roman" w:hAnsi="Times New Roman" w:cs="Times New Roman"/>
                <w:sz w:val="24"/>
                <w:szCs w:val="20"/>
              </w:rPr>
              <w:t>механизм</w:t>
            </w:r>
            <w:r>
              <w:rPr>
                <w:rFonts w:ascii="Times New Roman" w:eastAsia="Times New Roman" w:hAnsi="Times New Roman" w:cs="Times New Roman"/>
                <w:sz w:val="24"/>
                <w:szCs w:val="20"/>
              </w:rPr>
              <w:t xml:space="preserve"> </w:t>
            </w:r>
            <w:r w:rsidRPr="00EA34EB">
              <w:rPr>
                <w:rFonts w:ascii="Times New Roman" w:eastAsia="Times New Roman" w:hAnsi="Times New Roman" w:cs="Times New Roman"/>
                <w:sz w:val="24"/>
                <w:szCs w:val="20"/>
              </w:rPr>
              <w:t>реализации маржируемых</w:t>
            </w:r>
            <w:r>
              <w:rPr>
                <w:rFonts w:ascii="Times New Roman" w:eastAsia="Times New Roman" w:hAnsi="Times New Roman" w:cs="Times New Roman"/>
                <w:sz w:val="24"/>
                <w:szCs w:val="20"/>
              </w:rPr>
              <w:t xml:space="preserve"> </w:t>
            </w:r>
            <w:r w:rsidRPr="00EA34EB">
              <w:rPr>
                <w:rFonts w:ascii="Times New Roman" w:eastAsia="Times New Roman" w:hAnsi="Times New Roman" w:cs="Times New Roman"/>
                <w:sz w:val="24"/>
                <w:szCs w:val="20"/>
              </w:rPr>
              <w:t>опционов.</w:t>
            </w:r>
          </w:p>
          <w:p w14:paraId="2504F973" w14:textId="3C42CCC0" w:rsidR="00EA34EB" w:rsidRPr="00EA34EB" w:rsidRDefault="00EA34EB" w:rsidP="00EA34EB">
            <w:pPr>
              <w:tabs>
                <w:tab w:val="left" w:pos="343"/>
              </w:tabs>
              <w:suppressAutoHyphens w:val="0"/>
              <w:ind w:right="503"/>
              <w:jc w:val="both"/>
              <w:rPr>
                <w:rFonts w:ascii="Times New Roman" w:eastAsia="Times New Roman" w:hAnsi="Times New Roman" w:cs="Times New Roman"/>
                <w:sz w:val="24"/>
                <w:szCs w:val="20"/>
              </w:rPr>
            </w:pPr>
            <w:r w:rsidRPr="00EA34EB">
              <w:rPr>
                <w:rFonts w:ascii="Times New Roman" w:eastAsia="Times New Roman" w:hAnsi="Times New Roman" w:cs="Times New Roman"/>
                <w:sz w:val="24"/>
                <w:szCs w:val="20"/>
              </w:rPr>
              <w:t>2. Общее и особенное в опционах</w:t>
            </w:r>
            <w:r>
              <w:rPr>
                <w:rFonts w:ascii="Times New Roman" w:eastAsia="Times New Roman" w:hAnsi="Times New Roman" w:cs="Times New Roman"/>
                <w:sz w:val="24"/>
                <w:szCs w:val="20"/>
              </w:rPr>
              <w:t xml:space="preserve"> </w:t>
            </w:r>
            <w:r w:rsidRPr="00EA34EB">
              <w:rPr>
                <w:rFonts w:ascii="Times New Roman" w:eastAsia="Times New Roman" w:hAnsi="Times New Roman" w:cs="Times New Roman"/>
                <w:sz w:val="24"/>
                <w:szCs w:val="20"/>
              </w:rPr>
              <w:t>на базовые активы и опционов на</w:t>
            </w:r>
            <w:r>
              <w:rPr>
                <w:rFonts w:ascii="Times New Roman" w:eastAsia="Times New Roman" w:hAnsi="Times New Roman" w:cs="Times New Roman"/>
                <w:sz w:val="24"/>
                <w:szCs w:val="20"/>
              </w:rPr>
              <w:t xml:space="preserve"> </w:t>
            </w:r>
            <w:r w:rsidRPr="00EA34EB">
              <w:rPr>
                <w:rFonts w:ascii="Times New Roman" w:eastAsia="Times New Roman" w:hAnsi="Times New Roman" w:cs="Times New Roman"/>
                <w:sz w:val="24"/>
                <w:szCs w:val="20"/>
              </w:rPr>
              <w:t>фьючерсные контракты.</w:t>
            </w:r>
          </w:p>
          <w:p w14:paraId="1DDF7C3E" w14:textId="57FF71F5" w:rsidR="00EA34EB" w:rsidRPr="00EA34EB" w:rsidRDefault="00EA34EB" w:rsidP="00EA34EB">
            <w:pPr>
              <w:tabs>
                <w:tab w:val="left" w:pos="343"/>
              </w:tabs>
              <w:suppressAutoHyphens w:val="0"/>
              <w:ind w:right="503"/>
              <w:jc w:val="both"/>
              <w:rPr>
                <w:rFonts w:ascii="Times New Roman" w:eastAsia="Times New Roman" w:hAnsi="Times New Roman" w:cs="Times New Roman"/>
                <w:sz w:val="24"/>
                <w:szCs w:val="20"/>
              </w:rPr>
            </w:pPr>
            <w:r w:rsidRPr="00EA34EB">
              <w:rPr>
                <w:rFonts w:ascii="Times New Roman" w:eastAsia="Times New Roman" w:hAnsi="Times New Roman" w:cs="Times New Roman"/>
                <w:sz w:val="24"/>
                <w:szCs w:val="20"/>
              </w:rPr>
              <w:t>3. Раскройте основные принципы и</w:t>
            </w:r>
            <w:r>
              <w:rPr>
                <w:rFonts w:ascii="Times New Roman" w:eastAsia="Times New Roman" w:hAnsi="Times New Roman" w:cs="Times New Roman"/>
                <w:sz w:val="24"/>
                <w:szCs w:val="20"/>
              </w:rPr>
              <w:t xml:space="preserve"> </w:t>
            </w:r>
            <w:r w:rsidRPr="00EA34EB">
              <w:rPr>
                <w:rFonts w:ascii="Times New Roman" w:eastAsia="Times New Roman" w:hAnsi="Times New Roman" w:cs="Times New Roman"/>
                <w:sz w:val="24"/>
                <w:szCs w:val="20"/>
              </w:rPr>
              <w:t>ограничения биномиальной модели</w:t>
            </w:r>
            <w:r>
              <w:rPr>
                <w:rFonts w:ascii="Times New Roman" w:eastAsia="Times New Roman" w:hAnsi="Times New Roman" w:cs="Times New Roman"/>
                <w:sz w:val="24"/>
                <w:szCs w:val="20"/>
              </w:rPr>
              <w:t xml:space="preserve"> </w:t>
            </w:r>
            <w:r w:rsidRPr="00EA34EB">
              <w:rPr>
                <w:rFonts w:ascii="Times New Roman" w:eastAsia="Times New Roman" w:hAnsi="Times New Roman" w:cs="Times New Roman"/>
                <w:sz w:val="24"/>
                <w:szCs w:val="20"/>
              </w:rPr>
              <w:t>оценки опционов.</w:t>
            </w:r>
          </w:p>
          <w:p w14:paraId="244419BA" w14:textId="4E1917DC" w:rsidR="00EA34EB" w:rsidRPr="00EA34EB" w:rsidRDefault="00EA34EB" w:rsidP="00EA34EB">
            <w:pPr>
              <w:tabs>
                <w:tab w:val="left" w:pos="343"/>
              </w:tabs>
              <w:suppressAutoHyphens w:val="0"/>
              <w:ind w:right="503"/>
              <w:jc w:val="both"/>
              <w:rPr>
                <w:rFonts w:ascii="Times New Roman" w:eastAsia="Times New Roman" w:hAnsi="Times New Roman" w:cs="Times New Roman"/>
                <w:sz w:val="24"/>
                <w:szCs w:val="20"/>
              </w:rPr>
            </w:pPr>
            <w:r w:rsidRPr="00EA34EB">
              <w:rPr>
                <w:rFonts w:ascii="Times New Roman" w:eastAsia="Times New Roman" w:hAnsi="Times New Roman" w:cs="Times New Roman"/>
                <w:sz w:val="24"/>
                <w:szCs w:val="20"/>
              </w:rPr>
              <w:t>4. Объясните, каким образом</w:t>
            </w:r>
            <w:r>
              <w:rPr>
                <w:rFonts w:ascii="Times New Roman" w:eastAsia="Times New Roman" w:hAnsi="Times New Roman" w:cs="Times New Roman"/>
                <w:sz w:val="24"/>
                <w:szCs w:val="20"/>
              </w:rPr>
              <w:t xml:space="preserve"> </w:t>
            </w:r>
            <w:r w:rsidRPr="00EA34EB">
              <w:rPr>
                <w:rFonts w:ascii="Times New Roman" w:eastAsia="Times New Roman" w:hAnsi="Times New Roman" w:cs="Times New Roman"/>
                <w:sz w:val="24"/>
                <w:szCs w:val="20"/>
              </w:rPr>
              <w:t>изменение конъюнктуры рынка влияет</w:t>
            </w:r>
            <w:r>
              <w:rPr>
                <w:rFonts w:ascii="Times New Roman" w:eastAsia="Times New Roman" w:hAnsi="Times New Roman" w:cs="Times New Roman"/>
                <w:sz w:val="24"/>
                <w:szCs w:val="20"/>
              </w:rPr>
              <w:t xml:space="preserve"> </w:t>
            </w:r>
            <w:r w:rsidRPr="00EA34EB">
              <w:rPr>
                <w:rFonts w:ascii="Times New Roman" w:eastAsia="Times New Roman" w:hAnsi="Times New Roman" w:cs="Times New Roman"/>
                <w:sz w:val="24"/>
                <w:szCs w:val="20"/>
              </w:rPr>
              <w:t>на изменение стоимости опционов.</w:t>
            </w:r>
          </w:p>
          <w:p w14:paraId="4551B9C0" w14:textId="324B3F93" w:rsidR="00EA34EB" w:rsidRPr="00EA34EB" w:rsidRDefault="00EA34EB" w:rsidP="00EA34EB">
            <w:pPr>
              <w:tabs>
                <w:tab w:val="left" w:pos="343"/>
              </w:tabs>
              <w:suppressAutoHyphens w:val="0"/>
              <w:ind w:right="503"/>
              <w:jc w:val="both"/>
              <w:rPr>
                <w:rFonts w:ascii="Times New Roman" w:eastAsia="Times New Roman" w:hAnsi="Times New Roman" w:cs="Times New Roman"/>
                <w:sz w:val="24"/>
                <w:szCs w:val="20"/>
              </w:rPr>
            </w:pPr>
            <w:r w:rsidRPr="00EA34EB">
              <w:rPr>
                <w:rFonts w:ascii="Times New Roman" w:eastAsia="Times New Roman" w:hAnsi="Times New Roman" w:cs="Times New Roman"/>
                <w:sz w:val="24"/>
                <w:szCs w:val="20"/>
              </w:rPr>
              <w:t>5. Объясните, в чем состоит смысл</w:t>
            </w:r>
            <w:r>
              <w:rPr>
                <w:rFonts w:ascii="Times New Roman" w:eastAsia="Times New Roman" w:hAnsi="Times New Roman" w:cs="Times New Roman"/>
                <w:sz w:val="24"/>
                <w:szCs w:val="20"/>
              </w:rPr>
              <w:t xml:space="preserve"> </w:t>
            </w:r>
            <w:r w:rsidRPr="00EA34EB">
              <w:rPr>
                <w:rFonts w:ascii="Times New Roman" w:eastAsia="Times New Roman" w:hAnsi="Times New Roman" w:cs="Times New Roman"/>
                <w:sz w:val="24"/>
                <w:szCs w:val="20"/>
              </w:rPr>
              <w:t>дельта-нейтральной позиции?</w:t>
            </w:r>
            <w:r>
              <w:rPr>
                <w:rFonts w:ascii="Times New Roman" w:eastAsia="Times New Roman" w:hAnsi="Times New Roman" w:cs="Times New Roman"/>
                <w:sz w:val="24"/>
                <w:szCs w:val="20"/>
              </w:rPr>
              <w:t xml:space="preserve"> </w:t>
            </w:r>
            <w:r w:rsidRPr="00EA34EB">
              <w:rPr>
                <w:rFonts w:ascii="Times New Roman" w:eastAsia="Times New Roman" w:hAnsi="Times New Roman" w:cs="Times New Roman"/>
                <w:sz w:val="24"/>
                <w:szCs w:val="20"/>
              </w:rPr>
              <w:t>Чему равен коэффициент «дельта» при</w:t>
            </w:r>
          </w:p>
          <w:p w14:paraId="6B4FC959" w14:textId="77777777" w:rsidR="00EA34EB" w:rsidRPr="00EA34EB" w:rsidRDefault="00EA34EB" w:rsidP="00EA34EB">
            <w:pPr>
              <w:tabs>
                <w:tab w:val="left" w:pos="343"/>
              </w:tabs>
              <w:suppressAutoHyphens w:val="0"/>
              <w:ind w:right="503"/>
              <w:jc w:val="both"/>
              <w:rPr>
                <w:rFonts w:ascii="Times New Roman" w:eastAsia="Times New Roman" w:hAnsi="Times New Roman" w:cs="Times New Roman"/>
                <w:sz w:val="24"/>
                <w:szCs w:val="20"/>
              </w:rPr>
            </w:pPr>
            <w:r w:rsidRPr="00EA34EB">
              <w:rPr>
                <w:rFonts w:ascii="Times New Roman" w:eastAsia="Times New Roman" w:hAnsi="Times New Roman" w:cs="Times New Roman"/>
                <w:sz w:val="24"/>
                <w:szCs w:val="20"/>
              </w:rPr>
              <w:t>дельта-нейтральной позиции?</w:t>
            </w:r>
          </w:p>
          <w:p w14:paraId="737B1805" w14:textId="514DE46A" w:rsidR="00EA34EB" w:rsidRPr="00EA34EB" w:rsidRDefault="00EA34EB" w:rsidP="00EA34EB">
            <w:pPr>
              <w:tabs>
                <w:tab w:val="left" w:pos="343"/>
              </w:tabs>
              <w:suppressAutoHyphens w:val="0"/>
              <w:ind w:right="503"/>
              <w:jc w:val="both"/>
              <w:rPr>
                <w:rFonts w:ascii="Times New Roman" w:eastAsia="Times New Roman" w:hAnsi="Times New Roman" w:cs="Times New Roman"/>
                <w:sz w:val="24"/>
                <w:szCs w:val="20"/>
              </w:rPr>
            </w:pPr>
            <w:r w:rsidRPr="00EA34EB">
              <w:rPr>
                <w:rFonts w:ascii="Times New Roman" w:eastAsia="Times New Roman" w:hAnsi="Times New Roman" w:cs="Times New Roman"/>
                <w:sz w:val="24"/>
                <w:szCs w:val="20"/>
              </w:rPr>
              <w:t>6. Изобразите графически</w:t>
            </w:r>
            <w:r>
              <w:rPr>
                <w:rFonts w:ascii="Times New Roman" w:eastAsia="Times New Roman" w:hAnsi="Times New Roman" w:cs="Times New Roman"/>
                <w:sz w:val="24"/>
                <w:szCs w:val="20"/>
              </w:rPr>
              <w:t xml:space="preserve"> </w:t>
            </w:r>
            <w:r w:rsidRPr="00EA34EB">
              <w:rPr>
                <w:rFonts w:ascii="Times New Roman" w:eastAsia="Times New Roman" w:hAnsi="Times New Roman" w:cs="Times New Roman"/>
                <w:sz w:val="24"/>
                <w:szCs w:val="20"/>
              </w:rPr>
              <w:t>зависимость значения коэффициента</w:t>
            </w:r>
            <w:r>
              <w:rPr>
                <w:rFonts w:ascii="Times New Roman" w:eastAsia="Times New Roman" w:hAnsi="Times New Roman" w:cs="Times New Roman"/>
                <w:sz w:val="24"/>
                <w:szCs w:val="20"/>
              </w:rPr>
              <w:t xml:space="preserve"> </w:t>
            </w:r>
            <w:r w:rsidRPr="00EA34EB">
              <w:rPr>
                <w:rFonts w:ascii="Times New Roman" w:eastAsia="Times New Roman" w:hAnsi="Times New Roman" w:cs="Times New Roman"/>
                <w:sz w:val="24"/>
                <w:szCs w:val="20"/>
              </w:rPr>
              <w:t>«гамма» от</w:t>
            </w:r>
            <w:r>
              <w:rPr>
                <w:rFonts w:ascii="Times New Roman" w:eastAsia="Times New Roman" w:hAnsi="Times New Roman" w:cs="Times New Roman"/>
                <w:sz w:val="24"/>
                <w:szCs w:val="20"/>
              </w:rPr>
              <w:t xml:space="preserve"> </w:t>
            </w:r>
            <w:r w:rsidRPr="00EA34EB">
              <w:rPr>
                <w:rFonts w:ascii="Times New Roman" w:eastAsia="Times New Roman" w:hAnsi="Times New Roman" w:cs="Times New Roman"/>
                <w:sz w:val="24"/>
                <w:szCs w:val="20"/>
              </w:rPr>
              <w:t>цены базисного актива.</w:t>
            </w:r>
          </w:p>
        </w:tc>
        <w:tc>
          <w:tcPr>
            <w:tcW w:w="3356" w:type="dxa"/>
            <w:tcBorders>
              <w:top w:val="single" w:sz="5" w:space="0" w:color="000000"/>
              <w:left w:val="single" w:sz="5" w:space="0" w:color="000000"/>
              <w:bottom w:val="single" w:sz="5" w:space="0" w:color="000000"/>
              <w:right w:val="single" w:sz="5" w:space="0" w:color="000000"/>
            </w:tcBorders>
          </w:tcPr>
          <w:p w14:paraId="54557BC4" w14:textId="10C004A4" w:rsidR="00EA34EB" w:rsidRPr="00653621" w:rsidRDefault="00EA34EB" w:rsidP="00EA34EB">
            <w:pPr>
              <w:pStyle w:val="TableParagraph"/>
              <w:ind w:left="57" w:right="57"/>
              <w:rPr>
                <w:rFonts w:ascii="Times New Roman" w:hAnsi="Times New Roman"/>
                <w:spacing w:val="-1"/>
                <w:sz w:val="24"/>
                <w:lang w:val="ru-RU"/>
              </w:rPr>
            </w:pPr>
            <w:r w:rsidRPr="00EA34EB">
              <w:rPr>
                <w:rFonts w:ascii="Times New Roman" w:hAnsi="Times New Roman"/>
                <w:spacing w:val="-1"/>
                <w:sz w:val="24"/>
                <w:lang w:val="ru-RU"/>
              </w:rPr>
              <w:t>Работа с учебной,</w:t>
            </w:r>
            <w:r>
              <w:rPr>
                <w:rFonts w:ascii="Times New Roman" w:hAnsi="Times New Roman"/>
                <w:spacing w:val="-1"/>
                <w:sz w:val="24"/>
                <w:lang w:val="ru-RU"/>
              </w:rPr>
              <w:t xml:space="preserve"> </w:t>
            </w:r>
            <w:r w:rsidRPr="00EA34EB">
              <w:rPr>
                <w:rFonts w:ascii="Times New Roman" w:hAnsi="Times New Roman"/>
                <w:spacing w:val="-1"/>
                <w:sz w:val="24"/>
                <w:lang w:val="ru-RU"/>
              </w:rPr>
              <w:t>научной и справочной</w:t>
            </w:r>
            <w:r>
              <w:rPr>
                <w:rFonts w:ascii="Times New Roman" w:hAnsi="Times New Roman"/>
                <w:spacing w:val="-1"/>
                <w:sz w:val="24"/>
                <w:lang w:val="ru-RU"/>
              </w:rPr>
              <w:t xml:space="preserve"> </w:t>
            </w:r>
            <w:r w:rsidRPr="00EA34EB">
              <w:rPr>
                <w:rFonts w:ascii="Times New Roman" w:hAnsi="Times New Roman"/>
                <w:spacing w:val="-1"/>
                <w:sz w:val="24"/>
                <w:lang w:val="ru-RU"/>
              </w:rPr>
              <w:t>литературой. Работа с</w:t>
            </w:r>
            <w:r>
              <w:rPr>
                <w:rFonts w:ascii="Times New Roman" w:hAnsi="Times New Roman"/>
                <w:spacing w:val="-1"/>
                <w:sz w:val="24"/>
                <w:lang w:val="ru-RU"/>
              </w:rPr>
              <w:t xml:space="preserve"> </w:t>
            </w:r>
            <w:r w:rsidRPr="00EA34EB">
              <w:rPr>
                <w:rFonts w:ascii="Times New Roman" w:hAnsi="Times New Roman"/>
                <w:spacing w:val="-1"/>
                <w:sz w:val="24"/>
                <w:lang w:val="ru-RU"/>
              </w:rPr>
              <w:t>тестами. Работа с</w:t>
            </w:r>
            <w:r>
              <w:rPr>
                <w:rFonts w:ascii="Times New Roman" w:hAnsi="Times New Roman"/>
                <w:spacing w:val="-1"/>
                <w:sz w:val="24"/>
                <w:lang w:val="ru-RU"/>
              </w:rPr>
              <w:t xml:space="preserve"> </w:t>
            </w:r>
            <w:r w:rsidRPr="00EA34EB">
              <w:rPr>
                <w:rFonts w:ascii="Times New Roman" w:hAnsi="Times New Roman"/>
                <w:spacing w:val="-1"/>
                <w:sz w:val="24"/>
                <w:lang w:val="ru-RU"/>
              </w:rPr>
              <w:t>базами данных. Работа</w:t>
            </w:r>
            <w:r>
              <w:rPr>
                <w:rFonts w:ascii="Times New Roman" w:hAnsi="Times New Roman"/>
                <w:spacing w:val="-1"/>
                <w:sz w:val="24"/>
                <w:lang w:val="ru-RU"/>
              </w:rPr>
              <w:t xml:space="preserve"> </w:t>
            </w:r>
            <w:r w:rsidRPr="00EA34EB">
              <w:rPr>
                <w:rFonts w:ascii="Times New Roman" w:hAnsi="Times New Roman"/>
                <w:spacing w:val="-1"/>
                <w:sz w:val="24"/>
                <w:lang w:val="ru-RU"/>
              </w:rPr>
              <w:t>со</w:t>
            </w:r>
            <w:r>
              <w:rPr>
                <w:rFonts w:ascii="Times New Roman" w:hAnsi="Times New Roman"/>
                <w:spacing w:val="-1"/>
                <w:sz w:val="24"/>
                <w:lang w:val="ru-RU"/>
              </w:rPr>
              <w:t xml:space="preserve"> </w:t>
            </w:r>
            <w:r w:rsidRPr="00EA34EB">
              <w:rPr>
                <w:rFonts w:ascii="Times New Roman" w:hAnsi="Times New Roman"/>
                <w:spacing w:val="-1"/>
                <w:sz w:val="24"/>
                <w:lang w:val="ru-RU"/>
              </w:rPr>
              <w:t>специализированными</w:t>
            </w:r>
            <w:r>
              <w:rPr>
                <w:rFonts w:ascii="Times New Roman" w:hAnsi="Times New Roman"/>
                <w:spacing w:val="-1"/>
                <w:sz w:val="24"/>
                <w:lang w:val="ru-RU"/>
              </w:rPr>
              <w:t xml:space="preserve"> </w:t>
            </w:r>
            <w:r w:rsidRPr="00EA34EB">
              <w:rPr>
                <w:rFonts w:ascii="Times New Roman" w:hAnsi="Times New Roman"/>
                <w:spacing w:val="-1"/>
                <w:sz w:val="24"/>
                <w:lang w:val="ru-RU"/>
              </w:rPr>
              <w:t>компьютерными</w:t>
            </w:r>
            <w:r>
              <w:rPr>
                <w:rFonts w:ascii="Times New Roman" w:hAnsi="Times New Roman"/>
                <w:spacing w:val="-1"/>
                <w:sz w:val="24"/>
                <w:lang w:val="ru-RU"/>
              </w:rPr>
              <w:t xml:space="preserve"> </w:t>
            </w:r>
            <w:r w:rsidRPr="00EA34EB">
              <w:rPr>
                <w:rFonts w:ascii="Times New Roman" w:hAnsi="Times New Roman"/>
                <w:spacing w:val="-1"/>
                <w:sz w:val="24"/>
                <w:lang w:val="ru-RU"/>
              </w:rPr>
              <w:t>программами. Решение</w:t>
            </w:r>
            <w:r>
              <w:rPr>
                <w:rFonts w:ascii="Times New Roman" w:hAnsi="Times New Roman"/>
                <w:spacing w:val="-1"/>
                <w:sz w:val="24"/>
                <w:lang w:val="ru-RU"/>
              </w:rPr>
              <w:t xml:space="preserve"> </w:t>
            </w:r>
            <w:r w:rsidRPr="00EA34EB">
              <w:rPr>
                <w:rFonts w:ascii="Times New Roman" w:hAnsi="Times New Roman"/>
                <w:spacing w:val="-1"/>
                <w:sz w:val="24"/>
                <w:lang w:val="ru-RU"/>
              </w:rPr>
              <w:t>задач.</w:t>
            </w:r>
          </w:p>
        </w:tc>
      </w:tr>
      <w:tr w:rsidR="00624726" w14:paraId="39BDECE6" w14:textId="77777777" w:rsidTr="00665854">
        <w:tc>
          <w:tcPr>
            <w:tcW w:w="2269" w:type="dxa"/>
            <w:tcBorders>
              <w:top w:val="single" w:sz="4" w:space="0" w:color="000000"/>
              <w:left w:val="single" w:sz="4" w:space="0" w:color="000000"/>
              <w:bottom w:val="single" w:sz="4" w:space="0" w:color="000000"/>
              <w:right w:val="single" w:sz="4" w:space="0" w:color="000000"/>
            </w:tcBorders>
            <w:shd w:val="clear" w:color="auto" w:fill="auto"/>
          </w:tcPr>
          <w:p w14:paraId="449B5AFD" w14:textId="65342142" w:rsidR="00624726" w:rsidRPr="00AB3974" w:rsidRDefault="00624726" w:rsidP="00624726">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t xml:space="preserve">Тема </w:t>
            </w:r>
            <w:r w:rsidR="00EA34EB">
              <w:rPr>
                <w:rFonts w:ascii="Times New Roman" w:hAnsi="Times New Roman" w:cs="Times New Roman"/>
                <w:spacing w:val="-1"/>
                <w:sz w:val="24"/>
                <w:szCs w:val="24"/>
                <w:lang w:val="ru-RU"/>
              </w:rPr>
              <w:t>7</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z w:val="24"/>
                <w:szCs w:val="24"/>
                <w:lang w:val="ru-RU"/>
              </w:rPr>
              <w:t>Экзотические производные финансовые инструменты. Структурированные финансовые продукты. Классификация и правовой статус</w:t>
            </w:r>
          </w:p>
        </w:tc>
        <w:tc>
          <w:tcPr>
            <w:tcW w:w="4820" w:type="dxa"/>
            <w:tcBorders>
              <w:top w:val="single" w:sz="5" w:space="0" w:color="000000"/>
              <w:left w:val="single" w:sz="5" w:space="0" w:color="000000"/>
              <w:bottom w:val="single" w:sz="5" w:space="0" w:color="000000"/>
              <w:right w:val="single" w:sz="5" w:space="0" w:color="000000"/>
            </w:tcBorders>
          </w:tcPr>
          <w:p w14:paraId="0718D672" w14:textId="77777777" w:rsidR="00624726" w:rsidRPr="00653621" w:rsidRDefault="00624726" w:rsidP="00C1444D">
            <w:pPr>
              <w:pStyle w:val="af3"/>
              <w:numPr>
                <w:ilvl w:val="0"/>
                <w:numId w:val="25"/>
              </w:numPr>
              <w:tabs>
                <w:tab w:val="left" w:pos="343"/>
              </w:tabs>
              <w:suppressAutoHyphens w:val="0"/>
              <w:ind w:right="310" w:firstLine="0"/>
              <w:rPr>
                <w:sz w:val="24"/>
                <w:szCs w:val="24"/>
              </w:rPr>
            </w:pPr>
            <w:r w:rsidRPr="00653621">
              <w:rPr>
                <w:spacing w:val="-1"/>
                <w:sz w:val="24"/>
              </w:rPr>
              <w:t>Дайте</w:t>
            </w:r>
            <w:r w:rsidRPr="00653621">
              <w:rPr>
                <w:sz w:val="24"/>
              </w:rPr>
              <w:t xml:space="preserve"> </w:t>
            </w:r>
            <w:r w:rsidRPr="00653621">
              <w:rPr>
                <w:spacing w:val="-1"/>
                <w:sz w:val="24"/>
              </w:rPr>
              <w:t xml:space="preserve">понятие </w:t>
            </w:r>
            <w:r w:rsidRPr="00653621">
              <w:rPr>
                <w:sz w:val="24"/>
              </w:rPr>
              <w:t xml:space="preserve">и </w:t>
            </w:r>
            <w:r w:rsidRPr="00653621">
              <w:rPr>
                <w:spacing w:val="-1"/>
                <w:sz w:val="24"/>
              </w:rPr>
              <w:t>приведите</w:t>
            </w:r>
            <w:r w:rsidRPr="00653621">
              <w:rPr>
                <w:spacing w:val="23"/>
                <w:sz w:val="24"/>
              </w:rPr>
              <w:t xml:space="preserve"> </w:t>
            </w:r>
            <w:r w:rsidRPr="00653621">
              <w:rPr>
                <w:spacing w:val="-1"/>
                <w:sz w:val="24"/>
              </w:rPr>
              <w:t>примеры</w:t>
            </w:r>
            <w:r w:rsidRPr="00653621">
              <w:rPr>
                <w:sz w:val="24"/>
              </w:rPr>
              <w:t xml:space="preserve"> </w:t>
            </w:r>
            <w:r w:rsidRPr="00653621">
              <w:rPr>
                <w:spacing w:val="-1"/>
                <w:sz w:val="24"/>
              </w:rPr>
              <w:t>сложных</w:t>
            </w:r>
            <w:r w:rsidRPr="00653621">
              <w:rPr>
                <w:spacing w:val="21"/>
                <w:sz w:val="24"/>
              </w:rPr>
              <w:t xml:space="preserve"> </w:t>
            </w:r>
            <w:r w:rsidRPr="00653621">
              <w:rPr>
                <w:spacing w:val="-1"/>
                <w:sz w:val="24"/>
              </w:rPr>
              <w:t>(комплексных)</w:t>
            </w:r>
            <w:r w:rsidRPr="00653621">
              <w:rPr>
                <w:sz w:val="24"/>
              </w:rPr>
              <w:t xml:space="preserve"> </w:t>
            </w:r>
            <w:r w:rsidRPr="00653621">
              <w:rPr>
                <w:spacing w:val="-1"/>
                <w:sz w:val="24"/>
              </w:rPr>
              <w:t>ПФИ.</w:t>
            </w:r>
          </w:p>
          <w:p w14:paraId="5EE7937A" w14:textId="3223E9EE" w:rsidR="00624726" w:rsidRPr="00624726" w:rsidRDefault="00624726" w:rsidP="00C1444D">
            <w:pPr>
              <w:pStyle w:val="af3"/>
              <w:numPr>
                <w:ilvl w:val="0"/>
                <w:numId w:val="25"/>
              </w:numPr>
              <w:tabs>
                <w:tab w:val="left" w:pos="343"/>
              </w:tabs>
              <w:suppressAutoHyphens w:val="0"/>
              <w:ind w:right="176" w:firstLine="0"/>
              <w:rPr>
                <w:sz w:val="24"/>
                <w:szCs w:val="24"/>
              </w:rPr>
            </w:pPr>
            <w:r w:rsidRPr="00653621">
              <w:rPr>
                <w:sz w:val="24"/>
              </w:rPr>
              <w:t xml:space="preserve">Приведите </w:t>
            </w:r>
            <w:r w:rsidRPr="00653621">
              <w:rPr>
                <w:spacing w:val="-1"/>
                <w:sz w:val="24"/>
              </w:rPr>
              <w:t>примеры</w:t>
            </w:r>
            <w:r w:rsidRPr="00653621">
              <w:rPr>
                <w:spacing w:val="25"/>
                <w:sz w:val="24"/>
              </w:rPr>
              <w:t xml:space="preserve"> </w:t>
            </w:r>
            <w:r w:rsidRPr="00653621">
              <w:rPr>
                <w:sz w:val="24"/>
              </w:rPr>
              <w:t xml:space="preserve">предложения </w:t>
            </w:r>
            <w:r w:rsidRPr="00653621">
              <w:rPr>
                <w:spacing w:val="-1"/>
                <w:sz w:val="24"/>
              </w:rPr>
              <w:t>различных</w:t>
            </w:r>
            <w:r w:rsidRPr="00653621">
              <w:rPr>
                <w:spacing w:val="1"/>
                <w:sz w:val="24"/>
              </w:rPr>
              <w:t xml:space="preserve"> </w:t>
            </w:r>
            <w:r w:rsidRPr="00653621">
              <w:rPr>
                <w:sz w:val="24"/>
              </w:rPr>
              <w:t>видов</w:t>
            </w:r>
            <w:r w:rsidRPr="00653621">
              <w:rPr>
                <w:spacing w:val="25"/>
                <w:sz w:val="24"/>
              </w:rPr>
              <w:t xml:space="preserve"> </w:t>
            </w:r>
            <w:r w:rsidRPr="00653621">
              <w:rPr>
                <w:spacing w:val="-1"/>
                <w:sz w:val="24"/>
              </w:rPr>
              <w:t>структурированных</w:t>
            </w:r>
            <w:r w:rsidRPr="00653621">
              <w:rPr>
                <w:spacing w:val="30"/>
                <w:sz w:val="24"/>
              </w:rPr>
              <w:t xml:space="preserve"> </w:t>
            </w:r>
            <w:r w:rsidRPr="00653621">
              <w:rPr>
                <w:spacing w:val="-1"/>
                <w:sz w:val="24"/>
              </w:rPr>
              <w:t>финансовых продуктов,</w:t>
            </w:r>
            <w:r w:rsidRPr="00653621">
              <w:rPr>
                <w:spacing w:val="25"/>
                <w:sz w:val="24"/>
              </w:rPr>
              <w:t xml:space="preserve"> </w:t>
            </w:r>
            <w:r w:rsidRPr="00653621">
              <w:rPr>
                <w:spacing w:val="-1"/>
                <w:sz w:val="24"/>
              </w:rPr>
              <w:t>гибридных ценных</w:t>
            </w:r>
            <w:r w:rsidRPr="00653621">
              <w:rPr>
                <w:spacing w:val="1"/>
                <w:sz w:val="24"/>
              </w:rPr>
              <w:t xml:space="preserve"> </w:t>
            </w:r>
            <w:r w:rsidRPr="00653621">
              <w:rPr>
                <w:spacing w:val="-2"/>
                <w:sz w:val="24"/>
              </w:rPr>
              <w:t>бумаг</w:t>
            </w:r>
            <w:r w:rsidRPr="00653621">
              <w:rPr>
                <w:spacing w:val="29"/>
                <w:sz w:val="24"/>
              </w:rPr>
              <w:t xml:space="preserve"> </w:t>
            </w:r>
            <w:r w:rsidRPr="00653621">
              <w:rPr>
                <w:spacing w:val="-1"/>
                <w:sz w:val="24"/>
              </w:rPr>
              <w:t>российскими</w:t>
            </w:r>
            <w:r w:rsidRPr="00653621">
              <w:rPr>
                <w:spacing w:val="27"/>
                <w:sz w:val="24"/>
              </w:rPr>
              <w:t xml:space="preserve"> </w:t>
            </w:r>
            <w:r w:rsidRPr="00653621">
              <w:rPr>
                <w:spacing w:val="-1"/>
                <w:sz w:val="24"/>
              </w:rPr>
              <w:t>инвестиционными</w:t>
            </w:r>
            <w:r w:rsidRPr="00653621">
              <w:rPr>
                <w:spacing w:val="28"/>
                <w:sz w:val="24"/>
              </w:rPr>
              <w:t xml:space="preserve"> </w:t>
            </w:r>
            <w:r w:rsidRPr="00653621">
              <w:rPr>
                <w:spacing w:val="-1"/>
                <w:sz w:val="24"/>
              </w:rPr>
              <w:t>компаниями.</w:t>
            </w:r>
          </w:p>
          <w:p w14:paraId="16FE651E" w14:textId="4124AC78" w:rsidR="00624726" w:rsidRPr="00624726" w:rsidRDefault="00624726" w:rsidP="00C1444D">
            <w:pPr>
              <w:pStyle w:val="af3"/>
              <w:numPr>
                <w:ilvl w:val="0"/>
                <w:numId w:val="25"/>
              </w:numPr>
              <w:tabs>
                <w:tab w:val="left" w:pos="343"/>
              </w:tabs>
              <w:suppressAutoHyphens w:val="0"/>
              <w:ind w:right="176" w:firstLine="0"/>
              <w:rPr>
                <w:sz w:val="24"/>
                <w:szCs w:val="24"/>
              </w:rPr>
            </w:pPr>
            <w:r w:rsidRPr="00653621">
              <w:rPr>
                <w:spacing w:val="-1"/>
                <w:sz w:val="24"/>
              </w:rPr>
              <w:t>Расскажите</w:t>
            </w:r>
            <w:r w:rsidRPr="00653621">
              <w:rPr>
                <w:sz w:val="24"/>
              </w:rPr>
              <w:t xml:space="preserve"> о правовом</w:t>
            </w:r>
            <w:r w:rsidRPr="00653621">
              <w:rPr>
                <w:spacing w:val="-1"/>
                <w:sz w:val="24"/>
              </w:rPr>
              <w:t xml:space="preserve"> статус</w:t>
            </w:r>
            <w:r w:rsidRPr="00653621">
              <w:rPr>
                <w:spacing w:val="28"/>
                <w:sz w:val="24"/>
              </w:rPr>
              <w:t xml:space="preserve"> </w:t>
            </w:r>
            <w:r w:rsidRPr="00653621">
              <w:rPr>
                <w:spacing w:val="-1"/>
                <w:sz w:val="24"/>
              </w:rPr>
              <w:t>структурированных продуктов</w:t>
            </w:r>
            <w:r w:rsidRPr="00653621">
              <w:rPr>
                <w:spacing w:val="2"/>
                <w:sz w:val="24"/>
              </w:rPr>
              <w:t xml:space="preserve"> </w:t>
            </w:r>
            <w:r w:rsidRPr="00653621">
              <w:rPr>
                <w:sz w:val="24"/>
              </w:rPr>
              <w:t>в</w:t>
            </w:r>
            <w:r w:rsidRPr="00653621">
              <w:rPr>
                <w:spacing w:val="20"/>
                <w:sz w:val="24"/>
              </w:rPr>
              <w:t xml:space="preserve"> </w:t>
            </w:r>
            <w:r w:rsidRPr="00653621">
              <w:rPr>
                <w:spacing w:val="-1"/>
                <w:sz w:val="24"/>
              </w:rPr>
              <w:t>зарубежных</w:t>
            </w:r>
            <w:r w:rsidRPr="00653621">
              <w:rPr>
                <w:spacing w:val="1"/>
                <w:sz w:val="24"/>
              </w:rPr>
              <w:t xml:space="preserve"> </w:t>
            </w:r>
            <w:r w:rsidRPr="00653621">
              <w:rPr>
                <w:spacing w:val="-1"/>
                <w:sz w:val="24"/>
              </w:rPr>
              <w:t xml:space="preserve">юрисдикциях </w:t>
            </w:r>
            <w:r w:rsidRPr="00653621">
              <w:rPr>
                <w:sz w:val="24"/>
              </w:rPr>
              <w:t>и в</w:t>
            </w:r>
            <w:r w:rsidRPr="00653621">
              <w:rPr>
                <w:spacing w:val="25"/>
                <w:sz w:val="24"/>
              </w:rPr>
              <w:t xml:space="preserve"> </w:t>
            </w:r>
            <w:r w:rsidRPr="00653621">
              <w:rPr>
                <w:spacing w:val="-1"/>
                <w:sz w:val="24"/>
              </w:rPr>
              <w:t>российском правовом поле.</w:t>
            </w:r>
          </w:p>
        </w:tc>
        <w:tc>
          <w:tcPr>
            <w:tcW w:w="3356" w:type="dxa"/>
            <w:tcBorders>
              <w:top w:val="single" w:sz="5" w:space="0" w:color="000000"/>
              <w:left w:val="single" w:sz="5" w:space="0" w:color="000000"/>
              <w:bottom w:val="single" w:sz="5" w:space="0" w:color="000000"/>
              <w:right w:val="single" w:sz="5" w:space="0" w:color="000000"/>
            </w:tcBorders>
          </w:tcPr>
          <w:p w14:paraId="3E854785" w14:textId="77777777" w:rsidR="00624726" w:rsidRPr="00653621" w:rsidRDefault="00624726" w:rsidP="00624726">
            <w:pPr>
              <w:pStyle w:val="TableParagraph"/>
              <w:ind w:left="57" w:right="57"/>
              <w:rPr>
                <w:rFonts w:ascii="Times New Roman" w:eastAsia="Times New Roman" w:hAnsi="Times New Roman" w:cs="Times New Roman"/>
                <w:sz w:val="24"/>
                <w:szCs w:val="24"/>
                <w:lang w:val="ru-RU"/>
              </w:rPr>
            </w:pP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w:t>
            </w:r>
            <w:r w:rsidRPr="00653621">
              <w:rPr>
                <w:rFonts w:ascii="Times New Roman" w:hAnsi="Times New Roman"/>
                <w:spacing w:val="-1"/>
                <w:sz w:val="24"/>
                <w:lang w:val="ru-RU"/>
              </w:rPr>
              <w:t>учебной,</w:t>
            </w:r>
            <w:r w:rsidRPr="00653621">
              <w:rPr>
                <w:rFonts w:ascii="Times New Roman" w:hAnsi="Times New Roman"/>
                <w:sz w:val="24"/>
                <w:lang w:val="ru-RU"/>
              </w:rPr>
              <w:t xml:space="preserve"> </w:t>
            </w:r>
            <w:r w:rsidRPr="00653621">
              <w:rPr>
                <w:rFonts w:ascii="Times New Roman" w:hAnsi="Times New Roman"/>
                <w:spacing w:val="-1"/>
                <w:sz w:val="24"/>
                <w:lang w:val="ru-RU"/>
              </w:rPr>
              <w:t>научной</w:t>
            </w:r>
            <w:r w:rsidRPr="00653621">
              <w:rPr>
                <w:rFonts w:ascii="Times New Roman" w:hAnsi="Times New Roman"/>
                <w:sz w:val="24"/>
                <w:lang w:val="ru-RU"/>
              </w:rPr>
              <w:t xml:space="preserve"> и</w:t>
            </w:r>
            <w:r w:rsidRPr="00653621">
              <w:rPr>
                <w:rFonts w:ascii="Times New Roman" w:hAnsi="Times New Roman"/>
                <w:spacing w:val="26"/>
                <w:sz w:val="24"/>
                <w:lang w:val="ru-RU"/>
              </w:rPr>
              <w:t xml:space="preserve"> </w:t>
            </w:r>
            <w:r w:rsidRPr="00653621">
              <w:rPr>
                <w:rFonts w:ascii="Times New Roman" w:hAnsi="Times New Roman"/>
                <w:spacing w:val="-1"/>
                <w:sz w:val="24"/>
                <w:lang w:val="ru-RU"/>
              </w:rPr>
              <w:t>справочной</w:t>
            </w:r>
            <w:r w:rsidRPr="00653621">
              <w:rPr>
                <w:rFonts w:ascii="Times New Roman" w:hAnsi="Times New Roman"/>
                <w:sz w:val="24"/>
                <w:lang w:val="ru-RU"/>
              </w:rPr>
              <w:t xml:space="preserve"> </w:t>
            </w:r>
            <w:r w:rsidRPr="00653621">
              <w:rPr>
                <w:rFonts w:ascii="Times New Roman" w:hAnsi="Times New Roman"/>
                <w:spacing w:val="-1"/>
                <w:sz w:val="24"/>
                <w:lang w:val="ru-RU"/>
              </w:rPr>
              <w:t>литературой.</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37"/>
                <w:sz w:val="24"/>
                <w:lang w:val="ru-RU"/>
              </w:rPr>
              <w:t xml:space="preserve"> </w:t>
            </w:r>
            <w:r w:rsidRPr="00653621">
              <w:rPr>
                <w:rFonts w:ascii="Times New Roman" w:hAnsi="Times New Roman"/>
                <w:spacing w:val="-1"/>
                <w:sz w:val="24"/>
                <w:lang w:val="ru-RU"/>
              </w:rPr>
              <w:t>тестами.</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базами</w:t>
            </w:r>
            <w:r w:rsidRPr="00653621">
              <w:rPr>
                <w:rFonts w:ascii="Times New Roman" w:hAnsi="Times New Roman"/>
                <w:sz w:val="24"/>
                <w:lang w:val="ru-RU"/>
              </w:rPr>
              <w:t xml:space="preserve"> </w:t>
            </w:r>
            <w:r w:rsidRPr="00653621">
              <w:rPr>
                <w:rFonts w:ascii="Times New Roman" w:hAnsi="Times New Roman"/>
                <w:spacing w:val="-1"/>
                <w:sz w:val="24"/>
                <w:lang w:val="ru-RU"/>
              </w:rPr>
              <w:t>данных.</w:t>
            </w:r>
            <w:r w:rsidRPr="00653621">
              <w:rPr>
                <w:rFonts w:ascii="Times New Roman" w:hAnsi="Times New Roman"/>
                <w:spacing w:val="41"/>
                <w:sz w:val="24"/>
                <w:lang w:val="ru-RU"/>
              </w:rPr>
              <w:t xml:space="preserve"> </w:t>
            </w:r>
            <w:r w:rsidRPr="00653621">
              <w:rPr>
                <w:rFonts w:ascii="Times New Roman" w:hAnsi="Times New Roman"/>
                <w:spacing w:val="-1"/>
                <w:sz w:val="24"/>
                <w:lang w:val="ru-RU"/>
              </w:rPr>
              <w:t>Работа со</w:t>
            </w:r>
            <w:r w:rsidRPr="00653621">
              <w:rPr>
                <w:rFonts w:ascii="Times New Roman" w:hAnsi="Times New Roman"/>
                <w:sz w:val="24"/>
                <w:lang w:val="ru-RU"/>
              </w:rPr>
              <w:t xml:space="preserve"> </w:t>
            </w:r>
            <w:r w:rsidRPr="00653621">
              <w:rPr>
                <w:rFonts w:ascii="Times New Roman" w:hAnsi="Times New Roman"/>
                <w:spacing w:val="-1"/>
                <w:sz w:val="24"/>
                <w:lang w:val="ru-RU"/>
              </w:rPr>
              <w:t>специализированными</w:t>
            </w:r>
            <w:r w:rsidRPr="00653621">
              <w:rPr>
                <w:rFonts w:ascii="Times New Roman" w:hAnsi="Times New Roman"/>
                <w:spacing w:val="33"/>
                <w:sz w:val="24"/>
                <w:lang w:val="ru-RU"/>
              </w:rPr>
              <w:t xml:space="preserve"> </w:t>
            </w:r>
            <w:r w:rsidRPr="00653621">
              <w:rPr>
                <w:rFonts w:ascii="Times New Roman" w:hAnsi="Times New Roman"/>
                <w:spacing w:val="-1"/>
                <w:sz w:val="24"/>
                <w:lang w:val="ru-RU"/>
              </w:rPr>
              <w:t>компьютерными</w:t>
            </w:r>
            <w:r w:rsidRPr="00653621">
              <w:rPr>
                <w:rFonts w:ascii="Times New Roman" w:hAnsi="Times New Roman"/>
                <w:sz w:val="24"/>
                <w:lang w:val="ru-RU"/>
              </w:rPr>
              <w:t xml:space="preserve"> </w:t>
            </w:r>
            <w:r w:rsidRPr="00653621">
              <w:rPr>
                <w:rFonts w:ascii="Times New Roman" w:hAnsi="Times New Roman"/>
                <w:spacing w:val="-1"/>
                <w:sz w:val="24"/>
                <w:lang w:val="ru-RU"/>
              </w:rPr>
              <w:t>программами.</w:t>
            </w:r>
          </w:p>
          <w:p w14:paraId="3879F522" w14:textId="373C9EE4" w:rsidR="00624726" w:rsidRPr="00AB3974" w:rsidRDefault="00624726" w:rsidP="00624726">
            <w:pPr>
              <w:pStyle w:val="TableParagraph"/>
              <w:ind w:left="57" w:right="57"/>
              <w:rPr>
                <w:rFonts w:ascii="Times New Roman" w:hAnsi="Times New Roman" w:cs="Times New Roman"/>
                <w:spacing w:val="-1"/>
                <w:sz w:val="24"/>
                <w:szCs w:val="24"/>
                <w:lang w:val="ru-RU"/>
              </w:rPr>
            </w:pPr>
            <w:r w:rsidRPr="00653621">
              <w:rPr>
                <w:rFonts w:ascii="Times New Roman" w:hAnsi="Times New Roman"/>
                <w:spacing w:val="-1"/>
                <w:sz w:val="24"/>
                <w:lang w:val="ru-RU"/>
              </w:rPr>
              <w:t>Решение задач.</w:t>
            </w:r>
            <w:r w:rsidRPr="00653621">
              <w:rPr>
                <w:rFonts w:ascii="Times New Roman" w:hAnsi="Times New Roman"/>
                <w:sz w:val="24"/>
                <w:lang w:val="ru-RU"/>
              </w:rPr>
              <w:t xml:space="preserve"> </w:t>
            </w:r>
          </w:p>
        </w:tc>
      </w:tr>
      <w:tr w:rsidR="00624726" w14:paraId="2CC806CC" w14:textId="77777777" w:rsidTr="00665854">
        <w:tc>
          <w:tcPr>
            <w:tcW w:w="2269" w:type="dxa"/>
            <w:tcBorders>
              <w:top w:val="single" w:sz="5" w:space="0" w:color="000000"/>
              <w:left w:val="single" w:sz="5" w:space="0" w:color="000000"/>
              <w:bottom w:val="single" w:sz="5" w:space="0" w:color="000000"/>
              <w:right w:val="single" w:sz="5" w:space="0" w:color="000000"/>
            </w:tcBorders>
          </w:tcPr>
          <w:p w14:paraId="752C7254" w14:textId="6509A71C" w:rsidR="00624726" w:rsidRPr="00AB3974" w:rsidRDefault="00624726" w:rsidP="00624726">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t xml:space="preserve">Тема </w:t>
            </w:r>
            <w:r w:rsidR="00EA34EB">
              <w:rPr>
                <w:rFonts w:ascii="Times New Roman" w:hAnsi="Times New Roman" w:cs="Times New Roman"/>
                <w:spacing w:val="-1"/>
                <w:sz w:val="24"/>
                <w:szCs w:val="24"/>
                <w:lang w:val="ru-RU"/>
              </w:rPr>
              <w:t>8</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z w:val="24"/>
                <w:szCs w:val="24"/>
                <w:lang w:val="ru-RU"/>
              </w:rPr>
              <w:t>Кредитные</w:t>
            </w:r>
            <w:r w:rsidRPr="00325C76">
              <w:rPr>
                <w:rFonts w:ascii="Times New Roman" w:hAnsi="Times New Roman" w:cs="Times New Roman"/>
                <w:spacing w:val="-1"/>
                <w:sz w:val="24"/>
                <w:szCs w:val="24"/>
                <w:lang w:val="ru-RU"/>
              </w:rPr>
              <w:t xml:space="preserve"> деривативы.</w:t>
            </w:r>
            <w:r w:rsidRPr="00325C76">
              <w:rPr>
                <w:rFonts w:ascii="Times New Roman" w:hAnsi="Times New Roman" w:cs="Times New Roman"/>
                <w:spacing w:val="26"/>
                <w:sz w:val="24"/>
                <w:szCs w:val="24"/>
                <w:lang w:val="ru-RU"/>
              </w:rPr>
              <w:t xml:space="preserve"> </w:t>
            </w:r>
            <w:r w:rsidRPr="00325C76">
              <w:rPr>
                <w:rFonts w:ascii="Times New Roman" w:hAnsi="Times New Roman" w:cs="Times New Roman"/>
                <w:spacing w:val="-1"/>
                <w:sz w:val="24"/>
                <w:szCs w:val="24"/>
                <w:lang w:val="ru-RU"/>
              </w:rPr>
              <w:t>Классификация</w:t>
            </w:r>
            <w:r w:rsidRPr="00325C76">
              <w:rPr>
                <w:rFonts w:ascii="Times New Roman" w:hAnsi="Times New Roman" w:cs="Times New Roman"/>
                <w:spacing w:val="-3"/>
                <w:sz w:val="24"/>
                <w:szCs w:val="24"/>
                <w:lang w:val="ru-RU"/>
              </w:rPr>
              <w:t xml:space="preserve"> </w:t>
            </w:r>
            <w:r w:rsidRPr="00325C76">
              <w:rPr>
                <w:rFonts w:ascii="Times New Roman" w:hAnsi="Times New Roman" w:cs="Times New Roman"/>
                <w:sz w:val="24"/>
                <w:szCs w:val="24"/>
                <w:lang w:val="ru-RU"/>
              </w:rPr>
              <w:t xml:space="preserve">и </w:t>
            </w:r>
            <w:r w:rsidRPr="00325C76">
              <w:rPr>
                <w:rFonts w:ascii="Times New Roman" w:hAnsi="Times New Roman" w:cs="Times New Roman"/>
                <w:spacing w:val="-2"/>
                <w:sz w:val="24"/>
                <w:szCs w:val="24"/>
                <w:lang w:val="ru-RU"/>
              </w:rPr>
              <w:t>примеры</w:t>
            </w:r>
            <w:r w:rsidRPr="00325C76">
              <w:rPr>
                <w:rFonts w:ascii="Times New Roman" w:hAnsi="Times New Roman" w:cs="Times New Roman"/>
                <w:spacing w:val="33"/>
                <w:sz w:val="24"/>
                <w:szCs w:val="24"/>
                <w:lang w:val="ru-RU"/>
              </w:rPr>
              <w:t xml:space="preserve"> </w:t>
            </w:r>
            <w:r w:rsidRPr="00325C76">
              <w:rPr>
                <w:rFonts w:ascii="Times New Roman" w:hAnsi="Times New Roman" w:cs="Times New Roman"/>
                <w:spacing w:val="-1"/>
                <w:sz w:val="24"/>
                <w:szCs w:val="24"/>
                <w:lang w:val="ru-RU"/>
              </w:rPr>
              <w:t>использования</w:t>
            </w:r>
          </w:p>
        </w:tc>
        <w:tc>
          <w:tcPr>
            <w:tcW w:w="4820" w:type="dxa"/>
            <w:tcBorders>
              <w:top w:val="single" w:sz="5" w:space="0" w:color="000000"/>
              <w:left w:val="single" w:sz="5" w:space="0" w:color="000000"/>
              <w:bottom w:val="single" w:sz="5" w:space="0" w:color="000000"/>
              <w:right w:val="single" w:sz="5" w:space="0" w:color="000000"/>
            </w:tcBorders>
          </w:tcPr>
          <w:p w14:paraId="26282F0B" w14:textId="639873AD" w:rsidR="00624726" w:rsidRPr="00653621" w:rsidRDefault="00624726" w:rsidP="00C1444D">
            <w:pPr>
              <w:pStyle w:val="af3"/>
              <w:numPr>
                <w:ilvl w:val="0"/>
                <w:numId w:val="26"/>
              </w:numPr>
              <w:tabs>
                <w:tab w:val="left" w:pos="343"/>
              </w:tabs>
              <w:suppressAutoHyphens w:val="0"/>
              <w:ind w:right="848" w:firstLine="0"/>
              <w:rPr>
                <w:sz w:val="24"/>
                <w:szCs w:val="24"/>
              </w:rPr>
            </w:pPr>
            <w:r w:rsidRPr="00653621">
              <w:rPr>
                <w:spacing w:val="-1"/>
                <w:sz w:val="24"/>
              </w:rPr>
              <w:t>Расскажите</w:t>
            </w:r>
            <w:r w:rsidRPr="00653621">
              <w:rPr>
                <w:sz w:val="24"/>
              </w:rPr>
              <w:t xml:space="preserve"> о </w:t>
            </w:r>
            <w:r w:rsidRPr="00653621">
              <w:rPr>
                <w:spacing w:val="-1"/>
                <w:sz w:val="24"/>
              </w:rPr>
              <w:t>порядке</w:t>
            </w:r>
            <w:r w:rsidRPr="00653621">
              <w:rPr>
                <w:spacing w:val="23"/>
                <w:sz w:val="24"/>
              </w:rPr>
              <w:t xml:space="preserve"> </w:t>
            </w:r>
            <w:r>
              <w:rPr>
                <w:spacing w:val="-1"/>
                <w:sz w:val="24"/>
              </w:rPr>
              <w:t>исполне</w:t>
            </w:r>
            <w:r w:rsidRPr="00653621">
              <w:rPr>
                <w:spacing w:val="-1"/>
                <w:sz w:val="24"/>
              </w:rPr>
              <w:t>ния</w:t>
            </w:r>
            <w:r w:rsidRPr="00653621">
              <w:rPr>
                <w:sz w:val="24"/>
              </w:rPr>
              <w:t xml:space="preserve"> </w:t>
            </w:r>
            <w:r w:rsidRPr="00653621">
              <w:rPr>
                <w:spacing w:val="-1"/>
                <w:sz w:val="24"/>
              </w:rPr>
              <w:t>расчетных</w:t>
            </w:r>
            <w:r w:rsidRPr="00653621">
              <w:rPr>
                <w:spacing w:val="27"/>
                <w:sz w:val="24"/>
              </w:rPr>
              <w:t xml:space="preserve"> </w:t>
            </w:r>
            <w:r w:rsidRPr="00653621">
              <w:rPr>
                <w:spacing w:val="-1"/>
                <w:sz w:val="24"/>
              </w:rPr>
              <w:t>кредитных</w:t>
            </w:r>
            <w:r w:rsidRPr="00653621">
              <w:rPr>
                <w:spacing w:val="2"/>
                <w:sz w:val="24"/>
              </w:rPr>
              <w:t xml:space="preserve"> </w:t>
            </w:r>
            <w:r w:rsidRPr="00653621">
              <w:rPr>
                <w:spacing w:val="-1"/>
                <w:sz w:val="24"/>
              </w:rPr>
              <w:t>деривативов.</w:t>
            </w:r>
          </w:p>
          <w:p w14:paraId="6EA187F8" w14:textId="0117312F" w:rsidR="00624726" w:rsidRPr="00624726" w:rsidRDefault="00624726" w:rsidP="00C1444D">
            <w:pPr>
              <w:pStyle w:val="af3"/>
              <w:numPr>
                <w:ilvl w:val="0"/>
                <w:numId w:val="26"/>
              </w:numPr>
              <w:tabs>
                <w:tab w:val="left" w:pos="343"/>
              </w:tabs>
              <w:suppressAutoHyphens w:val="0"/>
              <w:ind w:right="485" w:firstLine="0"/>
              <w:rPr>
                <w:sz w:val="24"/>
                <w:szCs w:val="24"/>
              </w:rPr>
            </w:pPr>
            <w:r w:rsidRPr="00653621">
              <w:rPr>
                <w:sz w:val="24"/>
              </w:rPr>
              <w:t xml:space="preserve">Объясните </w:t>
            </w:r>
            <w:r w:rsidRPr="00653621">
              <w:rPr>
                <w:spacing w:val="-1"/>
                <w:sz w:val="24"/>
              </w:rPr>
              <w:t>понятие свопа</w:t>
            </w:r>
            <w:r w:rsidRPr="00653621">
              <w:rPr>
                <w:spacing w:val="28"/>
                <w:sz w:val="24"/>
              </w:rPr>
              <w:t xml:space="preserve"> </w:t>
            </w:r>
            <w:r w:rsidRPr="00653621">
              <w:rPr>
                <w:spacing w:val="-1"/>
                <w:sz w:val="24"/>
              </w:rPr>
              <w:t>дефолта</w:t>
            </w:r>
            <w:r w:rsidRPr="00653621">
              <w:rPr>
                <w:sz w:val="24"/>
              </w:rPr>
              <w:t xml:space="preserve"> </w:t>
            </w:r>
            <w:r w:rsidRPr="00653621">
              <w:rPr>
                <w:spacing w:val="-1"/>
                <w:sz w:val="24"/>
              </w:rPr>
              <w:t>капитала.</w:t>
            </w:r>
          </w:p>
          <w:p w14:paraId="71C692D1" w14:textId="6CCFDA9F" w:rsidR="00624726" w:rsidRPr="00653621" w:rsidRDefault="00624726" w:rsidP="00C1444D">
            <w:pPr>
              <w:pStyle w:val="af3"/>
              <w:numPr>
                <w:ilvl w:val="0"/>
                <w:numId w:val="26"/>
              </w:numPr>
              <w:tabs>
                <w:tab w:val="left" w:pos="343"/>
              </w:tabs>
              <w:suppressAutoHyphens w:val="0"/>
              <w:ind w:right="485" w:firstLine="0"/>
              <w:rPr>
                <w:sz w:val="24"/>
                <w:szCs w:val="24"/>
              </w:rPr>
            </w:pPr>
            <w:r w:rsidRPr="00653621">
              <w:rPr>
                <w:sz w:val="24"/>
              </w:rPr>
              <w:t xml:space="preserve">Объясните </w:t>
            </w:r>
            <w:r w:rsidRPr="00653621">
              <w:rPr>
                <w:spacing w:val="-1"/>
                <w:sz w:val="24"/>
              </w:rPr>
              <w:t>понятие свопа</w:t>
            </w:r>
            <w:r w:rsidRPr="00653621">
              <w:rPr>
                <w:spacing w:val="28"/>
                <w:sz w:val="24"/>
              </w:rPr>
              <w:t xml:space="preserve"> </w:t>
            </w:r>
            <w:r w:rsidRPr="00653621">
              <w:rPr>
                <w:sz w:val="24"/>
              </w:rPr>
              <w:t xml:space="preserve">полного </w:t>
            </w:r>
            <w:r w:rsidRPr="00653621">
              <w:rPr>
                <w:spacing w:val="-1"/>
                <w:sz w:val="24"/>
              </w:rPr>
              <w:t>дохода.</w:t>
            </w:r>
          </w:p>
          <w:p w14:paraId="452B0118" w14:textId="60E28331" w:rsidR="00624726" w:rsidRPr="00AB3974" w:rsidRDefault="00624726" w:rsidP="00624726">
            <w:pPr>
              <w:pStyle w:val="TableParagraph"/>
              <w:ind w:left="57" w:right="57"/>
              <w:rPr>
                <w:rFonts w:ascii="Times New Roman" w:hAnsi="Times New Roman" w:cs="Times New Roman"/>
                <w:spacing w:val="-1"/>
                <w:sz w:val="24"/>
                <w:szCs w:val="24"/>
                <w:lang w:val="ru-RU"/>
              </w:rPr>
            </w:pPr>
          </w:p>
        </w:tc>
        <w:tc>
          <w:tcPr>
            <w:tcW w:w="3356" w:type="dxa"/>
            <w:tcBorders>
              <w:top w:val="single" w:sz="5" w:space="0" w:color="000000"/>
              <w:left w:val="single" w:sz="5" w:space="0" w:color="000000"/>
              <w:bottom w:val="single" w:sz="5" w:space="0" w:color="000000"/>
              <w:right w:val="single" w:sz="5" w:space="0" w:color="000000"/>
            </w:tcBorders>
          </w:tcPr>
          <w:p w14:paraId="41E0DAD4" w14:textId="77777777" w:rsidR="00624726" w:rsidRPr="00653621" w:rsidRDefault="00624726" w:rsidP="00624726">
            <w:pPr>
              <w:pStyle w:val="TableParagraph"/>
              <w:ind w:left="57" w:right="57"/>
              <w:rPr>
                <w:rFonts w:ascii="Times New Roman" w:eastAsia="Times New Roman" w:hAnsi="Times New Roman" w:cs="Times New Roman"/>
                <w:sz w:val="24"/>
                <w:szCs w:val="24"/>
                <w:lang w:val="ru-RU"/>
              </w:rPr>
            </w:pP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w:t>
            </w:r>
            <w:r w:rsidRPr="00653621">
              <w:rPr>
                <w:rFonts w:ascii="Times New Roman" w:hAnsi="Times New Roman"/>
                <w:spacing w:val="-1"/>
                <w:sz w:val="24"/>
                <w:lang w:val="ru-RU"/>
              </w:rPr>
              <w:t>учебной,</w:t>
            </w:r>
            <w:r w:rsidRPr="00653621">
              <w:rPr>
                <w:rFonts w:ascii="Times New Roman" w:hAnsi="Times New Roman"/>
                <w:sz w:val="24"/>
                <w:lang w:val="ru-RU"/>
              </w:rPr>
              <w:t xml:space="preserve"> </w:t>
            </w:r>
            <w:r w:rsidRPr="00653621">
              <w:rPr>
                <w:rFonts w:ascii="Times New Roman" w:hAnsi="Times New Roman"/>
                <w:spacing w:val="-1"/>
                <w:sz w:val="24"/>
                <w:lang w:val="ru-RU"/>
              </w:rPr>
              <w:t>научной</w:t>
            </w:r>
            <w:r w:rsidRPr="00653621">
              <w:rPr>
                <w:rFonts w:ascii="Times New Roman" w:hAnsi="Times New Roman"/>
                <w:sz w:val="24"/>
                <w:lang w:val="ru-RU"/>
              </w:rPr>
              <w:t xml:space="preserve"> и</w:t>
            </w:r>
            <w:r w:rsidRPr="00653621">
              <w:rPr>
                <w:rFonts w:ascii="Times New Roman" w:hAnsi="Times New Roman"/>
                <w:spacing w:val="26"/>
                <w:sz w:val="24"/>
                <w:lang w:val="ru-RU"/>
              </w:rPr>
              <w:t xml:space="preserve"> </w:t>
            </w:r>
            <w:r w:rsidRPr="00653621">
              <w:rPr>
                <w:rFonts w:ascii="Times New Roman" w:hAnsi="Times New Roman"/>
                <w:spacing w:val="-1"/>
                <w:sz w:val="24"/>
                <w:lang w:val="ru-RU"/>
              </w:rPr>
              <w:t>справочной</w:t>
            </w:r>
            <w:r w:rsidRPr="00653621">
              <w:rPr>
                <w:rFonts w:ascii="Times New Roman" w:hAnsi="Times New Roman"/>
                <w:sz w:val="24"/>
                <w:lang w:val="ru-RU"/>
              </w:rPr>
              <w:t xml:space="preserve"> </w:t>
            </w:r>
            <w:r w:rsidRPr="00653621">
              <w:rPr>
                <w:rFonts w:ascii="Times New Roman" w:hAnsi="Times New Roman"/>
                <w:spacing w:val="-1"/>
                <w:sz w:val="24"/>
                <w:lang w:val="ru-RU"/>
              </w:rPr>
              <w:t>литературой.</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37"/>
                <w:sz w:val="24"/>
                <w:lang w:val="ru-RU"/>
              </w:rPr>
              <w:t xml:space="preserve"> </w:t>
            </w:r>
            <w:r w:rsidRPr="00653621">
              <w:rPr>
                <w:rFonts w:ascii="Times New Roman" w:hAnsi="Times New Roman"/>
                <w:spacing w:val="-1"/>
                <w:sz w:val="24"/>
                <w:lang w:val="ru-RU"/>
              </w:rPr>
              <w:t>тестами.</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базами</w:t>
            </w:r>
            <w:r w:rsidRPr="00653621">
              <w:rPr>
                <w:rFonts w:ascii="Times New Roman" w:hAnsi="Times New Roman"/>
                <w:sz w:val="24"/>
                <w:lang w:val="ru-RU"/>
              </w:rPr>
              <w:t xml:space="preserve"> </w:t>
            </w:r>
            <w:r w:rsidRPr="00653621">
              <w:rPr>
                <w:rFonts w:ascii="Times New Roman" w:hAnsi="Times New Roman"/>
                <w:spacing w:val="-1"/>
                <w:sz w:val="24"/>
                <w:lang w:val="ru-RU"/>
              </w:rPr>
              <w:t>данных.</w:t>
            </w:r>
            <w:r w:rsidRPr="00653621">
              <w:rPr>
                <w:rFonts w:ascii="Times New Roman" w:hAnsi="Times New Roman"/>
                <w:spacing w:val="41"/>
                <w:sz w:val="24"/>
                <w:lang w:val="ru-RU"/>
              </w:rPr>
              <w:t xml:space="preserve"> </w:t>
            </w:r>
            <w:r w:rsidRPr="00653621">
              <w:rPr>
                <w:rFonts w:ascii="Times New Roman" w:hAnsi="Times New Roman"/>
                <w:spacing w:val="-1"/>
                <w:sz w:val="24"/>
                <w:lang w:val="ru-RU"/>
              </w:rPr>
              <w:t>Работа со</w:t>
            </w:r>
            <w:r w:rsidRPr="00653621">
              <w:rPr>
                <w:rFonts w:ascii="Times New Roman" w:hAnsi="Times New Roman"/>
                <w:sz w:val="24"/>
                <w:lang w:val="ru-RU"/>
              </w:rPr>
              <w:t xml:space="preserve"> </w:t>
            </w:r>
            <w:r w:rsidRPr="00653621">
              <w:rPr>
                <w:rFonts w:ascii="Times New Roman" w:hAnsi="Times New Roman"/>
                <w:spacing w:val="-1"/>
                <w:sz w:val="24"/>
                <w:lang w:val="ru-RU"/>
              </w:rPr>
              <w:t>специализированными</w:t>
            </w:r>
            <w:r w:rsidRPr="00653621">
              <w:rPr>
                <w:rFonts w:ascii="Times New Roman" w:hAnsi="Times New Roman"/>
                <w:spacing w:val="33"/>
                <w:sz w:val="24"/>
                <w:lang w:val="ru-RU"/>
              </w:rPr>
              <w:t xml:space="preserve"> </w:t>
            </w:r>
            <w:r w:rsidRPr="00653621">
              <w:rPr>
                <w:rFonts w:ascii="Times New Roman" w:hAnsi="Times New Roman"/>
                <w:spacing w:val="-1"/>
                <w:sz w:val="24"/>
                <w:lang w:val="ru-RU"/>
              </w:rPr>
              <w:t>компьютерными</w:t>
            </w:r>
            <w:r w:rsidRPr="00653621">
              <w:rPr>
                <w:rFonts w:ascii="Times New Roman" w:hAnsi="Times New Roman"/>
                <w:sz w:val="24"/>
                <w:lang w:val="ru-RU"/>
              </w:rPr>
              <w:t xml:space="preserve"> </w:t>
            </w:r>
            <w:r w:rsidRPr="00653621">
              <w:rPr>
                <w:rFonts w:ascii="Times New Roman" w:hAnsi="Times New Roman"/>
                <w:spacing w:val="-1"/>
                <w:sz w:val="24"/>
                <w:lang w:val="ru-RU"/>
              </w:rPr>
              <w:t>программами.</w:t>
            </w:r>
          </w:p>
          <w:p w14:paraId="1DD5C3DF" w14:textId="2BA85ED4" w:rsidR="00624726" w:rsidRPr="00AB3974" w:rsidRDefault="00624726" w:rsidP="00624726">
            <w:pPr>
              <w:pStyle w:val="TableParagraph"/>
              <w:ind w:left="57" w:right="57"/>
              <w:rPr>
                <w:rFonts w:ascii="Times New Roman" w:hAnsi="Times New Roman" w:cs="Times New Roman"/>
                <w:spacing w:val="-1"/>
                <w:sz w:val="24"/>
                <w:szCs w:val="24"/>
                <w:lang w:val="ru-RU"/>
              </w:rPr>
            </w:pPr>
            <w:r w:rsidRPr="00653621">
              <w:rPr>
                <w:rFonts w:ascii="Times New Roman" w:hAnsi="Times New Roman"/>
                <w:spacing w:val="-1"/>
                <w:sz w:val="24"/>
                <w:lang w:val="ru-RU"/>
              </w:rPr>
              <w:t>Решение задач.</w:t>
            </w:r>
            <w:r w:rsidRPr="00653621">
              <w:rPr>
                <w:rFonts w:ascii="Times New Roman" w:hAnsi="Times New Roman"/>
                <w:sz w:val="24"/>
                <w:lang w:val="ru-RU"/>
              </w:rPr>
              <w:t xml:space="preserve"> </w:t>
            </w:r>
          </w:p>
        </w:tc>
      </w:tr>
      <w:tr w:rsidR="00EA34EB" w14:paraId="2BF076E9" w14:textId="77777777" w:rsidTr="00665854">
        <w:tc>
          <w:tcPr>
            <w:tcW w:w="2269" w:type="dxa"/>
            <w:tcBorders>
              <w:top w:val="single" w:sz="5" w:space="0" w:color="000000"/>
              <w:left w:val="single" w:sz="5" w:space="0" w:color="000000"/>
              <w:bottom w:val="single" w:sz="5" w:space="0" w:color="000000"/>
              <w:right w:val="single" w:sz="5" w:space="0" w:color="000000"/>
            </w:tcBorders>
          </w:tcPr>
          <w:p w14:paraId="0266F702" w14:textId="430E89AF" w:rsidR="00EA34EB" w:rsidRPr="00325C76" w:rsidRDefault="00EA34EB" w:rsidP="00624726">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lastRenderedPageBreak/>
              <w:t xml:space="preserve">Тема </w:t>
            </w:r>
            <w:r>
              <w:rPr>
                <w:rFonts w:ascii="Times New Roman" w:hAnsi="Times New Roman" w:cs="Times New Roman"/>
                <w:spacing w:val="-1"/>
                <w:sz w:val="24"/>
                <w:szCs w:val="24"/>
                <w:lang w:val="ru-RU"/>
              </w:rPr>
              <w:t>9</w:t>
            </w:r>
            <w:r w:rsidRPr="00325C76">
              <w:rPr>
                <w:rFonts w:ascii="Times New Roman" w:hAnsi="Times New Roman" w:cs="Times New Roman"/>
                <w:spacing w:val="-1"/>
                <w:sz w:val="24"/>
                <w:szCs w:val="24"/>
                <w:lang w:val="ru-RU"/>
              </w:rPr>
              <w:t xml:space="preserve">. </w:t>
            </w:r>
            <w:r w:rsidRPr="00D16309">
              <w:rPr>
                <w:rFonts w:ascii="Times New Roman" w:hAnsi="Times New Roman" w:cs="Times New Roman"/>
                <w:spacing w:val="-1"/>
                <w:sz w:val="24"/>
                <w:szCs w:val="24"/>
                <w:lang w:val="ru-RU"/>
              </w:rPr>
              <w:t>Структурированные финансовые продукты. Классификация и ценообразование.</w:t>
            </w:r>
          </w:p>
        </w:tc>
        <w:tc>
          <w:tcPr>
            <w:tcW w:w="4820" w:type="dxa"/>
            <w:tcBorders>
              <w:top w:val="single" w:sz="5" w:space="0" w:color="000000"/>
              <w:left w:val="single" w:sz="5" w:space="0" w:color="000000"/>
              <w:bottom w:val="single" w:sz="5" w:space="0" w:color="000000"/>
              <w:right w:val="single" w:sz="5" w:space="0" w:color="000000"/>
            </w:tcBorders>
          </w:tcPr>
          <w:p w14:paraId="7DE53673" w14:textId="77777777" w:rsidR="00EA34EB" w:rsidRDefault="00EA34EB" w:rsidP="00EA34EB">
            <w:pPr>
              <w:tabs>
                <w:tab w:val="left" w:pos="343"/>
              </w:tabs>
              <w:suppressAutoHyphens w:val="0"/>
              <w:ind w:right="848"/>
              <w:jc w:val="both"/>
              <w:rPr>
                <w:rFonts w:ascii="Times New Roman" w:hAnsi="Times New Roman" w:cs="Times New Roman"/>
                <w:spacing w:val="-1"/>
                <w:sz w:val="24"/>
              </w:rPr>
            </w:pPr>
            <w:r w:rsidRPr="00EA34EB">
              <w:rPr>
                <w:rFonts w:ascii="Times New Roman" w:hAnsi="Times New Roman" w:cs="Times New Roman"/>
                <w:spacing w:val="-1"/>
                <w:sz w:val="24"/>
              </w:rPr>
              <w:t>1. Раскройте понятие экзотических</w:t>
            </w:r>
            <w:r>
              <w:rPr>
                <w:rFonts w:ascii="Times New Roman" w:hAnsi="Times New Roman" w:cs="Times New Roman"/>
                <w:spacing w:val="-1"/>
                <w:sz w:val="24"/>
              </w:rPr>
              <w:t xml:space="preserve"> </w:t>
            </w:r>
            <w:r w:rsidRPr="00EA34EB">
              <w:rPr>
                <w:rFonts w:ascii="Times New Roman" w:hAnsi="Times New Roman" w:cs="Times New Roman"/>
                <w:spacing w:val="-1"/>
                <w:sz w:val="24"/>
              </w:rPr>
              <w:t>производных финансовых</w:t>
            </w:r>
            <w:r>
              <w:rPr>
                <w:rFonts w:ascii="Times New Roman" w:hAnsi="Times New Roman" w:cs="Times New Roman"/>
                <w:spacing w:val="-1"/>
                <w:sz w:val="24"/>
              </w:rPr>
              <w:t xml:space="preserve"> </w:t>
            </w:r>
            <w:r w:rsidRPr="00EA34EB">
              <w:rPr>
                <w:rFonts w:ascii="Times New Roman" w:hAnsi="Times New Roman" w:cs="Times New Roman"/>
                <w:spacing w:val="-1"/>
                <w:sz w:val="24"/>
              </w:rPr>
              <w:t>инструментов. 2. Изучите</w:t>
            </w:r>
            <w:r>
              <w:rPr>
                <w:rFonts w:ascii="Times New Roman" w:hAnsi="Times New Roman" w:cs="Times New Roman"/>
                <w:spacing w:val="-1"/>
                <w:sz w:val="24"/>
              </w:rPr>
              <w:t xml:space="preserve"> </w:t>
            </w:r>
            <w:r w:rsidRPr="00EA34EB">
              <w:rPr>
                <w:rFonts w:ascii="Times New Roman" w:hAnsi="Times New Roman" w:cs="Times New Roman"/>
                <w:spacing w:val="-1"/>
                <w:sz w:val="24"/>
              </w:rPr>
              <w:t>разновидности</w:t>
            </w:r>
            <w:r>
              <w:rPr>
                <w:rFonts w:ascii="Times New Roman" w:hAnsi="Times New Roman" w:cs="Times New Roman"/>
                <w:spacing w:val="-1"/>
                <w:sz w:val="24"/>
              </w:rPr>
              <w:t xml:space="preserve"> </w:t>
            </w:r>
            <w:r w:rsidRPr="00EA34EB">
              <w:rPr>
                <w:rFonts w:ascii="Times New Roman" w:hAnsi="Times New Roman" w:cs="Times New Roman"/>
                <w:spacing w:val="-1"/>
                <w:sz w:val="24"/>
              </w:rPr>
              <w:t>экзотических срочных</w:t>
            </w:r>
            <w:r>
              <w:rPr>
                <w:rFonts w:ascii="Times New Roman" w:hAnsi="Times New Roman" w:cs="Times New Roman"/>
                <w:spacing w:val="-1"/>
                <w:sz w:val="24"/>
              </w:rPr>
              <w:t xml:space="preserve"> </w:t>
            </w:r>
            <w:r w:rsidRPr="00EA34EB">
              <w:rPr>
                <w:rFonts w:ascii="Times New Roman" w:hAnsi="Times New Roman" w:cs="Times New Roman"/>
                <w:spacing w:val="-1"/>
                <w:sz w:val="24"/>
              </w:rPr>
              <w:t>инструментов.</w:t>
            </w:r>
            <w:r>
              <w:rPr>
                <w:rFonts w:ascii="Times New Roman" w:hAnsi="Times New Roman" w:cs="Times New Roman"/>
                <w:spacing w:val="-1"/>
                <w:sz w:val="24"/>
              </w:rPr>
              <w:t xml:space="preserve"> </w:t>
            </w:r>
          </w:p>
          <w:p w14:paraId="431EBA61" w14:textId="092552D3" w:rsidR="00EA34EB" w:rsidRPr="00EA34EB" w:rsidRDefault="00EA34EB" w:rsidP="00EA34EB">
            <w:pPr>
              <w:tabs>
                <w:tab w:val="left" w:pos="343"/>
              </w:tabs>
              <w:suppressAutoHyphens w:val="0"/>
              <w:ind w:right="848"/>
              <w:jc w:val="both"/>
              <w:rPr>
                <w:rFonts w:ascii="Times New Roman" w:hAnsi="Times New Roman" w:cs="Times New Roman"/>
                <w:spacing w:val="-1"/>
                <w:sz w:val="24"/>
              </w:rPr>
            </w:pPr>
            <w:r w:rsidRPr="00EA34EB">
              <w:rPr>
                <w:rFonts w:ascii="Times New Roman" w:hAnsi="Times New Roman" w:cs="Times New Roman"/>
                <w:spacing w:val="-1"/>
                <w:sz w:val="24"/>
              </w:rPr>
              <w:t>3. Рассмотрите специфику расчета</w:t>
            </w:r>
            <w:r>
              <w:rPr>
                <w:rFonts w:ascii="Times New Roman" w:hAnsi="Times New Roman" w:cs="Times New Roman"/>
                <w:spacing w:val="-1"/>
                <w:sz w:val="24"/>
              </w:rPr>
              <w:t xml:space="preserve"> </w:t>
            </w:r>
            <w:r w:rsidRPr="00EA34EB">
              <w:rPr>
                <w:rFonts w:ascii="Times New Roman" w:hAnsi="Times New Roman" w:cs="Times New Roman"/>
                <w:spacing w:val="-1"/>
                <w:sz w:val="24"/>
              </w:rPr>
              <w:t>премий по барьерным форвардам и</w:t>
            </w:r>
            <w:r>
              <w:rPr>
                <w:rFonts w:ascii="Times New Roman" w:hAnsi="Times New Roman" w:cs="Times New Roman"/>
                <w:spacing w:val="-1"/>
                <w:sz w:val="24"/>
              </w:rPr>
              <w:t xml:space="preserve"> </w:t>
            </w:r>
            <w:r w:rsidRPr="00EA34EB">
              <w:rPr>
                <w:rFonts w:ascii="Times New Roman" w:hAnsi="Times New Roman" w:cs="Times New Roman"/>
                <w:spacing w:val="-1"/>
                <w:sz w:val="24"/>
              </w:rPr>
              <w:t>форвардам с ранним исполнением. 4. Рассмотрите основные модели и</w:t>
            </w:r>
            <w:r>
              <w:rPr>
                <w:rFonts w:ascii="Times New Roman" w:hAnsi="Times New Roman" w:cs="Times New Roman"/>
                <w:spacing w:val="-1"/>
                <w:sz w:val="24"/>
              </w:rPr>
              <w:t xml:space="preserve"> </w:t>
            </w:r>
            <w:r w:rsidRPr="00EA34EB">
              <w:rPr>
                <w:rFonts w:ascii="Times New Roman" w:hAnsi="Times New Roman" w:cs="Times New Roman"/>
                <w:spacing w:val="-1"/>
                <w:sz w:val="24"/>
              </w:rPr>
              <w:t>методы расчета цен экзотических</w:t>
            </w:r>
            <w:r>
              <w:rPr>
                <w:rFonts w:ascii="Times New Roman" w:hAnsi="Times New Roman" w:cs="Times New Roman"/>
                <w:spacing w:val="-1"/>
                <w:sz w:val="24"/>
              </w:rPr>
              <w:t xml:space="preserve"> </w:t>
            </w:r>
            <w:r w:rsidRPr="00EA34EB">
              <w:rPr>
                <w:rFonts w:ascii="Times New Roman" w:hAnsi="Times New Roman" w:cs="Times New Roman"/>
                <w:spacing w:val="-1"/>
                <w:sz w:val="24"/>
              </w:rPr>
              <w:t>опционов. 5. Рассмотрите особенност</w:t>
            </w:r>
            <w:r>
              <w:rPr>
                <w:rFonts w:ascii="Times New Roman" w:hAnsi="Times New Roman" w:cs="Times New Roman"/>
                <w:spacing w:val="-1"/>
                <w:sz w:val="24"/>
              </w:rPr>
              <w:t xml:space="preserve">и </w:t>
            </w:r>
            <w:r w:rsidRPr="00EA34EB">
              <w:rPr>
                <w:rFonts w:ascii="Times New Roman" w:hAnsi="Times New Roman" w:cs="Times New Roman"/>
                <w:spacing w:val="-1"/>
                <w:sz w:val="24"/>
              </w:rPr>
              <w:t>Метода Монте-Карло. 6. Рассмотрите</w:t>
            </w:r>
            <w:r>
              <w:rPr>
                <w:rFonts w:ascii="Times New Roman" w:hAnsi="Times New Roman" w:cs="Times New Roman"/>
                <w:spacing w:val="-1"/>
                <w:sz w:val="24"/>
              </w:rPr>
              <w:t xml:space="preserve"> </w:t>
            </w:r>
            <w:r w:rsidRPr="00EA34EB">
              <w:rPr>
                <w:rFonts w:ascii="Times New Roman" w:hAnsi="Times New Roman" w:cs="Times New Roman"/>
                <w:spacing w:val="-1"/>
                <w:sz w:val="24"/>
              </w:rPr>
              <w:t>понятие и примеры сложных</w:t>
            </w:r>
            <w:r>
              <w:rPr>
                <w:rFonts w:ascii="Times New Roman" w:hAnsi="Times New Roman" w:cs="Times New Roman"/>
                <w:spacing w:val="-1"/>
                <w:sz w:val="24"/>
              </w:rPr>
              <w:t xml:space="preserve"> </w:t>
            </w:r>
            <w:r w:rsidRPr="00EA34EB">
              <w:rPr>
                <w:rFonts w:ascii="Times New Roman" w:hAnsi="Times New Roman" w:cs="Times New Roman"/>
                <w:spacing w:val="-1"/>
                <w:sz w:val="24"/>
              </w:rPr>
              <w:t>(комплексных) ПФИ, особенности</w:t>
            </w:r>
            <w:r>
              <w:rPr>
                <w:rFonts w:ascii="Times New Roman" w:hAnsi="Times New Roman" w:cs="Times New Roman"/>
                <w:spacing w:val="-1"/>
                <w:sz w:val="24"/>
              </w:rPr>
              <w:t xml:space="preserve"> </w:t>
            </w:r>
            <w:r w:rsidRPr="00EA34EB">
              <w:rPr>
                <w:rFonts w:ascii="Times New Roman" w:hAnsi="Times New Roman" w:cs="Times New Roman"/>
                <w:spacing w:val="-1"/>
                <w:sz w:val="24"/>
              </w:rPr>
              <w:t>ценообразования.</w:t>
            </w:r>
          </w:p>
        </w:tc>
        <w:tc>
          <w:tcPr>
            <w:tcW w:w="3356" w:type="dxa"/>
            <w:tcBorders>
              <w:top w:val="single" w:sz="5" w:space="0" w:color="000000"/>
              <w:left w:val="single" w:sz="5" w:space="0" w:color="000000"/>
              <w:bottom w:val="single" w:sz="5" w:space="0" w:color="000000"/>
              <w:right w:val="single" w:sz="5" w:space="0" w:color="000000"/>
            </w:tcBorders>
          </w:tcPr>
          <w:p w14:paraId="0CE0ECFE" w14:textId="71926634" w:rsidR="00EA34EB" w:rsidRPr="00653621" w:rsidRDefault="00EA34EB" w:rsidP="00EA34EB">
            <w:pPr>
              <w:pStyle w:val="TableParagraph"/>
              <w:ind w:left="57" w:right="57"/>
              <w:jc w:val="both"/>
              <w:rPr>
                <w:rFonts w:ascii="Times New Roman" w:hAnsi="Times New Roman"/>
                <w:spacing w:val="-1"/>
                <w:sz w:val="24"/>
                <w:lang w:val="ru-RU"/>
              </w:rPr>
            </w:pPr>
            <w:r w:rsidRPr="00EA34EB">
              <w:rPr>
                <w:rFonts w:ascii="Times New Roman" w:hAnsi="Times New Roman"/>
                <w:spacing w:val="-1"/>
                <w:sz w:val="24"/>
                <w:lang w:val="ru-RU"/>
              </w:rPr>
              <w:t>Работа с учебной,</w:t>
            </w:r>
            <w:r>
              <w:rPr>
                <w:rFonts w:ascii="Times New Roman" w:hAnsi="Times New Roman"/>
                <w:spacing w:val="-1"/>
                <w:sz w:val="24"/>
                <w:lang w:val="ru-RU"/>
              </w:rPr>
              <w:t xml:space="preserve"> </w:t>
            </w:r>
            <w:r w:rsidRPr="00EA34EB">
              <w:rPr>
                <w:rFonts w:ascii="Times New Roman" w:hAnsi="Times New Roman"/>
                <w:spacing w:val="-1"/>
                <w:sz w:val="24"/>
                <w:lang w:val="ru-RU"/>
              </w:rPr>
              <w:t>научной и справочной</w:t>
            </w:r>
            <w:r>
              <w:rPr>
                <w:rFonts w:ascii="Times New Roman" w:hAnsi="Times New Roman"/>
                <w:spacing w:val="-1"/>
                <w:sz w:val="24"/>
                <w:lang w:val="ru-RU"/>
              </w:rPr>
              <w:t xml:space="preserve"> </w:t>
            </w:r>
            <w:r w:rsidRPr="00EA34EB">
              <w:rPr>
                <w:rFonts w:ascii="Times New Roman" w:hAnsi="Times New Roman"/>
                <w:spacing w:val="-1"/>
                <w:sz w:val="24"/>
                <w:lang w:val="ru-RU"/>
              </w:rPr>
              <w:t>литературой. Работа с</w:t>
            </w:r>
            <w:r>
              <w:rPr>
                <w:rFonts w:ascii="Times New Roman" w:hAnsi="Times New Roman"/>
                <w:spacing w:val="-1"/>
                <w:sz w:val="24"/>
                <w:lang w:val="ru-RU"/>
              </w:rPr>
              <w:t xml:space="preserve"> </w:t>
            </w:r>
            <w:r w:rsidRPr="00EA34EB">
              <w:rPr>
                <w:rFonts w:ascii="Times New Roman" w:hAnsi="Times New Roman"/>
                <w:spacing w:val="-1"/>
                <w:sz w:val="24"/>
                <w:lang w:val="ru-RU"/>
              </w:rPr>
              <w:t>тестами. Работа с</w:t>
            </w:r>
            <w:r>
              <w:rPr>
                <w:rFonts w:ascii="Times New Roman" w:hAnsi="Times New Roman"/>
                <w:spacing w:val="-1"/>
                <w:sz w:val="24"/>
                <w:lang w:val="ru-RU"/>
              </w:rPr>
              <w:t xml:space="preserve"> </w:t>
            </w:r>
            <w:r w:rsidRPr="00EA34EB">
              <w:rPr>
                <w:rFonts w:ascii="Times New Roman" w:hAnsi="Times New Roman"/>
                <w:spacing w:val="-1"/>
                <w:sz w:val="24"/>
                <w:lang w:val="ru-RU"/>
              </w:rPr>
              <w:t>базами данных. Работа</w:t>
            </w:r>
            <w:r>
              <w:rPr>
                <w:rFonts w:ascii="Times New Roman" w:hAnsi="Times New Roman"/>
                <w:spacing w:val="-1"/>
                <w:sz w:val="24"/>
                <w:lang w:val="ru-RU"/>
              </w:rPr>
              <w:t xml:space="preserve"> </w:t>
            </w:r>
            <w:r w:rsidRPr="00EA34EB">
              <w:rPr>
                <w:rFonts w:ascii="Times New Roman" w:hAnsi="Times New Roman"/>
                <w:spacing w:val="-1"/>
                <w:sz w:val="24"/>
                <w:lang w:val="ru-RU"/>
              </w:rPr>
              <w:t>со</w:t>
            </w:r>
            <w:r>
              <w:rPr>
                <w:rFonts w:ascii="Times New Roman" w:hAnsi="Times New Roman"/>
                <w:spacing w:val="-1"/>
                <w:sz w:val="24"/>
                <w:lang w:val="ru-RU"/>
              </w:rPr>
              <w:t xml:space="preserve"> </w:t>
            </w:r>
            <w:r w:rsidRPr="00EA34EB">
              <w:rPr>
                <w:rFonts w:ascii="Times New Roman" w:hAnsi="Times New Roman"/>
                <w:spacing w:val="-1"/>
                <w:sz w:val="24"/>
                <w:lang w:val="ru-RU"/>
              </w:rPr>
              <w:t>специализированным</w:t>
            </w:r>
            <w:r>
              <w:rPr>
                <w:rFonts w:ascii="Times New Roman" w:hAnsi="Times New Roman"/>
                <w:spacing w:val="-1"/>
                <w:sz w:val="24"/>
                <w:lang w:val="ru-RU"/>
              </w:rPr>
              <w:t xml:space="preserve">и </w:t>
            </w:r>
            <w:r w:rsidRPr="00EA34EB">
              <w:rPr>
                <w:rFonts w:ascii="Times New Roman" w:hAnsi="Times New Roman"/>
                <w:spacing w:val="-1"/>
                <w:sz w:val="24"/>
                <w:lang w:val="ru-RU"/>
              </w:rPr>
              <w:t>компьютерными</w:t>
            </w:r>
            <w:r>
              <w:rPr>
                <w:rFonts w:ascii="Times New Roman" w:hAnsi="Times New Roman"/>
                <w:spacing w:val="-1"/>
                <w:sz w:val="24"/>
                <w:lang w:val="ru-RU"/>
              </w:rPr>
              <w:t xml:space="preserve"> </w:t>
            </w:r>
            <w:r w:rsidRPr="00EA34EB">
              <w:rPr>
                <w:rFonts w:ascii="Times New Roman" w:hAnsi="Times New Roman"/>
                <w:spacing w:val="-1"/>
                <w:sz w:val="24"/>
                <w:lang w:val="ru-RU"/>
              </w:rPr>
              <w:t>програ</w:t>
            </w:r>
            <w:r>
              <w:rPr>
                <w:rFonts w:ascii="Times New Roman" w:hAnsi="Times New Roman"/>
                <w:spacing w:val="-1"/>
                <w:sz w:val="24"/>
                <w:lang w:val="ru-RU"/>
              </w:rPr>
              <w:t>м</w:t>
            </w:r>
            <w:r w:rsidRPr="00EA34EB">
              <w:rPr>
                <w:rFonts w:ascii="Times New Roman" w:hAnsi="Times New Roman"/>
                <w:spacing w:val="-1"/>
                <w:sz w:val="24"/>
                <w:lang w:val="ru-RU"/>
              </w:rPr>
              <w:t>мами. Решение</w:t>
            </w:r>
            <w:r>
              <w:rPr>
                <w:rFonts w:ascii="Times New Roman" w:hAnsi="Times New Roman"/>
                <w:spacing w:val="-1"/>
                <w:sz w:val="24"/>
                <w:lang w:val="ru-RU"/>
              </w:rPr>
              <w:t xml:space="preserve"> </w:t>
            </w:r>
            <w:r w:rsidRPr="00EA34EB">
              <w:rPr>
                <w:rFonts w:ascii="Times New Roman" w:hAnsi="Times New Roman"/>
                <w:spacing w:val="-1"/>
                <w:sz w:val="24"/>
                <w:lang w:val="ru-RU"/>
              </w:rPr>
              <w:t>зада</w:t>
            </w:r>
            <w:r>
              <w:rPr>
                <w:rFonts w:ascii="Times New Roman" w:hAnsi="Times New Roman"/>
                <w:spacing w:val="-1"/>
                <w:sz w:val="24"/>
                <w:lang w:val="ru-RU"/>
              </w:rPr>
              <w:t>ч.</w:t>
            </w:r>
          </w:p>
        </w:tc>
      </w:tr>
      <w:tr w:rsidR="00624726" w14:paraId="63A43AB4" w14:textId="77777777" w:rsidTr="00665854">
        <w:tc>
          <w:tcPr>
            <w:tcW w:w="2269" w:type="dxa"/>
            <w:tcBorders>
              <w:top w:val="single" w:sz="5" w:space="0" w:color="000000"/>
              <w:left w:val="single" w:sz="5" w:space="0" w:color="000000"/>
              <w:bottom w:val="single" w:sz="5" w:space="0" w:color="000000"/>
              <w:right w:val="single" w:sz="5" w:space="0" w:color="000000"/>
            </w:tcBorders>
          </w:tcPr>
          <w:p w14:paraId="7EE7EFA3" w14:textId="6378FA08" w:rsidR="00624726" w:rsidRPr="00EA34EB" w:rsidRDefault="00624726" w:rsidP="00EA34EB">
            <w:pPr>
              <w:pStyle w:val="TableParagraph"/>
              <w:ind w:left="32"/>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Тема</w:t>
            </w:r>
            <w:r w:rsidR="00EA34EB">
              <w:rPr>
                <w:rFonts w:ascii="Times New Roman" w:hAnsi="Times New Roman" w:cs="Times New Roman"/>
                <w:spacing w:val="-1"/>
                <w:sz w:val="24"/>
                <w:szCs w:val="24"/>
                <w:lang w:val="ru-RU"/>
              </w:rPr>
              <w:t xml:space="preserve"> 10</w:t>
            </w:r>
            <w:r w:rsidRPr="00325C76">
              <w:rPr>
                <w:rFonts w:ascii="Times New Roman" w:hAnsi="Times New Roman" w:cs="Times New Roman"/>
                <w:spacing w:val="-1"/>
                <w:sz w:val="24"/>
                <w:szCs w:val="24"/>
                <w:lang w:val="ru-RU"/>
              </w:rPr>
              <w:t xml:space="preserve">. Инфраструктура </w:t>
            </w:r>
            <w:r w:rsidRPr="00325C76">
              <w:rPr>
                <w:rFonts w:ascii="Times New Roman" w:hAnsi="Times New Roman" w:cs="Times New Roman"/>
                <w:sz w:val="24"/>
                <w:szCs w:val="24"/>
                <w:lang w:val="ru-RU"/>
              </w:rPr>
              <w:t>рынка</w:t>
            </w:r>
            <w:r w:rsidRPr="00325C76">
              <w:rPr>
                <w:rFonts w:ascii="Times New Roman" w:hAnsi="Times New Roman" w:cs="Times New Roman"/>
                <w:spacing w:val="28"/>
                <w:sz w:val="24"/>
                <w:szCs w:val="24"/>
                <w:lang w:val="ru-RU"/>
              </w:rPr>
              <w:t xml:space="preserve"> </w:t>
            </w:r>
            <w:r w:rsidRPr="00325C76">
              <w:rPr>
                <w:rFonts w:ascii="Times New Roman" w:hAnsi="Times New Roman" w:cs="Times New Roman"/>
                <w:spacing w:val="-1"/>
                <w:sz w:val="24"/>
                <w:szCs w:val="24"/>
                <w:lang w:val="ru-RU"/>
              </w:rPr>
              <w:t>производных</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pacing w:val="-1"/>
                <w:sz w:val="24"/>
                <w:szCs w:val="24"/>
                <w:lang w:val="ru-RU"/>
              </w:rPr>
              <w:t>финансовых</w:t>
            </w:r>
            <w:r w:rsidRPr="00325C76">
              <w:rPr>
                <w:rFonts w:ascii="Times New Roman" w:hAnsi="Times New Roman" w:cs="Times New Roman"/>
                <w:spacing w:val="23"/>
                <w:sz w:val="24"/>
                <w:szCs w:val="24"/>
                <w:lang w:val="ru-RU"/>
              </w:rPr>
              <w:t xml:space="preserve"> </w:t>
            </w:r>
            <w:r w:rsidRPr="00325C76">
              <w:rPr>
                <w:rFonts w:ascii="Times New Roman" w:hAnsi="Times New Roman" w:cs="Times New Roman"/>
                <w:spacing w:val="-1"/>
                <w:sz w:val="24"/>
                <w:szCs w:val="24"/>
                <w:lang w:val="ru-RU"/>
              </w:rPr>
              <w:t>инструментов.</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Биржевой</w:t>
            </w:r>
            <w:r w:rsidRPr="00325C76">
              <w:rPr>
                <w:rFonts w:ascii="Times New Roman" w:hAnsi="Times New Roman" w:cs="Times New Roman"/>
                <w:sz w:val="24"/>
                <w:szCs w:val="24"/>
                <w:lang w:val="ru-RU"/>
              </w:rPr>
              <w:t xml:space="preserve"> и</w:t>
            </w:r>
            <w:r w:rsidRPr="00325C76">
              <w:rPr>
                <w:rFonts w:ascii="Times New Roman" w:hAnsi="Times New Roman" w:cs="Times New Roman"/>
                <w:spacing w:val="25"/>
                <w:sz w:val="24"/>
                <w:szCs w:val="24"/>
                <w:lang w:val="ru-RU"/>
              </w:rPr>
              <w:t xml:space="preserve"> </w:t>
            </w:r>
            <w:r w:rsidRPr="00325C76">
              <w:rPr>
                <w:rFonts w:ascii="Times New Roman" w:hAnsi="Times New Roman" w:cs="Times New Roman"/>
                <w:spacing w:val="-1"/>
                <w:sz w:val="24"/>
                <w:szCs w:val="24"/>
                <w:lang w:val="ru-RU"/>
              </w:rPr>
              <w:t>внебиржевой</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сегменты.</w:t>
            </w:r>
            <w:r w:rsidR="00EA34EB">
              <w:rPr>
                <w:rFonts w:ascii="Times New Roman" w:hAnsi="Times New Roman" w:cs="Times New Roman"/>
                <w:spacing w:val="-1"/>
                <w:sz w:val="24"/>
                <w:szCs w:val="24"/>
                <w:lang w:val="ru-RU"/>
              </w:rPr>
              <w:t xml:space="preserve"> </w:t>
            </w:r>
            <w:r w:rsidRPr="00325C76">
              <w:rPr>
                <w:rFonts w:ascii="Times New Roman" w:hAnsi="Times New Roman" w:cs="Times New Roman"/>
                <w:spacing w:val="-1"/>
                <w:sz w:val="24"/>
                <w:szCs w:val="24"/>
                <w:lang w:val="ru-RU"/>
              </w:rPr>
              <w:t>Основные</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pacing w:val="-1"/>
                <w:sz w:val="24"/>
                <w:szCs w:val="24"/>
                <w:lang w:val="ru-RU"/>
              </w:rPr>
              <w:t>тенденции</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развития</w:t>
            </w:r>
          </w:p>
        </w:tc>
        <w:tc>
          <w:tcPr>
            <w:tcW w:w="4820" w:type="dxa"/>
            <w:tcBorders>
              <w:top w:val="single" w:sz="5" w:space="0" w:color="000000"/>
              <w:left w:val="single" w:sz="5" w:space="0" w:color="000000"/>
              <w:bottom w:val="single" w:sz="5" w:space="0" w:color="000000"/>
              <w:right w:val="single" w:sz="5" w:space="0" w:color="000000"/>
            </w:tcBorders>
          </w:tcPr>
          <w:p w14:paraId="3D28EB47" w14:textId="64E4E7D9" w:rsidR="00D93FB8" w:rsidRDefault="00D93FB8" w:rsidP="00CB6948">
            <w:pPr>
              <w:pStyle w:val="af3"/>
              <w:numPr>
                <w:ilvl w:val="0"/>
                <w:numId w:val="27"/>
              </w:numPr>
              <w:tabs>
                <w:tab w:val="left" w:pos="343"/>
              </w:tabs>
              <w:suppressAutoHyphens w:val="0"/>
              <w:ind w:right="176" w:firstLine="0"/>
              <w:jc w:val="both"/>
              <w:rPr>
                <w:sz w:val="24"/>
                <w:szCs w:val="24"/>
              </w:rPr>
            </w:pPr>
            <w:r>
              <w:rPr>
                <w:sz w:val="24"/>
                <w:szCs w:val="24"/>
              </w:rPr>
              <w:t>Перечислите основные тенденции развития биржевого рынка ПФИ.</w:t>
            </w:r>
          </w:p>
          <w:p w14:paraId="3C9F4A45" w14:textId="37C46070" w:rsidR="00D93FB8" w:rsidRDefault="00D93FB8" w:rsidP="00CB6948">
            <w:pPr>
              <w:pStyle w:val="af3"/>
              <w:numPr>
                <w:ilvl w:val="0"/>
                <w:numId w:val="27"/>
              </w:numPr>
              <w:tabs>
                <w:tab w:val="left" w:pos="343"/>
              </w:tabs>
              <w:suppressAutoHyphens w:val="0"/>
              <w:ind w:right="176" w:firstLine="0"/>
              <w:jc w:val="both"/>
              <w:rPr>
                <w:sz w:val="24"/>
                <w:szCs w:val="24"/>
              </w:rPr>
            </w:pPr>
            <w:r>
              <w:rPr>
                <w:sz w:val="24"/>
                <w:szCs w:val="24"/>
              </w:rPr>
              <w:t>Охарактеризуйте функции и особенности ключевых звеньев инфраструктуры биржевого рынка ПФИ.</w:t>
            </w:r>
          </w:p>
          <w:p w14:paraId="03B48A9F" w14:textId="1A44A679" w:rsidR="004920DB" w:rsidRPr="00D93FB8" w:rsidRDefault="004920DB" w:rsidP="00CB6948">
            <w:pPr>
              <w:pStyle w:val="af3"/>
              <w:numPr>
                <w:ilvl w:val="0"/>
                <w:numId w:val="27"/>
              </w:numPr>
              <w:tabs>
                <w:tab w:val="left" w:pos="343"/>
              </w:tabs>
              <w:suppressAutoHyphens w:val="0"/>
              <w:ind w:right="176" w:firstLine="0"/>
              <w:jc w:val="both"/>
              <w:rPr>
                <w:sz w:val="24"/>
                <w:szCs w:val="24"/>
              </w:rPr>
            </w:pPr>
            <w:r>
              <w:rPr>
                <w:sz w:val="24"/>
                <w:szCs w:val="24"/>
              </w:rPr>
              <w:t>Перечислите и дайте характеристику принципов международных финансовых инфраструктур, относящихся к биржевому и внебиржевому рынкам ПФИ.</w:t>
            </w:r>
          </w:p>
          <w:p w14:paraId="640A4DBC" w14:textId="6DF6FDAF" w:rsidR="00624726" w:rsidRPr="00653621" w:rsidRDefault="00D93FB8" w:rsidP="00CB6948">
            <w:pPr>
              <w:pStyle w:val="af3"/>
              <w:numPr>
                <w:ilvl w:val="0"/>
                <w:numId w:val="27"/>
              </w:numPr>
              <w:tabs>
                <w:tab w:val="left" w:pos="343"/>
              </w:tabs>
              <w:suppressAutoHyphens w:val="0"/>
              <w:ind w:right="176" w:firstLine="0"/>
              <w:jc w:val="both"/>
              <w:rPr>
                <w:sz w:val="24"/>
                <w:szCs w:val="24"/>
              </w:rPr>
            </w:pPr>
            <w:r>
              <w:rPr>
                <w:spacing w:val="-1"/>
                <w:sz w:val="24"/>
              </w:rPr>
              <w:t>Опишите</w:t>
            </w:r>
            <w:r w:rsidR="00624726" w:rsidRPr="00653621">
              <w:rPr>
                <w:sz w:val="24"/>
              </w:rPr>
              <w:t xml:space="preserve"> </w:t>
            </w:r>
            <w:r w:rsidR="00624726" w:rsidRPr="00653621">
              <w:rPr>
                <w:spacing w:val="-1"/>
                <w:sz w:val="24"/>
              </w:rPr>
              <w:t>особенност</w:t>
            </w:r>
            <w:r>
              <w:rPr>
                <w:spacing w:val="-1"/>
                <w:sz w:val="24"/>
              </w:rPr>
              <w:t>и</w:t>
            </w:r>
            <w:r w:rsidR="00624726" w:rsidRPr="00653621">
              <w:rPr>
                <w:spacing w:val="22"/>
                <w:sz w:val="24"/>
              </w:rPr>
              <w:t xml:space="preserve"> </w:t>
            </w:r>
            <w:r w:rsidR="00624726" w:rsidRPr="00653621">
              <w:rPr>
                <w:spacing w:val="-1"/>
                <w:sz w:val="24"/>
              </w:rPr>
              <w:t>классического</w:t>
            </w:r>
            <w:r w:rsidR="00624726" w:rsidRPr="00653621">
              <w:rPr>
                <w:sz w:val="24"/>
              </w:rPr>
              <w:t xml:space="preserve"> и </w:t>
            </w:r>
            <w:r w:rsidR="00624726" w:rsidRPr="00653621">
              <w:rPr>
                <w:spacing w:val="-1"/>
                <w:sz w:val="24"/>
              </w:rPr>
              <w:t>современного</w:t>
            </w:r>
            <w:r w:rsidR="00624726" w:rsidRPr="00653621">
              <w:rPr>
                <w:spacing w:val="37"/>
                <w:sz w:val="24"/>
              </w:rPr>
              <w:t xml:space="preserve"> </w:t>
            </w:r>
            <w:r w:rsidR="00624726" w:rsidRPr="00653621">
              <w:rPr>
                <w:sz w:val="24"/>
              </w:rPr>
              <w:t>рынк</w:t>
            </w:r>
            <w:r>
              <w:rPr>
                <w:sz w:val="24"/>
              </w:rPr>
              <w:t>ов</w:t>
            </w:r>
            <w:r w:rsidR="00624726" w:rsidRPr="00653621">
              <w:rPr>
                <w:spacing w:val="-1"/>
                <w:sz w:val="24"/>
              </w:rPr>
              <w:t xml:space="preserve"> внебиржевых</w:t>
            </w:r>
            <w:r w:rsidR="00624726" w:rsidRPr="00653621">
              <w:rPr>
                <w:spacing w:val="2"/>
                <w:sz w:val="24"/>
              </w:rPr>
              <w:t xml:space="preserve"> </w:t>
            </w:r>
            <w:r w:rsidR="00624726" w:rsidRPr="00653621">
              <w:rPr>
                <w:spacing w:val="-1"/>
                <w:sz w:val="24"/>
              </w:rPr>
              <w:t>ПФИ.</w:t>
            </w:r>
          </w:p>
          <w:p w14:paraId="7A551B75" w14:textId="77777777" w:rsidR="00624726" w:rsidRPr="00653621" w:rsidRDefault="00624726" w:rsidP="00CB6948">
            <w:pPr>
              <w:pStyle w:val="af3"/>
              <w:numPr>
                <w:ilvl w:val="0"/>
                <w:numId w:val="27"/>
              </w:numPr>
              <w:tabs>
                <w:tab w:val="left" w:pos="343"/>
              </w:tabs>
              <w:suppressAutoHyphens w:val="0"/>
              <w:ind w:right="330" w:firstLine="0"/>
              <w:rPr>
                <w:sz w:val="24"/>
                <w:szCs w:val="24"/>
              </w:rPr>
            </w:pPr>
            <w:r w:rsidRPr="00653621">
              <w:rPr>
                <w:spacing w:val="-1"/>
                <w:sz w:val="24"/>
              </w:rPr>
              <w:t>Перечислите</w:t>
            </w:r>
            <w:r w:rsidRPr="00653621">
              <w:rPr>
                <w:sz w:val="24"/>
              </w:rPr>
              <w:t xml:space="preserve"> </w:t>
            </w:r>
            <w:r w:rsidRPr="00653621">
              <w:rPr>
                <w:spacing w:val="-1"/>
                <w:sz w:val="24"/>
              </w:rPr>
              <w:t>основные</w:t>
            </w:r>
            <w:r w:rsidRPr="00653621">
              <w:rPr>
                <w:spacing w:val="27"/>
                <w:sz w:val="24"/>
              </w:rPr>
              <w:t xml:space="preserve"> </w:t>
            </w:r>
            <w:r w:rsidRPr="00653621">
              <w:rPr>
                <w:spacing w:val="-1"/>
                <w:sz w:val="24"/>
              </w:rPr>
              <w:t>тенденции</w:t>
            </w:r>
            <w:r w:rsidRPr="00653621">
              <w:rPr>
                <w:sz w:val="24"/>
              </w:rPr>
              <w:t xml:space="preserve"> </w:t>
            </w:r>
            <w:r w:rsidRPr="00653621">
              <w:rPr>
                <w:spacing w:val="-1"/>
                <w:sz w:val="24"/>
              </w:rPr>
              <w:t>развития</w:t>
            </w:r>
            <w:r w:rsidRPr="00653621">
              <w:rPr>
                <w:spacing w:val="25"/>
                <w:sz w:val="24"/>
              </w:rPr>
              <w:t xml:space="preserve"> </w:t>
            </w:r>
            <w:r w:rsidRPr="00653621">
              <w:rPr>
                <w:spacing w:val="-1"/>
                <w:sz w:val="24"/>
              </w:rPr>
              <w:t>инфраструктуры</w:t>
            </w:r>
            <w:r w:rsidRPr="00653621">
              <w:rPr>
                <w:sz w:val="24"/>
              </w:rPr>
              <w:t xml:space="preserve"> и</w:t>
            </w:r>
            <w:r w:rsidRPr="00653621">
              <w:rPr>
                <w:spacing w:val="26"/>
                <w:sz w:val="24"/>
              </w:rPr>
              <w:t xml:space="preserve"> </w:t>
            </w:r>
            <w:r w:rsidRPr="00653621">
              <w:rPr>
                <w:spacing w:val="-1"/>
                <w:sz w:val="24"/>
              </w:rPr>
              <w:t>регулирования</w:t>
            </w:r>
            <w:r w:rsidRPr="00653621">
              <w:rPr>
                <w:sz w:val="24"/>
              </w:rPr>
              <w:t xml:space="preserve"> </w:t>
            </w:r>
            <w:r w:rsidRPr="00653621">
              <w:rPr>
                <w:spacing w:val="-1"/>
                <w:sz w:val="24"/>
              </w:rPr>
              <w:t>внебиржевого</w:t>
            </w:r>
            <w:r w:rsidRPr="00653621">
              <w:rPr>
                <w:spacing w:val="36"/>
                <w:sz w:val="24"/>
              </w:rPr>
              <w:t xml:space="preserve"> </w:t>
            </w:r>
            <w:r w:rsidRPr="00653621">
              <w:rPr>
                <w:sz w:val="24"/>
              </w:rPr>
              <w:t>рынка</w:t>
            </w:r>
            <w:r w:rsidRPr="00653621">
              <w:rPr>
                <w:spacing w:val="-1"/>
                <w:sz w:val="24"/>
              </w:rPr>
              <w:t xml:space="preserve"> ПФИ.</w:t>
            </w:r>
          </w:p>
          <w:p w14:paraId="22E12F69" w14:textId="0A1A5224" w:rsidR="00624726" w:rsidRPr="00D93FB8" w:rsidRDefault="00624726" w:rsidP="00CB6948">
            <w:pPr>
              <w:pStyle w:val="af3"/>
              <w:numPr>
                <w:ilvl w:val="0"/>
                <w:numId w:val="27"/>
              </w:numPr>
              <w:tabs>
                <w:tab w:val="left" w:pos="343"/>
              </w:tabs>
              <w:suppressAutoHyphens w:val="0"/>
              <w:ind w:right="278" w:firstLine="0"/>
              <w:rPr>
                <w:spacing w:val="-1"/>
                <w:sz w:val="24"/>
                <w:szCs w:val="24"/>
              </w:rPr>
            </w:pPr>
            <w:r w:rsidRPr="00653621">
              <w:rPr>
                <w:sz w:val="24"/>
              </w:rPr>
              <w:t xml:space="preserve">Приведите </w:t>
            </w:r>
            <w:r w:rsidRPr="00653621">
              <w:rPr>
                <w:spacing w:val="-1"/>
                <w:sz w:val="24"/>
              </w:rPr>
              <w:t>количественные</w:t>
            </w:r>
            <w:r w:rsidRPr="00653621">
              <w:rPr>
                <w:spacing w:val="24"/>
                <w:sz w:val="24"/>
              </w:rPr>
              <w:t xml:space="preserve"> </w:t>
            </w:r>
            <w:r w:rsidRPr="00653621">
              <w:rPr>
                <w:spacing w:val="-1"/>
                <w:sz w:val="24"/>
              </w:rPr>
              <w:t>показатели</w:t>
            </w:r>
            <w:r w:rsidRPr="00653621">
              <w:rPr>
                <w:spacing w:val="1"/>
                <w:sz w:val="24"/>
              </w:rPr>
              <w:t xml:space="preserve"> </w:t>
            </w:r>
            <w:r w:rsidRPr="00653621">
              <w:rPr>
                <w:spacing w:val="-1"/>
                <w:sz w:val="24"/>
              </w:rPr>
              <w:t>внебиржевого</w:t>
            </w:r>
            <w:r w:rsidRPr="00653621">
              <w:rPr>
                <w:spacing w:val="29"/>
                <w:sz w:val="24"/>
              </w:rPr>
              <w:t xml:space="preserve"> </w:t>
            </w:r>
            <w:r w:rsidRPr="00653621">
              <w:rPr>
                <w:spacing w:val="-1"/>
                <w:sz w:val="24"/>
              </w:rPr>
              <w:t>рынка,</w:t>
            </w:r>
            <w:r w:rsidRPr="00653621">
              <w:rPr>
                <w:sz w:val="24"/>
              </w:rPr>
              <w:t xml:space="preserve"> </w:t>
            </w:r>
            <w:r w:rsidR="003932E4">
              <w:rPr>
                <w:spacing w:val="-1"/>
                <w:sz w:val="24"/>
              </w:rPr>
              <w:t>сопоставьте</w:t>
            </w:r>
            <w:r w:rsidRPr="00653621">
              <w:rPr>
                <w:spacing w:val="1"/>
                <w:sz w:val="24"/>
              </w:rPr>
              <w:t xml:space="preserve"> </w:t>
            </w:r>
            <w:r w:rsidRPr="00653621">
              <w:rPr>
                <w:spacing w:val="-1"/>
                <w:sz w:val="24"/>
              </w:rPr>
              <w:t>их</w:t>
            </w:r>
            <w:r w:rsidRPr="00653621">
              <w:rPr>
                <w:sz w:val="24"/>
              </w:rPr>
              <w:t xml:space="preserve"> с</w:t>
            </w:r>
            <w:r w:rsidRPr="00653621">
              <w:rPr>
                <w:spacing w:val="29"/>
                <w:sz w:val="24"/>
              </w:rPr>
              <w:t xml:space="preserve"> </w:t>
            </w:r>
            <w:r w:rsidRPr="00653621">
              <w:rPr>
                <w:spacing w:val="-1"/>
                <w:sz w:val="24"/>
              </w:rPr>
              <w:t>показателями</w:t>
            </w:r>
            <w:r w:rsidRPr="00653621">
              <w:rPr>
                <w:spacing w:val="1"/>
                <w:sz w:val="24"/>
              </w:rPr>
              <w:t xml:space="preserve"> </w:t>
            </w:r>
            <w:r w:rsidRPr="00653621">
              <w:rPr>
                <w:spacing w:val="-1"/>
                <w:sz w:val="24"/>
              </w:rPr>
              <w:t>биржевого</w:t>
            </w:r>
            <w:r w:rsidRPr="00653621">
              <w:rPr>
                <w:spacing w:val="27"/>
                <w:sz w:val="24"/>
              </w:rPr>
              <w:t xml:space="preserve"> </w:t>
            </w:r>
            <w:r w:rsidRPr="00653621">
              <w:rPr>
                <w:spacing w:val="-1"/>
                <w:sz w:val="24"/>
              </w:rPr>
              <w:t>сегмента.</w:t>
            </w:r>
          </w:p>
        </w:tc>
        <w:tc>
          <w:tcPr>
            <w:tcW w:w="3356" w:type="dxa"/>
            <w:tcBorders>
              <w:top w:val="single" w:sz="5" w:space="0" w:color="000000"/>
              <w:left w:val="single" w:sz="5" w:space="0" w:color="000000"/>
              <w:bottom w:val="single" w:sz="5" w:space="0" w:color="000000"/>
              <w:right w:val="single" w:sz="5" w:space="0" w:color="000000"/>
            </w:tcBorders>
          </w:tcPr>
          <w:p w14:paraId="6DB0FBED" w14:textId="77777777" w:rsidR="00624726" w:rsidRPr="00653621" w:rsidRDefault="00624726" w:rsidP="00CB6948">
            <w:pPr>
              <w:pStyle w:val="TableParagraph"/>
              <w:ind w:left="57" w:right="57"/>
              <w:rPr>
                <w:rFonts w:ascii="Times New Roman" w:eastAsia="Times New Roman" w:hAnsi="Times New Roman" w:cs="Times New Roman"/>
                <w:sz w:val="24"/>
                <w:szCs w:val="24"/>
                <w:lang w:val="ru-RU"/>
              </w:rPr>
            </w:pP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w:t>
            </w:r>
            <w:r w:rsidRPr="00653621">
              <w:rPr>
                <w:rFonts w:ascii="Times New Roman" w:hAnsi="Times New Roman"/>
                <w:spacing w:val="-1"/>
                <w:sz w:val="24"/>
                <w:lang w:val="ru-RU"/>
              </w:rPr>
              <w:t>учебной,</w:t>
            </w:r>
            <w:r w:rsidRPr="00653621">
              <w:rPr>
                <w:rFonts w:ascii="Times New Roman" w:hAnsi="Times New Roman"/>
                <w:sz w:val="24"/>
                <w:lang w:val="ru-RU"/>
              </w:rPr>
              <w:t xml:space="preserve"> </w:t>
            </w:r>
            <w:r w:rsidRPr="00653621">
              <w:rPr>
                <w:rFonts w:ascii="Times New Roman" w:hAnsi="Times New Roman"/>
                <w:spacing w:val="-1"/>
                <w:sz w:val="24"/>
                <w:lang w:val="ru-RU"/>
              </w:rPr>
              <w:t>научной</w:t>
            </w:r>
            <w:r w:rsidRPr="00653621">
              <w:rPr>
                <w:rFonts w:ascii="Times New Roman" w:hAnsi="Times New Roman"/>
                <w:sz w:val="24"/>
                <w:lang w:val="ru-RU"/>
              </w:rPr>
              <w:t xml:space="preserve"> и</w:t>
            </w:r>
            <w:r w:rsidRPr="00653621">
              <w:rPr>
                <w:rFonts w:ascii="Times New Roman" w:hAnsi="Times New Roman"/>
                <w:spacing w:val="26"/>
                <w:sz w:val="24"/>
                <w:lang w:val="ru-RU"/>
              </w:rPr>
              <w:t xml:space="preserve"> </w:t>
            </w:r>
            <w:r w:rsidRPr="00653621">
              <w:rPr>
                <w:rFonts w:ascii="Times New Roman" w:hAnsi="Times New Roman"/>
                <w:spacing w:val="-1"/>
                <w:sz w:val="24"/>
                <w:lang w:val="ru-RU"/>
              </w:rPr>
              <w:t>справочной</w:t>
            </w:r>
            <w:r w:rsidRPr="00653621">
              <w:rPr>
                <w:rFonts w:ascii="Times New Roman" w:hAnsi="Times New Roman"/>
                <w:sz w:val="24"/>
                <w:lang w:val="ru-RU"/>
              </w:rPr>
              <w:t xml:space="preserve"> </w:t>
            </w:r>
            <w:r w:rsidRPr="00653621">
              <w:rPr>
                <w:rFonts w:ascii="Times New Roman" w:hAnsi="Times New Roman"/>
                <w:spacing w:val="-1"/>
                <w:sz w:val="24"/>
                <w:lang w:val="ru-RU"/>
              </w:rPr>
              <w:t>литературой,</w:t>
            </w:r>
            <w:r w:rsidRPr="00653621">
              <w:rPr>
                <w:rFonts w:ascii="Times New Roman" w:hAnsi="Times New Roman"/>
                <w:spacing w:val="27"/>
                <w:sz w:val="24"/>
                <w:lang w:val="ru-RU"/>
              </w:rPr>
              <w:t xml:space="preserve"> </w:t>
            </w:r>
            <w:r w:rsidRPr="00653621">
              <w:rPr>
                <w:rFonts w:ascii="Times New Roman" w:hAnsi="Times New Roman"/>
                <w:spacing w:val="-1"/>
                <w:sz w:val="24"/>
                <w:lang w:val="ru-RU"/>
              </w:rPr>
              <w:t>нормативными</w:t>
            </w:r>
            <w:r w:rsidRPr="00653621">
              <w:rPr>
                <w:rFonts w:ascii="Times New Roman" w:hAnsi="Times New Roman"/>
                <w:sz w:val="24"/>
                <w:lang w:val="ru-RU"/>
              </w:rPr>
              <w:t xml:space="preserve"> </w:t>
            </w:r>
            <w:r w:rsidRPr="00653621">
              <w:rPr>
                <w:rFonts w:ascii="Times New Roman" w:hAnsi="Times New Roman"/>
                <w:spacing w:val="-1"/>
                <w:sz w:val="24"/>
                <w:lang w:val="ru-RU"/>
              </w:rPr>
              <w:t>актами.</w:t>
            </w:r>
            <w:r w:rsidRPr="00653621">
              <w:rPr>
                <w:rFonts w:ascii="Times New Roman" w:hAnsi="Times New Roman"/>
                <w:spacing w:val="-3"/>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39"/>
                <w:sz w:val="24"/>
                <w:lang w:val="ru-RU"/>
              </w:rPr>
              <w:t xml:space="preserve"> </w:t>
            </w:r>
            <w:r w:rsidRPr="00653621">
              <w:rPr>
                <w:rFonts w:ascii="Times New Roman" w:hAnsi="Times New Roman"/>
                <w:spacing w:val="-1"/>
                <w:sz w:val="24"/>
                <w:lang w:val="ru-RU"/>
              </w:rPr>
              <w:t>тестами.</w:t>
            </w:r>
            <w:r w:rsidRPr="00653621">
              <w:rPr>
                <w:rFonts w:ascii="Times New Roman" w:hAnsi="Times New Roman"/>
                <w:sz w:val="24"/>
                <w:lang w:val="ru-RU"/>
              </w:rPr>
              <w:t xml:space="preserve"> </w:t>
            </w: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базами</w:t>
            </w:r>
            <w:r w:rsidRPr="00653621">
              <w:rPr>
                <w:rFonts w:ascii="Times New Roman" w:hAnsi="Times New Roman"/>
                <w:sz w:val="24"/>
                <w:lang w:val="ru-RU"/>
              </w:rPr>
              <w:t xml:space="preserve"> </w:t>
            </w:r>
            <w:r w:rsidRPr="00653621">
              <w:rPr>
                <w:rFonts w:ascii="Times New Roman" w:hAnsi="Times New Roman"/>
                <w:spacing w:val="-1"/>
                <w:sz w:val="24"/>
                <w:lang w:val="ru-RU"/>
              </w:rPr>
              <w:t>данных.</w:t>
            </w:r>
            <w:r w:rsidRPr="00653621">
              <w:rPr>
                <w:rFonts w:ascii="Times New Roman" w:hAnsi="Times New Roman"/>
                <w:spacing w:val="41"/>
                <w:sz w:val="24"/>
                <w:lang w:val="ru-RU"/>
              </w:rPr>
              <w:t xml:space="preserve"> </w:t>
            </w:r>
            <w:r w:rsidRPr="00653621">
              <w:rPr>
                <w:rFonts w:ascii="Times New Roman" w:hAnsi="Times New Roman"/>
                <w:spacing w:val="-1"/>
                <w:sz w:val="24"/>
                <w:lang w:val="ru-RU"/>
              </w:rPr>
              <w:t>Работа со</w:t>
            </w:r>
            <w:r w:rsidRPr="00653621">
              <w:rPr>
                <w:rFonts w:ascii="Times New Roman" w:hAnsi="Times New Roman"/>
                <w:sz w:val="24"/>
                <w:lang w:val="ru-RU"/>
              </w:rPr>
              <w:t xml:space="preserve"> </w:t>
            </w:r>
            <w:r w:rsidRPr="00653621">
              <w:rPr>
                <w:rFonts w:ascii="Times New Roman" w:hAnsi="Times New Roman"/>
                <w:spacing w:val="-1"/>
                <w:sz w:val="24"/>
                <w:lang w:val="ru-RU"/>
              </w:rPr>
              <w:t>специализированными</w:t>
            </w:r>
            <w:r w:rsidRPr="00653621">
              <w:rPr>
                <w:rFonts w:ascii="Times New Roman" w:hAnsi="Times New Roman"/>
                <w:spacing w:val="33"/>
                <w:sz w:val="24"/>
                <w:lang w:val="ru-RU"/>
              </w:rPr>
              <w:t xml:space="preserve"> </w:t>
            </w:r>
            <w:r w:rsidRPr="00653621">
              <w:rPr>
                <w:rFonts w:ascii="Times New Roman" w:hAnsi="Times New Roman"/>
                <w:spacing w:val="-1"/>
                <w:sz w:val="24"/>
                <w:lang w:val="ru-RU"/>
              </w:rPr>
              <w:t>компьютерными</w:t>
            </w:r>
            <w:r w:rsidRPr="00653621">
              <w:rPr>
                <w:rFonts w:ascii="Times New Roman" w:hAnsi="Times New Roman"/>
                <w:sz w:val="24"/>
                <w:lang w:val="ru-RU"/>
              </w:rPr>
              <w:t xml:space="preserve"> </w:t>
            </w:r>
            <w:r w:rsidRPr="00653621">
              <w:rPr>
                <w:rFonts w:ascii="Times New Roman" w:hAnsi="Times New Roman"/>
                <w:spacing w:val="-1"/>
                <w:sz w:val="24"/>
                <w:lang w:val="ru-RU"/>
              </w:rPr>
              <w:t>программами.</w:t>
            </w:r>
          </w:p>
          <w:p w14:paraId="33E497E7" w14:textId="754AC839" w:rsidR="00624726" w:rsidRPr="00AB3974" w:rsidRDefault="00624726" w:rsidP="00CB6948">
            <w:pPr>
              <w:pStyle w:val="TableParagraph"/>
              <w:ind w:left="57" w:right="57"/>
              <w:rPr>
                <w:rFonts w:ascii="Times New Roman" w:hAnsi="Times New Roman" w:cs="Times New Roman"/>
                <w:spacing w:val="-1"/>
                <w:sz w:val="24"/>
                <w:szCs w:val="24"/>
                <w:lang w:val="ru-RU"/>
              </w:rPr>
            </w:pPr>
            <w:r w:rsidRPr="00653621">
              <w:rPr>
                <w:rFonts w:ascii="Times New Roman" w:hAnsi="Times New Roman"/>
                <w:sz w:val="24"/>
                <w:lang w:val="ru-RU"/>
              </w:rPr>
              <w:t>Подготовка</w:t>
            </w:r>
            <w:r w:rsidRPr="00653621">
              <w:rPr>
                <w:rFonts w:ascii="Times New Roman" w:hAnsi="Times New Roman"/>
                <w:spacing w:val="-1"/>
                <w:sz w:val="24"/>
                <w:lang w:val="ru-RU"/>
              </w:rPr>
              <w:t xml:space="preserve"> домашнего</w:t>
            </w:r>
            <w:r w:rsidRPr="00653621">
              <w:rPr>
                <w:rFonts w:ascii="Times New Roman" w:hAnsi="Times New Roman"/>
                <w:spacing w:val="2"/>
                <w:sz w:val="24"/>
                <w:lang w:val="ru-RU"/>
              </w:rPr>
              <w:t xml:space="preserve"> </w:t>
            </w:r>
            <w:r w:rsidRPr="00653621">
              <w:rPr>
                <w:rFonts w:ascii="Times New Roman" w:hAnsi="Times New Roman"/>
                <w:spacing w:val="-1"/>
                <w:sz w:val="24"/>
                <w:lang w:val="ru-RU"/>
              </w:rPr>
              <w:t>творческого</w:t>
            </w:r>
            <w:r w:rsidRPr="00653621">
              <w:rPr>
                <w:rFonts w:ascii="Times New Roman" w:hAnsi="Times New Roman"/>
                <w:spacing w:val="29"/>
                <w:sz w:val="24"/>
                <w:lang w:val="ru-RU"/>
              </w:rPr>
              <w:t xml:space="preserve"> </w:t>
            </w:r>
            <w:r w:rsidRPr="00653621">
              <w:rPr>
                <w:rFonts w:ascii="Times New Roman" w:hAnsi="Times New Roman"/>
                <w:spacing w:val="-1"/>
                <w:sz w:val="24"/>
                <w:lang w:val="ru-RU"/>
              </w:rPr>
              <w:t>задания.</w:t>
            </w:r>
            <w:r w:rsidRPr="00653621">
              <w:rPr>
                <w:rFonts w:ascii="Times New Roman" w:hAnsi="Times New Roman"/>
                <w:sz w:val="24"/>
                <w:lang w:val="ru-RU"/>
              </w:rPr>
              <w:t xml:space="preserve"> </w:t>
            </w:r>
          </w:p>
        </w:tc>
      </w:tr>
      <w:tr w:rsidR="003932E4" w14:paraId="3059DFA2" w14:textId="77777777" w:rsidTr="00665854">
        <w:tc>
          <w:tcPr>
            <w:tcW w:w="2269" w:type="dxa"/>
            <w:tcBorders>
              <w:top w:val="single" w:sz="5" w:space="0" w:color="000000"/>
              <w:left w:val="single" w:sz="5" w:space="0" w:color="000000"/>
              <w:bottom w:val="single" w:sz="5" w:space="0" w:color="000000"/>
              <w:right w:val="single" w:sz="5" w:space="0" w:color="000000"/>
            </w:tcBorders>
          </w:tcPr>
          <w:p w14:paraId="42DBDC00" w14:textId="5E24D8FE" w:rsidR="003932E4" w:rsidRPr="00325C76" w:rsidRDefault="003932E4" w:rsidP="00CB6948">
            <w:pPr>
              <w:pStyle w:val="TableParagraph"/>
              <w:ind w:left="32" w:right="-2"/>
              <w:rPr>
                <w:rFonts w:ascii="Times New Roman" w:eastAsia="Times New Roman" w:hAnsi="Times New Roman" w:cs="Times New Roman"/>
                <w:sz w:val="24"/>
                <w:szCs w:val="24"/>
                <w:lang w:val="ru-RU"/>
              </w:rPr>
            </w:pPr>
            <w:r w:rsidRPr="00325C76">
              <w:rPr>
                <w:rFonts w:ascii="Times New Roman" w:hAnsi="Times New Roman" w:cs="Times New Roman"/>
                <w:spacing w:val="-1"/>
                <w:sz w:val="24"/>
                <w:szCs w:val="24"/>
                <w:lang w:val="ru-RU"/>
              </w:rPr>
              <w:t xml:space="preserve">Тема </w:t>
            </w:r>
            <w:r w:rsidR="00EA34EB">
              <w:rPr>
                <w:rFonts w:ascii="Times New Roman" w:hAnsi="Times New Roman" w:cs="Times New Roman"/>
                <w:spacing w:val="-1"/>
                <w:sz w:val="24"/>
                <w:szCs w:val="24"/>
                <w:lang w:val="ru-RU"/>
              </w:rPr>
              <w:t>11</w:t>
            </w:r>
            <w:r w:rsidRPr="00325C76">
              <w:rPr>
                <w:rFonts w:ascii="Times New Roman" w:hAnsi="Times New Roman" w:cs="Times New Roman"/>
                <w:spacing w:val="-1"/>
                <w:sz w:val="24"/>
                <w:szCs w:val="24"/>
                <w:lang w:val="ru-RU"/>
              </w:rPr>
              <w:t xml:space="preserve">. Регулирование </w:t>
            </w:r>
            <w:r w:rsidRPr="00325C76">
              <w:rPr>
                <w:rFonts w:ascii="Times New Roman" w:hAnsi="Times New Roman" w:cs="Times New Roman"/>
                <w:sz w:val="24"/>
                <w:szCs w:val="24"/>
                <w:lang w:val="ru-RU"/>
              </w:rPr>
              <w:t>срочного рынка</w:t>
            </w:r>
            <w:r w:rsidRPr="00325C76">
              <w:rPr>
                <w:rFonts w:ascii="Times New Roman" w:hAnsi="Times New Roman" w:cs="Times New Roman"/>
                <w:spacing w:val="28"/>
                <w:sz w:val="24"/>
                <w:szCs w:val="24"/>
                <w:lang w:val="ru-RU"/>
              </w:rPr>
              <w:t xml:space="preserve"> </w:t>
            </w:r>
            <w:r w:rsidRPr="00325C76">
              <w:rPr>
                <w:rFonts w:ascii="Times New Roman" w:hAnsi="Times New Roman" w:cs="Times New Roman"/>
                <w:spacing w:val="-1"/>
                <w:sz w:val="24"/>
                <w:szCs w:val="24"/>
                <w:lang w:val="ru-RU"/>
              </w:rPr>
              <w:t>России</w:t>
            </w:r>
            <w:r w:rsidRPr="00325C76">
              <w:rPr>
                <w:rFonts w:ascii="Times New Roman" w:hAnsi="Times New Roman" w:cs="Times New Roman"/>
                <w:sz w:val="24"/>
                <w:szCs w:val="24"/>
                <w:lang w:val="ru-RU"/>
              </w:rPr>
              <w:t xml:space="preserve"> и</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z w:val="24"/>
                <w:szCs w:val="24"/>
                <w:lang w:val="ru-RU"/>
              </w:rPr>
              <w:t>за</w:t>
            </w:r>
            <w:r w:rsidRPr="00325C76">
              <w:rPr>
                <w:rFonts w:ascii="Times New Roman" w:hAnsi="Times New Roman" w:cs="Times New Roman"/>
                <w:spacing w:val="-1"/>
                <w:sz w:val="24"/>
                <w:szCs w:val="24"/>
                <w:lang w:val="ru-RU"/>
              </w:rPr>
              <w:t xml:space="preserve"> рубежом.</w:t>
            </w:r>
          </w:p>
          <w:p w14:paraId="2E6CF7AA" w14:textId="0793CDC9" w:rsidR="003932E4" w:rsidRPr="00AB3974" w:rsidRDefault="003932E4" w:rsidP="00CB6948">
            <w:pPr>
              <w:pStyle w:val="TableParagraph"/>
              <w:ind w:left="57" w:right="57"/>
              <w:rPr>
                <w:rFonts w:ascii="Times New Roman" w:hAnsi="Times New Roman" w:cs="Times New Roman"/>
                <w:spacing w:val="-1"/>
                <w:sz w:val="24"/>
                <w:szCs w:val="24"/>
                <w:lang w:val="ru-RU"/>
              </w:rPr>
            </w:pPr>
            <w:r w:rsidRPr="00325C76">
              <w:rPr>
                <w:rFonts w:ascii="Times New Roman" w:hAnsi="Times New Roman" w:cs="Times New Roman"/>
                <w:spacing w:val="-1"/>
                <w:sz w:val="24"/>
                <w:szCs w:val="24"/>
                <w:lang w:val="ru-RU"/>
              </w:rPr>
              <w:t>Договорная</w:t>
            </w:r>
            <w:r w:rsidRPr="00325C76">
              <w:rPr>
                <w:rFonts w:ascii="Times New Roman" w:hAnsi="Times New Roman" w:cs="Times New Roman"/>
                <w:sz w:val="24"/>
                <w:szCs w:val="24"/>
                <w:lang w:val="ru-RU"/>
              </w:rPr>
              <w:t xml:space="preserve"> </w:t>
            </w:r>
            <w:r w:rsidRPr="00325C76">
              <w:rPr>
                <w:rFonts w:ascii="Times New Roman" w:hAnsi="Times New Roman" w:cs="Times New Roman"/>
                <w:spacing w:val="-1"/>
                <w:sz w:val="24"/>
                <w:szCs w:val="24"/>
                <w:lang w:val="ru-RU"/>
              </w:rPr>
              <w:t xml:space="preserve">база </w:t>
            </w:r>
            <w:r w:rsidRPr="00325C76">
              <w:rPr>
                <w:rFonts w:ascii="Times New Roman" w:hAnsi="Times New Roman" w:cs="Times New Roman"/>
                <w:sz w:val="24"/>
                <w:szCs w:val="24"/>
                <w:lang w:val="ru-RU"/>
              </w:rPr>
              <w:t xml:space="preserve">и </w:t>
            </w:r>
            <w:r w:rsidRPr="00325C76">
              <w:rPr>
                <w:rFonts w:ascii="Times New Roman" w:hAnsi="Times New Roman" w:cs="Times New Roman"/>
                <w:spacing w:val="-1"/>
                <w:sz w:val="24"/>
                <w:szCs w:val="24"/>
                <w:lang w:val="ru-RU"/>
              </w:rPr>
              <w:t>стандартная</w:t>
            </w:r>
            <w:r w:rsidRPr="00325C76">
              <w:rPr>
                <w:rFonts w:ascii="Times New Roman" w:hAnsi="Times New Roman" w:cs="Times New Roman"/>
                <w:spacing w:val="41"/>
                <w:sz w:val="24"/>
                <w:szCs w:val="24"/>
                <w:lang w:val="ru-RU"/>
              </w:rPr>
              <w:t xml:space="preserve"> </w:t>
            </w:r>
            <w:r w:rsidRPr="00325C76">
              <w:rPr>
                <w:rFonts w:ascii="Times New Roman" w:hAnsi="Times New Roman" w:cs="Times New Roman"/>
                <w:spacing w:val="-1"/>
                <w:sz w:val="24"/>
                <w:szCs w:val="24"/>
                <w:lang w:val="ru-RU"/>
              </w:rPr>
              <w:t>документация</w:t>
            </w:r>
            <w:r w:rsidRPr="00325C76">
              <w:rPr>
                <w:rFonts w:ascii="Times New Roman" w:hAnsi="Times New Roman" w:cs="Times New Roman"/>
                <w:sz w:val="24"/>
                <w:szCs w:val="24"/>
                <w:lang w:val="ru-RU"/>
              </w:rPr>
              <w:t xml:space="preserve"> на</w:t>
            </w:r>
            <w:r w:rsidRPr="00325C76">
              <w:rPr>
                <w:rFonts w:ascii="Times New Roman" w:hAnsi="Times New Roman" w:cs="Times New Roman"/>
                <w:spacing w:val="-1"/>
                <w:sz w:val="24"/>
                <w:szCs w:val="24"/>
                <w:lang w:val="ru-RU"/>
              </w:rPr>
              <w:t xml:space="preserve"> </w:t>
            </w:r>
            <w:r w:rsidRPr="00325C76">
              <w:rPr>
                <w:rFonts w:ascii="Times New Roman" w:hAnsi="Times New Roman" w:cs="Times New Roman"/>
                <w:sz w:val="24"/>
                <w:szCs w:val="24"/>
                <w:lang w:val="ru-RU"/>
              </w:rPr>
              <w:t>рынке</w:t>
            </w:r>
            <w:r w:rsidRPr="00325C76">
              <w:rPr>
                <w:rFonts w:ascii="Times New Roman" w:hAnsi="Times New Roman" w:cs="Times New Roman"/>
                <w:spacing w:val="28"/>
                <w:sz w:val="24"/>
                <w:szCs w:val="24"/>
                <w:lang w:val="ru-RU"/>
              </w:rPr>
              <w:t xml:space="preserve"> </w:t>
            </w:r>
            <w:r w:rsidRPr="00325C76">
              <w:rPr>
                <w:rFonts w:ascii="Times New Roman" w:hAnsi="Times New Roman" w:cs="Times New Roman"/>
                <w:spacing w:val="-1"/>
                <w:sz w:val="24"/>
                <w:szCs w:val="24"/>
                <w:lang w:val="ru-RU"/>
              </w:rPr>
              <w:t>производных</w:t>
            </w:r>
            <w:r w:rsidRPr="00325C76">
              <w:rPr>
                <w:rFonts w:ascii="Times New Roman" w:hAnsi="Times New Roman" w:cs="Times New Roman"/>
                <w:spacing w:val="2"/>
                <w:sz w:val="24"/>
                <w:szCs w:val="24"/>
                <w:lang w:val="ru-RU"/>
              </w:rPr>
              <w:t xml:space="preserve"> </w:t>
            </w:r>
            <w:r w:rsidRPr="00325C76">
              <w:rPr>
                <w:rFonts w:ascii="Times New Roman" w:hAnsi="Times New Roman" w:cs="Times New Roman"/>
                <w:spacing w:val="-1"/>
                <w:sz w:val="24"/>
                <w:szCs w:val="24"/>
                <w:lang w:val="ru-RU"/>
              </w:rPr>
              <w:t>финансовых</w:t>
            </w:r>
            <w:r w:rsidRPr="00325C76">
              <w:rPr>
                <w:rFonts w:ascii="Times New Roman" w:hAnsi="Times New Roman" w:cs="Times New Roman"/>
                <w:spacing w:val="23"/>
                <w:sz w:val="24"/>
                <w:szCs w:val="24"/>
                <w:lang w:val="ru-RU"/>
              </w:rPr>
              <w:t xml:space="preserve"> </w:t>
            </w:r>
            <w:r w:rsidRPr="00325C76">
              <w:rPr>
                <w:rFonts w:ascii="Times New Roman" w:hAnsi="Times New Roman" w:cs="Times New Roman"/>
                <w:spacing w:val="-1"/>
                <w:sz w:val="24"/>
                <w:szCs w:val="24"/>
                <w:lang w:val="ru-RU"/>
              </w:rPr>
              <w:t>инструментов</w:t>
            </w:r>
          </w:p>
        </w:tc>
        <w:tc>
          <w:tcPr>
            <w:tcW w:w="4820" w:type="dxa"/>
            <w:tcBorders>
              <w:top w:val="single" w:sz="5" w:space="0" w:color="000000"/>
              <w:left w:val="single" w:sz="5" w:space="0" w:color="000000"/>
              <w:bottom w:val="single" w:sz="5" w:space="0" w:color="000000"/>
              <w:right w:val="single" w:sz="5" w:space="0" w:color="000000"/>
            </w:tcBorders>
          </w:tcPr>
          <w:p w14:paraId="48D7C1AF" w14:textId="77777777" w:rsidR="003932E4" w:rsidRPr="00653621" w:rsidRDefault="003932E4" w:rsidP="00CB6948">
            <w:pPr>
              <w:pStyle w:val="af3"/>
              <w:numPr>
                <w:ilvl w:val="0"/>
                <w:numId w:val="28"/>
              </w:numPr>
              <w:tabs>
                <w:tab w:val="left" w:pos="343"/>
              </w:tabs>
              <w:suppressAutoHyphens w:val="0"/>
              <w:ind w:right="206" w:firstLine="0"/>
              <w:rPr>
                <w:sz w:val="24"/>
                <w:szCs w:val="24"/>
              </w:rPr>
            </w:pPr>
            <w:r w:rsidRPr="00653621">
              <w:rPr>
                <w:spacing w:val="-1"/>
                <w:sz w:val="24"/>
              </w:rPr>
              <w:t>Расскажите,</w:t>
            </w:r>
            <w:r w:rsidRPr="00653621">
              <w:rPr>
                <w:sz w:val="24"/>
              </w:rPr>
              <w:t xml:space="preserve"> как</w:t>
            </w:r>
            <w:r w:rsidRPr="00653621">
              <w:rPr>
                <w:spacing w:val="27"/>
                <w:sz w:val="24"/>
              </w:rPr>
              <w:t xml:space="preserve"> </w:t>
            </w:r>
            <w:r w:rsidRPr="00653621">
              <w:rPr>
                <w:spacing w:val="-1"/>
                <w:sz w:val="24"/>
              </w:rPr>
              <w:t xml:space="preserve">использование </w:t>
            </w:r>
            <w:r w:rsidRPr="00653621">
              <w:rPr>
                <w:sz w:val="24"/>
              </w:rPr>
              <w:t>ПФИ</w:t>
            </w:r>
            <w:r w:rsidRPr="00653621">
              <w:rPr>
                <w:spacing w:val="-1"/>
                <w:sz w:val="24"/>
              </w:rPr>
              <w:t xml:space="preserve"> влияет</w:t>
            </w:r>
            <w:r w:rsidRPr="00653621">
              <w:rPr>
                <w:sz w:val="24"/>
              </w:rPr>
              <w:t xml:space="preserve"> на</w:t>
            </w:r>
            <w:r w:rsidRPr="00653621">
              <w:rPr>
                <w:spacing w:val="29"/>
                <w:sz w:val="24"/>
              </w:rPr>
              <w:t xml:space="preserve"> </w:t>
            </w:r>
            <w:r w:rsidRPr="00653621">
              <w:rPr>
                <w:spacing w:val="-1"/>
                <w:sz w:val="24"/>
              </w:rPr>
              <w:t>банковские нормативы.</w:t>
            </w:r>
          </w:p>
          <w:p w14:paraId="3D97149B" w14:textId="38ACF01F" w:rsidR="003932E4" w:rsidRPr="00653621" w:rsidRDefault="003932E4" w:rsidP="00CB6948">
            <w:pPr>
              <w:pStyle w:val="af3"/>
              <w:numPr>
                <w:ilvl w:val="0"/>
                <w:numId w:val="28"/>
              </w:numPr>
              <w:tabs>
                <w:tab w:val="left" w:pos="343"/>
              </w:tabs>
              <w:suppressAutoHyphens w:val="0"/>
              <w:ind w:right="180" w:firstLine="0"/>
              <w:rPr>
                <w:sz w:val="24"/>
                <w:szCs w:val="24"/>
              </w:rPr>
            </w:pPr>
            <w:r w:rsidRPr="00653621">
              <w:rPr>
                <w:sz w:val="24"/>
              </w:rPr>
              <w:t>Объясните, в</w:t>
            </w:r>
            <w:r w:rsidRPr="00653621">
              <w:rPr>
                <w:spacing w:val="-1"/>
                <w:sz w:val="24"/>
              </w:rPr>
              <w:t xml:space="preserve"> чем </w:t>
            </w:r>
            <w:r w:rsidRPr="00653621">
              <w:rPr>
                <w:sz w:val="24"/>
              </w:rPr>
              <w:t>состоят</w:t>
            </w:r>
            <w:r w:rsidRPr="00653621">
              <w:rPr>
                <w:spacing w:val="21"/>
                <w:sz w:val="24"/>
              </w:rPr>
              <w:t xml:space="preserve"> </w:t>
            </w:r>
            <w:r w:rsidRPr="00653621">
              <w:rPr>
                <w:spacing w:val="-1"/>
                <w:sz w:val="24"/>
              </w:rPr>
              <w:t>особенности</w:t>
            </w:r>
            <w:r w:rsidRPr="00653621">
              <w:rPr>
                <w:spacing w:val="1"/>
                <w:sz w:val="24"/>
              </w:rPr>
              <w:t xml:space="preserve"> </w:t>
            </w:r>
            <w:r w:rsidR="00D93FB8">
              <w:rPr>
                <w:spacing w:val="1"/>
                <w:sz w:val="24"/>
              </w:rPr>
              <w:t xml:space="preserve">бухгалтерского и </w:t>
            </w:r>
            <w:r w:rsidRPr="00653621">
              <w:rPr>
                <w:spacing w:val="-1"/>
                <w:sz w:val="24"/>
              </w:rPr>
              <w:t>налогового</w:t>
            </w:r>
            <w:r w:rsidRPr="00653621">
              <w:rPr>
                <w:spacing w:val="2"/>
                <w:sz w:val="24"/>
              </w:rPr>
              <w:t xml:space="preserve"> </w:t>
            </w:r>
            <w:r w:rsidRPr="00653621">
              <w:rPr>
                <w:spacing w:val="-1"/>
                <w:sz w:val="24"/>
              </w:rPr>
              <w:t>учета</w:t>
            </w:r>
            <w:r w:rsidR="00D93FB8">
              <w:rPr>
                <w:spacing w:val="-1"/>
                <w:sz w:val="24"/>
              </w:rPr>
              <w:t xml:space="preserve"> ПФИ</w:t>
            </w:r>
            <w:r w:rsidRPr="00653621">
              <w:rPr>
                <w:spacing w:val="-1"/>
                <w:sz w:val="24"/>
              </w:rPr>
              <w:t>.</w:t>
            </w:r>
          </w:p>
          <w:p w14:paraId="216933EC" w14:textId="2DBEDDE6" w:rsidR="003932E4" w:rsidRPr="00653621" w:rsidRDefault="00D93FB8" w:rsidP="00CB6948">
            <w:pPr>
              <w:pStyle w:val="af3"/>
              <w:numPr>
                <w:ilvl w:val="0"/>
                <w:numId w:val="28"/>
              </w:numPr>
              <w:tabs>
                <w:tab w:val="left" w:pos="343"/>
              </w:tabs>
              <w:suppressAutoHyphens w:val="0"/>
              <w:ind w:right="-9" w:firstLine="0"/>
              <w:rPr>
                <w:sz w:val="24"/>
                <w:szCs w:val="24"/>
              </w:rPr>
            </w:pPr>
            <w:r>
              <w:rPr>
                <w:spacing w:val="-1"/>
                <w:sz w:val="24"/>
              </w:rPr>
              <w:t>Проанализируйте</w:t>
            </w:r>
            <w:r w:rsidR="003932E4" w:rsidRPr="00653621">
              <w:rPr>
                <w:sz w:val="24"/>
              </w:rPr>
              <w:t xml:space="preserve"> </w:t>
            </w:r>
            <w:r>
              <w:rPr>
                <w:spacing w:val="-1"/>
                <w:sz w:val="24"/>
              </w:rPr>
              <w:t>российскую стандартную документацию для</w:t>
            </w:r>
            <w:r w:rsidR="003932E4" w:rsidRPr="00653621">
              <w:rPr>
                <w:spacing w:val="-1"/>
                <w:sz w:val="24"/>
              </w:rPr>
              <w:t xml:space="preserve"> сдел</w:t>
            </w:r>
            <w:r>
              <w:rPr>
                <w:spacing w:val="-1"/>
                <w:sz w:val="24"/>
              </w:rPr>
              <w:t>о</w:t>
            </w:r>
            <w:r w:rsidR="003932E4" w:rsidRPr="00653621">
              <w:rPr>
                <w:spacing w:val="-1"/>
                <w:sz w:val="24"/>
              </w:rPr>
              <w:t>к</w:t>
            </w:r>
            <w:r w:rsidR="003932E4" w:rsidRPr="00653621">
              <w:rPr>
                <w:sz w:val="24"/>
              </w:rPr>
              <w:t xml:space="preserve"> с</w:t>
            </w:r>
            <w:r w:rsidR="003932E4" w:rsidRPr="00653621">
              <w:rPr>
                <w:spacing w:val="-1"/>
                <w:sz w:val="24"/>
              </w:rPr>
              <w:t xml:space="preserve"> </w:t>
            </w:r>
            <w:r w:rsidR="003932E4" w:rsidRPr="00653621">
              <w:rPr>
                <w:sz w:val="24"/>
              </w:rPr>
              <w:t>ПФИ</w:t>
            </w:r>
            <w:r>
              <w:rPr>
                <w:sz w:val="24"/>
              </w:rPr>
              <w:t>,</w:t>
            </w:r>
            <w:r w:rsidR="003932E4" w:rsidRPr="00653621">
              <w:rPr>
                <w:spacing w:val="31"/>
                <w:sz w:val="24"/>
              </w:rPr>
              <w:t xml:space="preserve"> </w:t>
            </w:r>
            <w:r w:rsidR="003932E4" w:rsidRPr="00653621">
              <w:rPr>
                <w:spacing w:val="-1"/>
                <w:sz w:val="24"/>
              </w:rPr>
              <w:t>имеющ</w:t>
            </w:r>
            <w:r>
              <w:rPr>
                <w:spacing w:val="-1"/>
                <w:sz w:val="24"/>
              </w:rPr>
              <w:t>ую</w:t>
            </w:r>
            <w:r w:rsidR="003932E4" w:rsidRPr="00653621">
              <w:rPr>
                <w:spacing w:val="-1"/>
                <w:sz w:val="24"/>
              </w:rPr>
              <w:t>ся</w:t>
            </w:r>
            <w:r w:rsidR="003932E4" w:rsidRPr="00653621">
              <w:rPr>
                <w:sz w:val="24"/>
              </w:rPr>
              <w:t xml:space="preserve"> в открытом </w:t>
            </w:r>
            <w:r w:rsidR="003932E4" w:rsidRPr="00653621">
              <w:rPr>
                <w:spacing w:val="-1"/>
                <w:sz w:val="24"/>
              </w:rPr>
              <w:t>доступе.</w:t>
            </w:r>
          </w:p>
          <w:p w14:paraId="2565FA4B" w14:textId="6BA77C61" w:rsidR="003932E4" w:rsidRPr="00AB3974" w:rsidRDefault="00D93FB8" w:rsidP="00CB6948">
            <w:pPr>
              <w:pStyle w:val="af3"/>
              <w:numPr>
                <w:ilvl w:val="0"/>
                <w:numId w:val="28"/>
              </w:numPr>
              <w:tabs>
                <w:tab w:val="left" w:pos="343"/>
              </w:tabs>
              <w:suppressAutoHyphens w:val="0"/>
              <w:ind w:right="477" w:firstLine="0"/>
              <w:rPr>
                <w:spacing w:val="-1"/>
                <w:sz w:val="24"/>
                <w:szCs w:val="24"/>
              </w:rPr>
            </w:pPr>
            <w:r>
              <w:rPr>
                <w:spacing w:val="-1"/>
                <w:sz w:val="24"/>
              </w:rPr>
              <w:t>Перечислите и дайте краткую характеристику нормативных актов, регулирующих рынок ПФИ в России</w:t>
            </w:r>
            <w:r w:rsidR="003932E4" w:rsidRPr="00653621">
              <w:rPr>
                <w:spacing w:val="-2"/>
                <w:sz w:val="24"/>
              </w:rPr>
              <w:t>.</w:t>
            </w:r>
          </w:p>
        </w:tc>
        <w:tc>
          <w:tcPr>
            <w:tcW w:w="3356" w:type="dxa"/>
            <w:tcBorders>
              <w:top w:val="single" w:sz="5" w:space="0" w:color="000000"/>
              <w:left w:val="single" w:sz="5" w:space="0" w:color="000000"/>
              <w:bottom w:val="single" w:sz="5" w:space="0" w:color="000000"/>
              <w:right w:val="single" w:sz="5" w:space="0" w:color="000000"/>
            </w:tcBorders>
          </w:tcPr>
          <w:p w14:paraId="543FD84D" w14:textId="1CBB634C" w:rsidR="003932E4" w:rsidRPr="003932E4" w:rsidRDefault="003932E4" w:rsidP="00CB6948">
            <w:pPr>
              <w:pStyle w:val="TableParagraph"/>
              <w:ind w:left="57" w:right="57"/>
              <w:rPr>
                <w:rFonts w:ascii="Times New Roman" w:hAnsi="Times New Roman" w:cs="Times New Roman"/>
                <w:spacing w:val="-1"/>
                <w:sz w:val="24"/>
                <w:szCs w:val="24"/>
                <w:lang w:val="ru-RU"/>
              </w:rPr>
            </w:pPr>
            <w:r w:rsidRPr="00653621">
              <w:rPr>
                <w:rFonts w:ascii="Times New Roman" w:hAnsi="Times New Roman"/>
                <w:spacing w:val="-1"/>
                <w:sz w:val="24"/>
                <w:lang w:val="ru-RU"/>
              </w:rPr>
              <w:t xml:space="preserve">Работа </w:t>
            </w:r>
            <w:r w:rsidRPr="00653621">
              <w:rPr>
                <w:rFonts w:ascii="Times New Roman" w:hAnsi="Times New Roman"/>
                <w:sz w:val="24"/>
                <w:lang w:val="ru-RU"/>
              </w:rPr>
              <w:t>с</w:t>
            </w:r>
            <w:r w:rsidRPr="00653621">
              <w:rPr>
                <w:rFonts w:ascii="Times New Roman" w:hAnsi="Times New Roman"/>
                <w:spacing w:val="1"/>
                <w:sz w:val="24"/>
                <w:lang w:val="ru-RU"/>
              </w:rPr>
              <w:t xml:space="preserve"> </w:t>
            </w:r>
            <w:r w:rsidRPr="00653621">
              <w:rPr>
                <w:rFonts w:ascii="Times New Roman" w:hAnsi="Times New Roman"/>
                <w:spacing w:val="-1"/>
                <w:sz w:val="24"/>
                <w:lang w:val="ru-RU"/>
              </w:rPr>
              <w:t>учебной,</w:t>
            </w:r>
            <w:r w:rsidRPr="00653621">
              <w:rPr>
                <w:rFonts w:ascii="Times New Roman" w:hAnsi="Times New Roman"/>
                <w:sz w:val="24"/>
                <w:lang w:val="ru-RU"/>
              </w:rPr>
              <w:t xml:space="preserve"> </w:t>
            </w:r>
            <w:r w:rsidRPr="00653621">
              <w:rPr>
                <w:rFonts w:ascii="Times New Roman" w:hAnsi="Times New Roman"/>
                <w:spacing w:val="-1"/>
                <w:sz w:val="24"/>
                <w:lang w:val="ru-RU"/>
              </w:rPr>
              <w:t>научной</w:t>
            </w:r>
            <w:r w:rsidRPr="00653621">
              <w:rPr>
                <w:rFonts w:ascii="Times New Roman" w:hAnsi="Times New Roman"/>
                <w:sz w:val="24"/>
                <w:lang w:val="ru-RU"/>
              </w:rPr>
              <w:t xml:space="preserve"> и</w:t>
            </w:r>
            <w:r w:rsidRPr="00653621">
              <w:rPr>
                <w:rFonts w:ascii="Times New Roman" w:hAnsi="Times New Roman"/>
                <w:spacing w:val="26"/>
                <w:sz w:val="24"/>
                <w:lang w:val="ru-RU"/>
              </w:rPr>
              <w:t xml:space="preserve"> </w:t>
            </w:r>
            <w:r w:rsidRPr="00653621">
              <w:rPr>
                <w:rFonts w:ascii="Times New Roman" w:hAnsi="Times New Roman"/>
                <w:spacing w:val="-1"/>
                <w:sz w:val="24"/>
                <w:lang w:val="ru-RU"/>
              </w:rPr>
              <w:t>справочной</w:t>
            </w:r>
            <w:r w:rsidRPr="00653621">
              <w:rPr>
                <w:rFonts w:ascii="Times New Roman" w:hAnsi="Times New Roman"/>
                <w:sz w:val="24"/>
                <w:lang w:val="ru-RU"/>
              </w:rPr>
              <w:t xml:space="preserve"> </w:t>
            </w:r>
            <w:r w:rsidRPr="00653621">
              <w:rPr>
                <w:rFonts w:ascii="Times New Roman" w:hAnsi="Times New Roman"/>
                <w:spacing w:val="-1"/>
                <w:sz w:val="24"/>
                <w:lang w:val="ru-RU"/>
              </w:rPr>
              <w:t>литературой,</w:t>
            </w:r>
            <w:r w:rsidRPr="00653621">
              <w:rPr>
                <w:rFonts w:ascii="Times New Roman" w:hAnsi="Times New Roman"/>
                <w:spacing w:val="27"/>
                <w:sz w:val="24"/>
                <w:lang w:val="ru-RU"/>
              </w:rPr>
              <w:t xml:space="preserve"> </w:t>
            </w:r>
            <w:r w:rsidRPr="00653621">
              <w:rPr>
                <w:rFonts w:ascii="Times New Roman" w:hAnsi="Times New Roman"/>
                <w:spacing w:val="-1"/>
                <w:sz w:val="24"/>
                <w:lang w:val="ru-RU"/>
              </w:rPr>
              <w:t>нормативными</w:t>
            </w:r>
            <w:r w:rsidRPr="00653621">
              <w:rPr>
                <w:rFonts w:ascii="Times New Roman" w:hAnsi="Times New Roman"/>
                <w:sz w:val="24"/>
                <w:lang w:val="ru-RU"/>
              </w:rPr>
              <w:t xml:space="preserve"> </w:t>
            </w:r>
            <w:r w:rsidRPr="00653621">
              <w:rPr>
                <w:rFonts w:ascii="Times New Roman" w:hAnsi="Times New Roman"/>
                <w:spacing w:val="-1"/>
                <w:sz w:val="24"/>
                <w:lang w:val="ru-RU"/>
              </w:rPr>
              <w:t>актами.</w:t>
            </w:r>
            <w:r w:rsidRPr="00653621">
              <w:rPr>
                <w:rFonts w:ascii="Times New Roman" w:hAnsi="Times New Roman"/>
                <w:spacing w:val="-3"/>
                <w:sz w:val="24"/>
                <w:lang w:val="ru-RU"/>
              </w:rPr>
              <w:t xml:space="preserve"> </w:t>
            </w:r>
            <w:r w:rsidRPr="003932E4">
              <w:rPr>
                <w:rFonts w:ascii="Times New Roman" w:hAnsi="Times New Roman"/>
                <w:spacing w:val="-1"/>
                <w:sz w:val="24"/>
                <w:lang w:val="ru-RU"/>
              </w:rPr>
              <w:t xml:space="preserve">Работа </w:t>
            </w:r>
            <w:r w:rsidRPr="003932E4">
              <w:rPr>
                <w:rFonts w:ascii="Times New Roman" w:hAnsi="Times New Roman"/>
                <w:sz w:val="24"/>
                <w:lang w:val="ru-RU"/>
              </w:rPr>
              <w:t>с</w:t>
            </w:r>
            <w:r w:rsidRPr="003932E4">
              <w:rPr>
                <w:rFonts w:ascii="Times New Roman" w:hAnsi="Times New Roman"/>
                <w:spacing w:val="39"/>
                <w:sz w:val="24"/>
                <w:lang w:val="ru-RU"/>
              </w:rPr>
              <w:t xml:space="preserve"> </w:t>
            </w:r>
            <w:r w:rsidRPr="003932E4">
              <w:rPr>
                <w:rFonts w:ascii="Times New Roman" w:hAnsi="Times New Roman"/>
                <w:spacing w:val="-1"/>
                <w:sz w:val="24"/>
                <w:lang w:val="ru-RU"/>
              </w:rPr>
              <w:t>тестами.</w:t>
            </w:r>
            <w:r w:rsidRPr="003932E4">
              <w:rPr>
                <w:rFonts w:ascii="Times New Roman" w:hAnsi="Times New Roman"/>
                <w:sz w:val="24"/>
                <w:lang w:val="ru-RU"/>
              </w:rPr>
              <w:t xml:space="preserve"> </w:t>
            </w:r>
            <w:r w:rsidRPr="003932E4">
              <w:rPr>
                <w:rFonts w:ascii="Times New Roman" w:hAnsi="Times New Roman"/>
                <w:spacing w:val="-1"/>
                <w:sz w:val="24"/>
                <w:lang w:val="ru-RU"/>
              </w:rPr>
              <w:t xml:space="preserve">Работа </w:t>
            </w:r>
            <w:r w:rsidRPr="003932E4">
              <w:rPr>
                <w:rFonts w:ascii="Times New Roman" w:hAnsi="Times New Roman"/>
                <w:sz w:val="24"/>
                <w:lang w:val="ru-RU"/>
              </w:rPr>
              <w:t>с</w:t>
            </w:r>
            <w:r w:rsidRPr="003932E4">
              <w:rPr>
                <w:rFonts w:ascii="Times New Roman" w:hAnsi="Times New Roman"/>
                <w:spacing w:val="-1"/>
                <w:sz w:val="24"/>
                <w:lang w:val="ru-RU"/>
              </w:rPr>
              <w:t xml:space="preserve"> базами</w:t>
            </w:r>
            <w:r w:rsidRPr="003932E4">
              <w:rPr>
                <w:rFonts w:ascii="Times New Roman" w:hAnsi="Times New Roman"/>
                <w:sz w:val="24"/>
                <w:lang w:val="ru-RU"/>
              </w:rPr>
              <w:t xml:space="preserve"> </w:t>
            </w:r>
            <w:r w:rsidRPr="003932E4">
              <w:rPr>
                <w:rFonts w:ascii="Times New Roman" w:hAnsi="Times New Roman"/>
                <w:spacing w:val="-1"/>
                <w:sz w:val="24"/>
                <w:lang w:val="ru-RU"/>
              </w:rPr>
              <w:t>данных.</w:t>
            </w:r>
            <w:r w:rsidRPr="003932E4">
              <w:rPr>
                <w:rFonts w:ascii="Times New Roman" w:hAnsi="Times New Roman"/>
                <w:spacing w:val="41"/>
                <w:sz w:val="24"/>
                <w:lang w:val="ru-RU"/>
              </w:rPr>
              <w:t xml:space="preserve"> </w:t>
            </w:r>
            <w:r w:rsidRPr="003932E4">
              <w:rPr>
                <w:rFonts w:ascii="Times New Roman" w:hAnsi="Times New Roman"/>
                <w:spacing w:val="-1"/>
                <w:sz w:val="24"/>
                <w:lang w:val="ru-RU"/>
              </w:rPr>
              <w:t>Решение задач</w:t>
            </w:r>
            <w:r>
              <w:rPr>
                <w:rFonts w:ascii="Times New Roman" w:hAnsi="Times New Roman"/>
                <w:spacing w:val="-1"/>
                <w:sz w:val="24"/>
                <w:lang w:val="ru-RU"/>
              </w:rPr>
              <w:t>.</w:t>
            </w:r>
          </w:p>
        </w:tc>
      </w:tr>
    </w:tbl>
    <w:p w14:paraId="6D5F76E5" w14:textId="39A8BD13" w:rsidR="00CB6948" w:rsidRDefault="00CB6948" w:rsidP="00CB6948">
      <w:pPr>
        <w:widowControl w:val="0"/>
        <w:tabs>
          <w:tab w:val="left" w:pos="1170"/>
        </w:tabs>
        <w:suppressAutoHyphens w:val="0"/>
        <w:rPr>
          <w:rFonts w:ascii="Times New Roman" w:eastAsia="Times New Roman" w:hAnsi="Times New Roman" w:cs="Times New Roman"/>
          <w:sz w:val="28"/>
          <w:szCs w:val="28"/>
        </w:rPr>
      </w:pPr>
    </w:p>
    <w:p w14:paraId="0FFB0888" w14:textId="77777777" w:rsidR="00CB6948" w:rsidRPr="00CB6948" w:rsidRDefault="00CB6948" w:rsidP="00CB6948">
      <w:pPr>
        <w:rPr>
          <w:rFonts w:ascii="Times New Roman" w:eastAsia="Times New Roman" w:hAnsi="Times New Roman" w:cs="Times New Roman"/>
          <w:sz w:val="28"/>
          <w:szCs w:val="28"/>
        </w:rPr>
      </w:pPr>
    </w:p>
    <w:p w14:paraId="196A5F57" w14:textId="2C82F76A" w:rsidR="00CB6948" w:rsidRDefault="00CB6948" w:rsidP="00CB6948">
      <w:pPr>
        <w:rPr>
          <w:rFonts w:ascii="Times New Roman" w:eastAsia="Times New Roman" w:hAnsi="Times New Roman" w:cs="Times New Roman"/>
          <w:sz w:val="28"/>
          <w:szCs w:val="28"/>
        </w:rPr>
      </w:pPr>
    </w:p>
    <w:p w14:paraId="3762BF83" w14:textId="77777777" w:rsidR="00CB6948" w:rsidRPr="002966B3" w:rsidRDefault="00CB6948" w:rsidP="00CB6948">
      <w:pPr>
        <w:widowControl w:val="0"/>
        <w:tabs>
          <w:tab w:val="left" w:pos="647"/>
        </w:tabs>
        <w:suppressAutoHyphens w:val="0"/>
        <w:rPr>
          <w:rFonts w:ascii="Times New Roman" w:hAnsi="Times New Roman"/>
          <w:b/>
          <w:spacing w:val="-1"/>
          <w:sz w:val="28"/>
        </w:rPr>
      </w:pPr>
      <w:r>
        <w:rPr>
          <w:rFonts w:ascii="Times New Roman" w:eastAsia="Times New Roman" w:hAnsi="Times New Roman" w:cs="Times New Roman"/>
          <w:sz w:val="28"/>
          <w:szCs w:val="28"/>
        </w:rPr>
        <w:tab/>
      </w:r>
      <w:r w:rsidRPr="002966B3">
        <w:rPr>
          <w:rFonts w:ascii="Times New Roman" w:hAnsi="Times New Roman"/>
          <w:b/>
          <w:spacing w:val="-1"/>
          <w:sz w:val="28"/>
        </w:rPr>
        <w:t>6.2.</w:t>
      </w:r>
      <w:r w:rsidRPr="002966B3">
        <w:rPr>
          <w:rFonts w:ascii="Times New Roman" w:hAnsi="Times New Roman"/>
          <w:b/>
          <w:spacing w:val="-1"/>
          <w:sz w:val="28"/>
        </w:rPr>
        <w:tab/>
        <w:t>Перечень вопросов, заданий, тем для подготовки к текущему контролю</w:t>
      </w:r>
    </w:p>
    <w:p w14:paraId="6259CCF8" w14:textId="77777777" w:rsidR="00CB6948" w:rsidRPr="002966B3" w:rsidRDefault="00CB6948" w:rsidP="00CB6948">
      <w:pPr>
        <w:widowControl w:val="0"/>
        <w:tabs>
          <w:tab w:val="left" w:pos="647"/>
        </w:tabs>
        <w:suppressAutoHyphens w:val="0"/>
        <w:rPr>
          <w:rFonts w:ascii="Times New Roman" w:hAnsi="Times New Roman"/>
          <w:b/>
          <w:spacing w:val="-1"/>
          <w:sz w:val="28"/>
        </w:rPr>
      </w:pPr>
    </w:p>
    <w:p w14:paraId="667BDB99" w14:textId="77777777" w:rsidR="009F0D69" w:rsidRDefault="009F0D69" w:rsidP="009F0D69">
      <w:pPr>
        <w:widowControl w:val="0"/>
        <w:tabs>
          <w:tab w:val="left" w:pos="647"/>
        </w:tabs>
        <w:suppressAutoHyphens w:val="0"/>
        <w:rPr>
          <w:rFonts w:ascii="Times New Roman" w:hAnsi="Times New Roman"/>
          <w:b/>
          <w:spacing w:val="-1"/>
          <w:sz w:val="28"/>
        </w:rPr>
      </w:pPr>
      <w:r w:rsidRPr="002966B3">
        <w:rPr>
          <w:rFonts w:ascii="Times New Roman" w:hAnsi="Times New Roman"/>
          <w:b/>
          <w:spacing w:val="-1"/>
          <w:sz w:val="28"/>
        </w:rPr>
        <w:t>6.2.1.</w:t>
      </w:r>
      <w:r w:rsidRPr="002966B3">
        <w:rPr>
          <w:rFonts w:ascii="Times New Roman" w:hAnsi="Times New Roman"/>
          <w:b/>
          <w:spacing w:val="-1"/>
          <w:sz w:val="28"/>
        </w:rPr>
        <w:tab/>
        <w:t xml:space="preserve">Примерный перечень вопросов для </w:t>
      </w:r>
      <w:r>
        <w:rPr>
          <w:rFonts w:ascii="Times New Roman" w:hAnsi="Times New Roman"/>
          <w:b/>
          <w:spacing w:val="-1"/>
          <w:sz w:val="28"/>
        </w:rPr>
        <w:t>подготовки к контрольной работе</w:t>
      </w:r>
    </w:p>
    <w:p w14:paraId="38A47AC3" w14:textId="77777777" w:rsidR="009F0D69" w:rsidRPr="002966B3" w:rsidRDefault="009F0D69" w:rsidP="009F0D69">
      <w:pPr>
        <w:widowControl w:val="0"/>
        <w:tabs>
          <w:tab w:val="left" w:pos="647"/>
        </w:tabs>
        <w:suppressAutoHyphens w:val="0"/>
        <w:rPr>
          <w:rFonts w:ascii="Times New Roman" w:hAnsi="Times New Roman"/>
          <w:b/>
          <w:spacing w:val="-1"/>
          <w:sz w:val="28"/>
        </w:rPr>
      </w:pPr>
    </w:p>
    <w:p w14:paraId="19066030" w14:textId="77777777" w:rsidR="009F0D69" w:rsidRPr="004920DB" w:rsidRDefault="009F0D69" w:rsidP="009F0D69">
      <w:pPr>
        <w:widowControl w:val="0"/>
        <w:numPr>
          <w:ilvl w:val="0"/>
          <w:numId w:val="12"/>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 xml:space="preserve">Какие из перечисленных инструментов можно отнести к производным финансовым инструментам в соответствии с </w:t>
      </w:r>
      <w:r>
        <w:rPr>
          <w:rFonts w:ascii="Times New Roman" w:eastAsia="Times New Roman" w:hAnsi="Times New Roman" w:cs="Times New Roman"/>
          <w:sz w:val="28"/>
          <w:szCs w:val="28"/>
          <w:lang w:eastAsia="en-US"/>
        </w:rPr>
        <w:t>р</w:t>
      </w:r>
      <w:r w:rsidRPr="004920DB">
        <w:rPr>
          <w:rFonts w:ascii="Times New Roman" w:eastAsia="Times New Roman" w:hAnsi="Times New Roman" w:cs="Times New Roman"/>
          <w:sz w:val="28"/>
          <w:szCs w:val="28"/>
          <w:lang w:eastAsia="en-US"/>
        </w:rPr>
        <w:t xml:space="preserve">оссийским </w:t>
      </w:r>
      <w:r>
        <w:rPr>
          <w:rFonts w:ascii="Times New Roman" w:eastAsia="Times New Roman" w:hAnsi="Times New Roman" w:cs="Times New Roman"/>
          <w:sz w:val="28"/>
          <w:szCs w:val="28"/>
          <w:lang w:eastAsia="en-US"/>
        </w:rPr>
        <w:t>з</w:t>
      </w:r>
      <w:r w:rsidRPr="004920DB">
        <w:rPr>
          <w:rFonts w:ascii="Times New Roman" w:eastAsia="Times New Roman" w:hAnsi="Times New Roman" w:cs="Times New Roman"/>
          <w:sz w:val="28"/>
          <w:szCs w:val="28"/>
          <w:lang w:eastAsia="en-US"/>
        </w:rPr>
        <w:t>аконодательством</w:t>
      </w:r>
      <w:r>
        <w:rPr>
          <w:rFonts w:ascii="Times New Roman" w:eastAsia="Times New Roman" w:hAnsi="Times New Roman" w:cs="Times New Roman"/>
          <w:sz w:val="28"/>
          <w:szCs w:val="28"/>
          <w:lang w:eastAsia="en-US"/>
        </w:rPr>
        <w:t>:</w:t>
      </w:r>
    </w:p>
    <w:p w14:paraId="24A4C0A5" w14:textId="77777777" w:rsidR="009F0D69" w:rsidRPr="004920DB" w:rsidRDefault="009F0D69" w:rsidP="009F0D69">
      <w:pPr>
        <w:widowControl w:val="0"/>
        <w:numPr>
          <w:ilvl w:val="1"/>
          <w:numId w:val="12"/>
        </w:numPr>
        <w:suppressAutoHyphens w:val="0"/>
        <w:spacing w:line="276" w:lineRule="auto"/>
        <w:ind w:left="709"/>
        <w:jc w:val="both"/>
        <w:rPr>
          <w:rFonts w:ascii="Times New Roman" w:eastAsia="Times New Roman" w:hAnsi="Times New Roman" w:cs="Times New Roman"/>
          <w:spacing w:val="-1"/>
          <w:sz w:val="28"/>
          <w:szCs w:val="28"/>
          <w:lang w:val="en-US" w:eastAsia="en-US"/>
        </w:rPr>
      </w:pPr>
      <w:r w:rsidRPr="004920DB">
        <w:rPr>
          <w:rFonts w:ascii="Times New Roman" w:eastAsia="Times New Roman" w:hAnsi="Times New Roman" w:cs="Times New Roman"/>
          <w:spacing w:val="-1"/>
          <w:sz w:val="28"/>
          <w:szCs w:val="28"/>
          <w:lang w:val="en-US" w:eastAsia="en-US"/>
        </w:rPr>
        <w:t>Депозитарная расписка</w:t>
      </w:r>
    </w:p>
    <w:p w14:paraId="5F7F3E0D" w14:textId="77777777" w:rsidR="009F0D69" w:rsidRPr="004920DB" w:rsidRDefault="009F0D69" w:rsidP="009F0D69">
      <w:pPr>
        <w:widowControl w:val="0"/>
        <w:numPr>
          <w:ilvl w:val="1"/>
          <w:numId w:val="12"/>
        </w:numPr>
        <w:suppressAutoHyphens w:val="0"/>
        <w:spacing w:line="276" w:lineRule="auto"/>
        <w:ind w:left="709"/>
        <w:jc w:val="both"/>
        <w:rPr>
          <w:rFonts w:ascii="Times New Roman" w:eastAsia="Times New Roman" w:hAnsi="Times New Roman" w:cs="Times New Roman"/>
          <w:spacing w:val="-1"/>
          <w:sz w:val="28"/>
          <w:szCs w:val="28"/>
          <w:lang w:val="en-US" w:eastAsia="en-US"/>
        </w:rPr>
      </w:pPr>
      <w:r w:rsidRPr="004920DB">
        <w:rPr>
          <w:rFonts w:ascii="Times New Roman" w:eastAsia="Times New Roman" w:hAnsi="Times New Roman" w:cs="Times New Roman"/>
          <w:spacing w:val="-1"/>
          <w:sz w:val="28"/>
          <w:szCs w:val="28"/>
          <w:lang w:val="en-US" w:eastAsia="en-US"/>
        </w:rPr>
        <w:lastRenderedPageBreak/>
        <w:t>Форвард</w:t>
      </w:r>
    </w:p>
    <w:p w14:paraId="2F7C56D5" w14:textId="77777777" w:rsidR="009F0D69" w:rsidRPr="004920DB" w:rsidRDefault="009F0D69" w:rsidP="009F0D69">
      <w:pPr>
        <w:widowControl w:val="0"/>
        <w:numPr>
          <w:ilvl w:val="1"/>
          <w:numId w:val="12"/>
        </w:numPr>
        <w:suppressAutoHyphens w:val="0"/>
        <w:spacing w:line="276" w:lineRule="auto"/>
        <w:ind w:left="709"/>
        <w:jc w:val="both"/>
        <w:rPr>
          <w:rFonts w:ascii="Times New Roman" w:eastAsia="Times New Roman" w:hAnsi="Times New Roman" w:cs="Times New Roman"/>
          <w:spacing w:val="-1"/>
          <w:sz w:val="28"/>
          <w:szCs w:val="28"/>
          <w:lang w:val="en-US" w:eastAsia="en-US"/>
        </w:rPr>
      </w:pPr>
      <w:r w:rsidRPr="004920DB">
        <w:rPr>
          <w:rFonts w:ascii="Times New Roman" w:eastAsia="Times New Roman" w:hAnsi="Times New Roman" w:cs="Times New Roman"/>
          <w:spacing w:val="-1"/>
          <w:sz w:val="28"/>
          <w:szCs w:val="28"/>
          <w:lang w:val="en-US" w:eastAsia="en-US"/>
        </w:rPr>
        <w:t>РЕПО</w:t>
      </w:r>
    </w:p>
    <w:p w14:paraId="501C089D" w14:textId="77777777" w:rsidR="009F0D69" w:rsidRPr="004920DB" w:rsidRDefault="009F0D69" w:rsidP="009F0D69">
      <w:pPr>
        <w:widowControl w:val="0"/>
        <w:numPr>
          <w:ilvl w:val="1"/>
          <w:numId w:val="12"/>
        </w:numPr>
        <w:suppressAutoHyphens w:val="0"/>
        <w:spacing w:line="276" w:lineRule="auto"/>
        <w:ind w:left="709"/>
        <w:jc w:val="both"/>
        <w:rPr>
          <w:rFonts w:ascii="Times New Roman" w:eastAsia="Times New Roman" w:hAnsi="Times New Roman" w:cs="Times New Roman"/>
          <w:sz w:val="28"/>
          <w:szCs w:val="28"/>
          <w:lang w:val="en-US" w:eastAsia="en-US"/>
        </w:rPr>
      </w:pPr>
      <w:r w:rsidRPr="004920DB">
        <w:rPr>
          <w:rFonts w:ascii="Times New Roman" w:eastAsia="Times New Roman" w:hAnsi="Times New Roman" w:cs="Times New Roman"/>
          <w:spacing w:val="-1"/>
          <w:sz w:val="28"/>
          <w:szCs w:val="28"/>
          <w:lang w:val="en-US" w:eastAsia="en-US"/>
        </w:rPr>
        <w:t>Опцион</w:t>
      </w:r>
    </w:p>
    <w:p w14:paraId="5E8343B4" w14:textId="77777777" w:rsidR="009F0D69" w:rsidRPr="004920DB" w:rsidRDefault="009F0D69" w:rsidP="009F0D69">
      <w:pPr>
        <w:widowControl w:val="0"/>
        <w:numPr>
          <w:ilvl w:val="0"/>
          <w:numId w:val="12"/>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Какие из перечисленных инструментов могут обращаться на биржевом так и внебиржевом рынках</w:t>
      </w:r>
      <w:r>
        <w:rPr>
          <w:rFonts w:ascii="Times New Roman" w:eastAsia="Times New Roman" w:hAnsi="Times New Roman" w:cs="Times New Roman"/>
          <w:sz w:val="28"/>
          <w:szCs w:val="28"/>
          <w:lang w:eastAsia="en-US"/>
        </w:rPr>
        <w:t>:</w:t>
      </w:r>
    </w:p>
    <w:p w14:paraId="6CC933F8" w14:textId="77777777" w:rsidR="009F0D69" w:rsidRPr="004920DB" w:rsidRDefault="009F0D69" w:rsidP="009F0D69">
      <w:pPr>
        <w:widowControl w:val="0"/>
        <w:numPr>
          <w:ilvl w:val="1"/>
          <w:numId w:val="12"/>
        </w:numPr>
        <w:suppressAutoHyphens w:val="0"/>
        <w:spacing w:line="276" w:lineRule="auto"/>
        <w:ind w:left="709"/>
        <w:jc w:val="both"/>
        <w:rPr>
          <w:rFonts w:ascii="Times New Roman" w:eastAsia="Times New Roman" w:hAnsi="Times New Roman" w:cs="Times New Roman"/>
          <w:spacing w:val="-1"/>
          <w:sz w:val="28"/>
          <w:szCs w:val="28"/>
          <w:lang w:eastAsia="en-US"/>
        </w:rPr>
      </w:pPr>
      <w:r w:rsidRPr="004920DB">
        <w:rPr>
          <w:rFonts w:ascii="Times New Roman" w:eastAsia="Times New Roman" w:hAnsi="Times New Roman" w:cs="Times New Roman"/>
          <w:spacing w:val="-1"/>
          <w:sz w:val="28"/>
          <w:szCs w:val="28"/>
          <w:lang w:eastAsia="en-US"/>
        </w:rPr>
        <w:t>Форвард</w:t>
      </w:r>
    </w:p>
    <w:p w14:paraId="7DDB9A4A" w14:textId="77777777" w:rsidR="009F0D69" w:rsidRPr="004920DB" w:rsidRDefault="009F0D69" w:rsidP="009F0D69">
      <w:pPr>
        <w:widowControl w:val="0"/>
        <w:numPr>
          <w:ilvl w:val="1"/>
          <w:numId w:val="12"/>
        </w:numPr>
        <w:suppressAutoHyphens w:val="0"/>
        <w:spacing w:line="276" w:lineRule="auto"/>
        <w:ind w:left="709"/>
        <w:jc w:val="both"/>
        <w:rPr>
          <w:rFonts w:ascii="Times New Roman" w:eastAsia="Times New Roman" w:hAnsi="Times New Roman" w:cs="Times New Roman"/>
          <w:spacing w:val="-1"/>
          <w:sz w:val="28"/>
          <w:szCs w:val="28"/>
          <w:lang w:eastAsia="en-US"/>
        </w:rPr>
      </w:pPr>
      <w:r w:rsidRPr="004920DB">
        <w:rPr>
          <w:rFonts w:ascii="Times New Roman" w:eastAsia="Times New Roman" w:hAnsi="Times New Roman" w:cs="Times New Roman"/>
          <w:spacing w:val="-1"/>
          <w:sz w:val="28"/>
          <w:szCs w:val="28"/>
          <w:lang w:eastAsia="en-US"/>
        </w:rPr>
        <w:t>Фьючерс</w:t>
      </w:r>
    </w:p>
    <w:p w14:paraId="6CBB09FB" w14:textId="77777777" w:rsidR="009F0D69" w:rsidRPr="004920DB" w:rsidRDefault="009F0D69" w:rsidP="009F0D69">
      <w:pPr>
        <w:widowControl w:val="0"/>
        <w:numPr>
          <w:ilvl w:val="1"/>
          <w:numId w:val="12"/>
        </w:numPr>
        <w:suppressAutoHyphens w:val="0"/>
        <w:spacing w:line="276" w:lineRule="auto"/>
        <w:ind w:left="709"/>
        <w:jc w:val="both"/>
        <w:rPr>
          <w:rFonts w:ascii="Times New Roman" w:eastAsia="Times New Roman" w:hAnsi="Times New Roman" w:cs="Times New Roman"/>
          <w:spacing w:val="-1"/>
          <w:sz w:val="28"/>
          <w:szCs w:val="28"/>
          <w:lang w:eastAsia="en-US"/>
        </w:rPr>
      </w:pPr>
      <w:r w:rsidRPr="004920DB">
        <w:rPr>
          <w:rFonts w:ascii="Times New Roman" w:eastAsia="Times New Roman" w:hAnsi="Times New Roman" w:cs="Times New Roman"/>
          <w:spacing w:val="-1"/>
          <w:sz w:val="28"/>
          <w:szCs w:val="28"/>
          <w:lang w:eastAsia="en-US"/>
        </w:rPr>
        <w:t>Опцион</w:t>
      </w:r>
    </w:p>
    <w:p w14:paraId="5E7AE12F" w14:textId="77777777" w:rsidR="009F0D69" w:rsidRPr="004920DB" w:rsidRDefault="009F0D69" w:rsidP="009F0D69">
      <w:pPr>
        <w:widowControl w:val="0"/>
        <w:numPr>
          <w:ilvl w:val="1"/>
          <w:numId w:val="12"/>
        </w:numPr>
        <w:suppressAutoHyphens w:val="0"/>
        <w:spacing w:line="276" w:lineRule="auto"/>
        <w:ind w:left="709"/>
        <w:jc w:val="both"/>
        <w:rPr>
          <w:rFonts w:ascii="Times New Roman" w:eastAsia="Times New Roman" w:hAnsi="Times New Roman" w:cs="Times New Roman"/>
          <w:sz w:val="28"/>
          <w:szCs w:val="28"/>
          <w:lang w:val="en-US" w:eastAsia="en-US"/>
        </w:rPr>
      </w:pPr>
      <w:r w:rsidRPr="004920DB">
        <w:rPr>
          <w:rFonts w:ascii="Times New Roman" w:eastAsia="Times New Roman" w:hAnsi="Times New Roman" w:cs="Times New Roman"/>
          <w:spacing w:val="-1"/>
          <w:sz w:val="28"/>
          <w:szCs w:val="28"/>
          <w:lang w:eastAsia="en-US"/>
        </w:rPr>
        <w:t>Валютный своп</w:t>
      </w:r>
    </w:p>
    <w:p w14:paraId="2B1DC3C8" w14:textId="77777777" w:rsidR="009F0D69" w:rsidRPr="004920DB" w:rsidRDefault="009F0D69" w:rsidP="009F0D69">
      <w:pPr>
        <w:widowControl w:val="0"/>
        <w:numPr>
          <w:ilvl w:val="0"/>
          <w:numId w:val="12"/>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С помощью какого платежа осуществляется «корректировка по рынку» фьючерсной позиции на бирже</w:t>
      </w:r>
      <w:r>
        <w:rPr>
          <w:rFonts w:ascii="Times New Roman" w:eastAsia="Times New Roman" w:hAnsi="Times New Roman" w:cs="Times New Roman"/>
          <w:sz w:val="28"/>
          <w:szCs w:val="28"/>
          <w:lang w:eastAsia="en-US"/>
        </w:rPr>
        <w:t>:</w:t>
      </w:r>
    </w:p>
    <w:p w14:paraId="2FECA53A" w14:textId="77777777" w:rsidR="009F0D69" w:rsidRPr="004920DB" w:rsidRDefault="009F0D69" w:rsidP="009F0D69">
      <w:pPr>
        <w:widowControl w:val="0"/>
        <w:numPr>
          <w:ilvl w:val="1"/>
          <w:numId w:val="12"/>
        </w:numPr>
        <w:suppressAutoHyphens w:val="0"/>
        <w:spacing w:line="276" w:lineRule="auto"/>
        <w:ind w:left="709"/>
        <w:jc w:val="both"/>
        <w:rPr>
          <w:rFonts w:ascii="Times New Roman" w:eastAsia="Times New Roman" w:hAnsi="Times New Roman" w:cs="Times New Roman"/>
          <w:spacing w:val="-1"/>
          <w:sz w:val="28"/>
          <w:szCs w:val="28"/>
          <w:lang w:eastAsia="en-US"/>
        </w:rPr>
      </w:pPr>
      <w:r w:rsidRPr="004920DB">
        <w:rPr>
          <w:rFonts w:ascii="Times New Roman" w:eastAsia="Times New Roman" w:hAnsi="Times New Roman" w:cs="Times New Roman"/>
          <w:spacing w:val="-1"/>
          <w:sz w:val="28"/>
          <w:szCs w:val="28"/>
          <w:lang w:eastAsia="en-US"/>
        </w:rPr>
        <w:t>Уплата Вариационной маржи</w:t>
      </w:r>
    </w:p>
    <w:p w14:paraId="248B662F" w14:textId="77777777" w:rsidR="009F0D69" w:rsidRPr="004920DB" w:rsidRDefault="009F0D69" w:rsidP="009F0D69">
      <w:pPr>
        <w:widowControl w:val="0"/>
        <w:numPr>
          <w:ilvl w:val="1"/>
          <w:numId w:val="12"/>
        </w:numPr>
        <w:suppressAutoHyphens w:val="0"/>
        <w:spacing w:line="276" w:lineRule="auto"/>
        <w:ind w:left="709"/>
        <w:jc w:val="both"/>
        <w:rPr>
          <w:rFonts w:ascii="Times New Roman" w:eastAsia="Times New Roman" w:hAnsi="Times New Roman" w:cs="Times New Roman"/>
          <w:spacing w:val="-1"/>
          <w:sz w:val="28"/>
          <w:szCs w:val="28"/>
          <w:lang w:eastAsia="en-US"/>
        </w:rPr>
      </w:pPr>
      <w:r w:rsidRPr="004920DB">
        <w:rPr>
          <w:rFonts w:ascii="Times New Roman" w:eastAsia="Times New Roman" w:hAnsi="Times New Roman" w:cs="Times New Roman"/>
          <w:spacing w:val="-1"/>
          <w:sz w:val="28"/>
          <w:szCs w:val="28"/>
          <w:lang w:eastAsia="en-US"/>
        </w:rPr>
        <w:t>Внесение Гарантийного обеспечения</w:t>
      </w:r>
    </w:p>
    <w:p w14:paraId="12DBD0D3" w14:textId="77777777" w:rsidR="009F0D69" w:rsidRPr="004920DB" w:rsidRDefault="009F0D69" w:rsidP="009F0D69">
      <w:pPr>
        <w:widowControl w:val="0"/>
        <w:numPr>
          <w:ilvl w:val="1"/>
          <w:numId w:val="12"/>
        </w:numPr>
        <w:suppressAutoHyphens w:val="0"/>
        <w:spacing w:line="276" w:lineRule="auto"/>
        <w:ind w:left="709"/>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pacing w:val="-1"/>
          <w:sz w:val="28"/>
          <w:szCs w:val="28"/>
          <w:lang w:eastAsia="en-US"/>
        </w:rPr>
        <w:t>Оплата стоимости базисного актива при исполнении фьючерсного контракта</w:t>
      </w:r>
    </w:p>
    <w:p w14:paraId="15E6E787" w14:textId="77777777" w:rsidR="009F0D69" w:rsidRPr="004920DB" w:rsidRDefault="009F0D69" w:rsidP="009F0D69">
      <w:pPr>
        <w:widowControl w:val="0"/>
        <w:numPr>
          <w:ilvl w:val="1"/>
          <w:numId w:val="12"/>
        </w:numPr>
        <w:suppressAutoHyphens w:val="0"/>
        <w:spacing w:line="276" w:lineRule="auto"/>
        <w:ind w:left="709"/>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pacing w:val="-1"/>
          <w:sz w:val="28"/>
          <w:szCs w:val="28"/>
          <w:lang w:eastAsia="en-US"/>
        </w:rPr>
        <w:t>Перечисление компенсационного взноса</w:t>
      </w:r>
    </w:p>
    <w:p w14:paraId="564CD459" w14:textId="77777777" w:rsidR="009F0D69" w:rsidRPr="004920DB" w:rsidRDefault="009F0D69" w:rsidP="009F0D69">
      <w:pPr>
        <w:widowControl w:val="0"/>
        <w:numPr>
          <w:ilvl w:val="0"/>
          <w:numId w:val="12"/>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Как определяется окончательная расчетная цена поставочного фьючерсного контракт</w:t>
      </w:r>
      <w:r>
        <w:rPr>
          <w:rFonts w:ascii="Times New Roman" w:eastAsia="Times New Roman" w:hAnsi="Times New Roman" w:cs="Times New Roman"/>
          <w:sz w:val="28"/>
          <w:szCs w:val="28"/>
          <w:lang w:eastAsia="en-US"/>
        </w:rPr>
        <w:t>:</w:t>
      </w:r>
    </w:p>
    <w:p w14:paraId="5C7B3DE9" w14:textId="77777777" w:rsidR="009F0D69" w:rsidRPr="004920DB" w:rsidRDefault="009F0D69" w:rsidP="009F0D69">
      <w:pPr>
        <w:widowControl w:val="0"/>
        <w:numPr>
          <w:ilvl w:val="1"/>
          <w:numId w:val="12"/>
        </w:numPr>
        <w:suppressAutoHyphens w:val="0"/>
        <w:spacing w:line="276" w:lineRule="auto"/>
        <w:ind w:left="709"/>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По итогам торгов на рынке спот базисного актива в последний день обращения соответствующего фьючерсного контракта</w:t>
      </w:r>
    </w:p>
    <w:p w14:paraId="7F02FCD7" w14:textId="77777777" w:rsidR="009F0D69" w:rsidRPr="004920DB" w:rsidRDefault="009F0D69" w:rsidP="009F0D69">
      <w:pPr>
        <w:widowControl w:val="0"/>
        <w:numPr>
          <w:ilvl w:val="1"/>
          <w:numId w:val="12"/>
        </w:numPr>
        <w:suppressAutoHyphens w:val="0"/>
        <w:spacing w:line="276" w:lineRule="auto"/>
        <w:ind w:left="709"/>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По итогам торгов последнего дня обращения фьючерсного контракта</w:t>
      </w:r>
    </w:p>
    <w:p w14:paraId="30AAC535" w14:textId="77777777" w:rsidR="009F0D69" w:rsidRPr="004920DB" w:rsidRDefault="009F0D69" w:rsidP="009F0D69">
      <w:pPr>
        <w:widowControl w:val="0"/>
        <w:numPr>
          <w:ilvl w:val="1"/>
          <w:numId w:val="12"/>
        </w:numPr>
        <w:suppressAutoHyphens w:val="0"/>
        <w:spacing w:line="276" w:lineRule="auto"/>
        <w:ind w:left="709"/>
        <w:jc w:val="both"/>
        <w:rPr>
          <w:rFonts w:ascii="Times New Roman" w:eastAsia="Calibri" w:hAnsi="Times New Roman" w:cs="Times New Roman"/>
          <w:sz w:val="28"/>
          <w:szCs w:val="28"/>
          <w:lang w:eastAsia="en-US"/>
        </w:rPr>
      </w:pPr>
      <w:r w:rsidRPr="004920DB">
        <w:rPr>
          <w:rFonts w:ascii="Times New Roman" w:eastAsia="Times New Roman" w:hAnsi="Times New Roman" w:cs="Times New Roman"/>
          <w:sz w:val="28"/>
          <w:szCs w:val="28"/>
          <w:lang w:eastAsia="en-US"/>
        </w:rPr>
        <w:t>Как среднее значение по итогам торгов на рынке спот базисного актива и соответствующего фьючерсного контракта в последний день его обращения</w:t>
      </w:r>
    </w:p>
    <w:p w14:paraId="225C5AE5" w14:textId="77777777" w:rsidR="009F0D69" w:rsidRPr="004920DB" w:rsidRDefault="009F0D69" w:rsidP="009F0D69">
      <w:pPr>
        <w:widowControl w:val="0"/>
        <w:numPr>
          <w:ilvl w:val="0"/>
          <w:numId w:val="12"/>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Какой фьючерсный контракт может из приведенных ниже может быть только расчетным</w:t>
      </w:r>
      <w:r>
        <w:rPr>
          <w:rFonts w:ascii="Times New Roman" w:eastAsia="Times New Roman" w:hAnsi="Times New Roman" w:cs="Times New Roman"/>
          <w:sz w:val="28"/>
          <w:szCs w:val="28"/>
          <w:lang w:eastAsia="en-US"/>
        </w:rPr>
        <w:t>:</w:t>
      </w:r>
    </w:p>
    <w:p w14:paraId="4C17D876"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val="en-GB" w:eastAsia="en-US"/>
        </w:rPr>
      </w:pPr>
      <w:r w:rsidRPr="004920DB">
        <w:rPr>
          <w:rFonts w:ascii="Times New Roman" w:eastAsia="Times New Roman" w:hAnsi="Times New Roman" w:cs="Times New Roman"/>
          <w:sz w:val="28"/>
          <w:szCs w:val="28"/>
          <w:lang w:val="en-GB" w:eastAsia="en-US"/>
        </w:rPr>
        <w:t>на товарный актив</w:t>
      </w:r>
    </w:p>
    <w:p w14:paraId="49D7F577"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val="en-GB" w:eastAsia="en-US"/>
        </w:rPr>
      </w:pPr>
      <w:r w:rsidRPr="004920DB">
        <w:rPr>
          <w:rFonts w:ascii="Times New Roman" w:eastAsia="Times New Roman" w:hAnsi="Times New Roman" w:cs="Times New Roman"/>
          <w:sz w:val="28"/>
          <w:szCs w:val="28"/>
          <w:lang w:val="en-GB" w:eastAsia="en-US"/>
        </w:rPr>
        <w:t>на валюту</w:t>
      </w:r>
    </w:p>
    <w:p w14:paraId="7CF0C4D2"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val="en-GB" w:eastAsia="en-US"/>
        </w:rPr>
      </w:pPr>
      <w:r w:rsidRPr="004920DB">
        <w:rPr>
          <w:rFonts w:ascii="Times New Roman" w:eastAsia="Times New Roman" w:hAnsi="Times New Roman" w:cs="Times New Roman"/>
          <w:sz w:val="28"/>
          <w:szCs w:val="28"/>
          <w:lang w:val="en-GB" w:eastAsia="en-US"/>
        </w:rPr>
        <w:t>на фондовый индекс</w:t>
      </w:r>
    </w:p>
    <w:p w14:paraId="3BBBB063"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val="en-GB" w:eastAsia="en-US"/>
        </w:rPr>
        <w:t>на ценную бумагу</w:t>
      </w:r>
    </w:p>
    <w:p w14:paraId="2A6AA8CC" w14:textId="77777777" w:rsidR="009F0D69" w:rsidRPr="004920DB" w:rsidRDefault="009F0D69" w:rsidP="009F0D69">
      <w:pPr>
        <w:widowControl w:val="0"/>
        <w:numPr>
          <w:ilvl w:val="0"/>
          <w:numId w:val="12"/>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 xml:space="preserve">Какие функции выполняет </w:t>
      </w:r>
      <w:r>
        <w:rPr>
          <w:rFonts w:ascii="Times New Roman" w:eastAsia="Times New Roman" w:hAnsi="Times New Roman" w:cs="Times New Roman"/>
          <w:sz w:val="28"/>
          <w:szCs w:val="28"/>
          <w:lang w:eastAsia="en-US"/>
        </w:rPr>
        <w:t>к</w:t>
      </w:r>
      <w:r w:rsidRPr="004920DB">
        <w:rPr>
          <w:rFonts w:ascii="Times New Roman" w:eastAsia="Times New Roman" w:hAnsi="Times New Roman" w:cs="Times New Roman"/>
          <w:sz w:val="28"/>
          <w:szCs w:val="28"/>
          <w:lang w:eastAsia="en-US"/>
        </w:rPr>
        <w:t xml:space="preserve">лиринговая </w:t>
      </w:r>
      <w:r>
        <w:rPr>
          <w:rFonts w:ascii="Times New Roman" w:eastAsia="Times New Roman" w:hAnsi="Times New Roman" w:cs="Times New Roman"/>
          <w:sz w:val="28"/>
          <w:szCs w:val="28"/>
          <w:lang w:eastAsia="en-US"/>
        </w:rPr>
        <w:t>п</w:t>
      </w:r>
      <w:r w:rsidRPr="004920DB">
        <w:rPr>
          <w:rFonts w:ascii="Times New Roman" w:eastAsia="Times New Roman" w:hAnsi="Times New Roman" w:cs="Times New Roman"/>
          <w:sz w:val="28"/>
          <w:szCs w:val="28"/>
          <w:lang w:eastAsia="en-US"/>
        </w:rPr>
        <w:t xml:space="preserve">алата при </w:t>
      </w:r>
      <w:r>
        <w:rPr>
          <w:rFonts w:ascii="Times New Roman" w:eastAsia="Times New Roman" w:hAnsi="Times New Roman" w:cs="Times New Roman"/>
          <w:sz w:val="28"/>
          <w:szCs w:val="28"/>
          <w:lang w:eastAsia="en-US"/>
        </w:rPr>
        <w:t>б</w:t>
      </w:r>
      <w:r w:rsidRPr="004920DB">
        <w:rPr>
          <w:rFonts w:ascii="Times New Roman" w:eastAsia="Times New Roman" w:hAnsi="Times New Roman" w:cs="Times New Roman"/>
          <w:sz w:val="28"/>
          <w:szCs w:val="28"/>
          <w:lang w:eastAsia="en-US"/>
        </w:rPr>
        <w:t xml:space="preserve">ирже </w:t>
      </w:r>
      <w:r>
        <w:rPr>
          <w:rFonts w:ascii="Times New Roman" w:eastAsia="Times New Roman" w:hAnsi="Times New Roman" w:cs="Times New Roman"/>
          <w:sz w:val="28"/>
          <w:szCs w:val="28"/>
          <w:lang w:eastAsia="en-US"/>
        </w:rPr>
        <w:t>ПФИ:</w:t>
      </w:r>
    </w:p>
    <w:p w14:paraId="58DA63FD"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val="en-GB" w:eastAsia="en-US"/>
        </w:rPr>
      </w:pPr>
      <w:r w:rsidRPr="004920DB">
        <w:rPr>
          <w:rFonts w:ascii="Times New Roman" w:eastAsia="Times New Roman" w:hAnsi="Times New Roman" w:cs="Times New Roman"/>
          <w:sz w:val="28"/>
          <w:szCs w:val="28"/>
          <w:lang w:val="en-GB" w:eastAsia="en-US"/>
        </w:rPr>
        <w:t>Исполнение функции центрального контрагента</w:t>
      </w:r>
    </w:p>
    <w:p w14:paraId="4D3ABE7F"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val="en-GB" w:eastAsia="en-US"/>
        </w:rPr>
      </w:pPr>
      <w:r w:rsidRPr="004920DB">
        <w:rPr>
          <w:rFonts w:ascii="Times New Roman" w:eastAsia="Times New Roman" w:hAnsi="Times New Roman" w:cs="Times New Roman"/>
          <w:sz w:val="28"/>
          <w:szCs w:val="28"/>
          <w:lang w:val="en-GB" w:eastAsia="en-US"/>
        </w:rPr>
        <w:t>Организация торговли</w:t>
      </w:r>
    </w:p>
    <w:p w14:paraId="61AAE2F4"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val="en-GB" w:eastAsia="en-US"/>
        </w:rPr>
      </w:pPr>
      <w:r w:rsidRPr="004920DB">
        <w:rPr>
          <w:rFonts w:ascii="Times New Roman" w:eastAsia="Times New Roman" w:hAnsi="Times New Roman" w:cs="Times New Roman"/>
          <w:sz w:val="28"/>
          <w:szCs w:val="28"/>
          <w:lang w:val="en-GB" w:eastAsia="en-US"/>
        </w:rPr>
        <w:t>Регистрация сделок</w:t>
      </w:r>
    </w:p>
    <w:p w14:paraId="73D19C27"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val="en-GB" w:eastAsia="en-US"/>
        </w:rPr>
        <w:t>Разработка правил торговли</w:t>
      </w:r>
    </w:p>
    <w:p w14:paraId="4B608B7D" w14:textId="77777777" w:rsidR="009F0D69" w:rsidRPr="004920DB" w:rsidRDefault="009F0D69" w:rsidP="009F0D69">
      <w:pPr>
        <w:widowControl w:val="0"/>
        <w:numPr>
          <w:ilvl w:val="0"/>
          <w:numId w:val="12"/>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С уменьшением коэффициента «бета» портфеля относительно рыночного индекса коэффициент хеджирования портфеля фьючерсным контрактом на этот индекс</w:t>
      </w:r>
      <w:r>
        <w:rPr>
          <w:rFonts w:ascii="Times New Roman" w:eastAsia="Times New Roman" w:hAnsi="Times New Roman" w:cs="Times New Roman"/>
          <w:sz w:val="28"/>
          <w:szCs w:val="28"/>
          <w:lang w:eastAsia="en-US"/>
        </w:rPr>
        <w:t>:</w:t>
      </w:r>
    </w:p>
    <w:p w14:paraId="51D4160C"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Увеличивается</w:t>
      </w:r>
    </w:p>
    <w:p w14:paraId="505EA9D1"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Уменьшается</w:t>
      </w:r>
    </w:p>
    <w:p w14:paraId="5AA5A080"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Не изменяется</w:t>
      </w:r>
    </w:p>
    <w:p w14:paraId="1F0B25B8" w14:textId="77777777" w:rsidR="009F0D69" w:rsidRPr="004920DB" w:rsidRDefault="009F0D69" w:rsidP="009F0D69">
      <w:pPr>
        <w:widowControl w:val="0"/>
        <w:numPr>
          <w:ilvl w:val="0"/>
          <w:numId w:val="12"/>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Как осуществляется процедура исполнения опциона Call «в деньгах» базисным активом которого является ценная бумага</w:t>
      </w:r>
      <w:r>
        <w:rPr>
          <w:rFonts w:ascii="Times New Roman" w:eastAsia="Times New Roman" w:hAnsi="Times New Roman" w:cs="Times New Roman"/>
          <w:sz w:val="28"/>
          <w:szCs w:val="28"/>
          <w:lang w:eastAsia="en-US"/>
        </w:rPr>
        <w:t>:</w:t>
      </w:r>
    </w:p>
    <w:p w14:paraId="09B2C7CF"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lastRenderedPageBreak/>
        <w:t>Держатель опциона поставляет ценные бумаги</w:t>
      </w:r>
    </w:p>
    <w:p w14:paraId="2AA7FA03"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Продавец опциона получает ценные бумаги</w:t>
      </w:r>
    </w:p>
    <w:p w14:paraId="092F0635"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Продавец опциона обязан поставить ценные бумага</w:t>
      </w:r>
    </w:p>
    <w:p w14:paraId="6C0DCCCF" w14:textId="77777777" w:rsidR="009F0D69" w:rsidRPr="004920DB" w:rsidRDefault="009F0D69" w:rsidP="009F0D69">
      <w:pPr>
        <w:widowControl w:val="0"/>
        <w:numPr>
          <w:ilvl w:val="0"/>
          <w:numId w:val="12"/>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Чему равна временная стоимость опциона Call «вне денег»</w:t>
      </w:r>
      <w:r>
        <w:rPr>
          <w:rFonts w:ascii="Times New Roman" w:eastAsia="Times New Roman" w:hAnsi="Times New Roman" w:cs="Times New Roman"/>
          <w:sz w:val="28"/>
          <w:szCs w:val="28"/>
          <w:lang w:eastAsia="en-US"/>
        </w:rPr>
        <w:t>:</w:t>
      </w:r>
    </w:p>
    <w:p w14:paraId="68770BD2"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Разнице между премией опциона и ценой базисного актива</w:t>
      </w:r>
    </w:p>
    <w:p w14:paraId="3A0D6369"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Премии опциона</w:t>
      </w:r>
    </w:p>
    <w:p w14:paraId="2EAB911B"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Разнице премии опциона и внутренней стоимости</w:t>
      </w:r>
    </w:p>
    <w:p w14:paraId="06EA8A1C"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Разнице между ценой исполнения и ценой базисного актива</w:t>
      </w:r>
    </w:p>
    <w:p w14:paraId="6EC10AB8" w14:textId="77777777" w:rsidR="009F0D69" w:rsidRPr="004920DB" w:rsidRDefault="009F0D69" w:rsidP="009F0D69">
      <w:pPr>
        <w:widowControl w:val="0"/>
        <w:numPr>
          <w:ilvl w:val="0"/>
          <w:numId w:val="12"/>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 xml:space="preserve"> Как изменяется цена опциона Call «вне денег» по мере истечения срока действия</w:t>
      </w:r>
      <w:r>
        <w:rPr>
          <w:rFonts w:ascii="Times New Roman" w:eastAsia="Times New Roman" w:hAnsi="Times New Roman" w:cs="Times New Roman"/>
          <w:sz w:val="28"/>
          <w:szCs w:val="28"/>
          <w:lang w:eastAsia="en-US"/>
        </w:rPr>
        <w:t>:</w:t>
      </w:r>
    </w:p>
    <w:p w14:paraId="7EC517AC"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Уменьшается и становиться равной 0 в день исполнения</w:t>
      </w:r>
    </w:p>
    <w:p w14:paraId="6A2A11CD"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Уменьшается и становиться равной цене базисного актива в день исполнения</w:t>
      </w:r>
    </w:p>
    <w:p w14:paraId="6AF9CA19"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Уменьшается и становиться равной цене исполнения опциона в день исполнения</w:t>
      </w:r>
    </w:p>
    <w:p w14:paraId="0BCB1F1D" w14:textId="77777777" w:rsidR="009F0D69" w:rsidRPr="004920DB" w:rsidRDefault="009F0D69" w:rsidP="009F0D69">
      <w:pPr>
        <w:widowControl w:val="0"/>
        <w:numPr>
          <w:ilvl w:val="0"/>
          <w:numId w:val="12"/>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 xml:space="preserve"> Что показывает параметр «Дельта»</w:t>
      </w:r>
      <w:r>
        <w:rPr>
          <w:rFonts w:ascii="Times New Roman" w:eastAsia="Times New Roman" w:hAnsi="Times New Roman" w:cs="Times New Roman"/>
          <w:sz w:val="28"/>
          <w:szCs w:val="28"/>
          <w:lang w:eastAsia="en-US"/>
        </w:rPr>
        <w:t>:</w:t>
      </w:r>
    </w:p>
    <w:p w14:paraId="0A756318"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Чувствительность опционной премии к изменению цены базисного актива</w:t>
      </w:r>
    </w:p>
    <w:p w14:paraId="5467551A"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Зависимость опционной премии от изменения волатильности</w:t>
      </w:r>
    </w:p>
    <w:p w14:paraId="1B38A7EE"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Зависимость опционной премии от срока исполнения опциона</w:t>
      </w:r>
    </w:p>
    <w:p w14:paraId="678F14FF" w14:textId="77777777" w:rsidR="009F0D69" w:rsidRPr="004920DB" w:rsidRDefault="009F0D69" w:rsidP="009F0D69">
      <w:pPr>
        <w:widowControl w:val="0"/>
        <w:numPr>
          <w:ilvl w:val="1"/>
          <w:numId w:val="12"/>
        </w:numPr>
        <w:suppressAutoHyphens w:val="0"/>
        <w:spacing w:line="276" w:lineRule="auto"/>
        <w:ind w:left="709" w:right="397"/>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Зависимость опционной премии от процентной ставки</w:t>
      </w:r>
    </w:p>
    <w:p w14:paraId="77257C09" w14:textId="77777777" w:rsidR="009F0D69" w:rsidRPr="004920DB" w:rsidRDefault="009F0D69" w:rsidP="009F0D69">
      <w:pPr>
        <w:widowControl w:val="0"/>
        <w:numPr>
          <w:ilvl w:val="0"/>
          <w:numId w:val="12"/>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 xml:space="preserve"> Опцион, где в качестве спот-цены используется средняя спот-цена базисного актива за определенный период, называется</w:t>
      </w:r>
      <w:r>
        <w:rPr>
          <w:rFonts w:ascii="Times New Roman" w:eastAsia="Times New Roman" w:hAnsi="Times New Roman" w:cs="Times New Roman"/>
          <w:sz w:val="28"/>
          <w:szCs w:val="28"/>
          <w:lang w:eastAsia="en-US"/>
        </w:rPr>
        <w:t>:</w:t>
      </w:r>
    </w:p>
    <w:p w14:paraId="741459B5" w14:textId="77777777" w:rsidR="009F0D69" w:rsidRPr="004920DB" w:rsidRDefault="009F0D69" w:rsidP="009F0D69">
      <w:pPr>
        <w:widowControl w:val="0"/>
        <w:numPr>
          <w:ilvl w:val="2"/>
          <w:numId w:val="12"/>
        </w:numPr>
        <w:suppressAutoHyphens w:val="0"/>
        <w:spacing w:line="276" w:lineRule="auto"/>
        <w:ind w:left="709"/>
        <w:jc w:val="both"/>
        <w:rPr>
          <w:rFonts w:ascii="Times New Roman" w:eastAsia="Times New Roman" w:hAnsi="Times New Roman" w:cs="Times New Roman"/>
          <w:sz w:val="28"/>
          <w:szCs w:val="28"/>
          <w:lang w:val="en-US" w:eastAsia="en-US"/>
        </w:rPr>
      </w:pPr>
      <w:proofErr w:type="spellStart"/>
      <w:r w:rsidRPr="004920DB">
        <w:rPr>
          <w:rFonts w:ascii="Times New Roman" w:eastAsia="Times New Roman" w:hAnsi="Times New Roman" w:cs="Times New Roman"/>
          <w:spacing w:val="-1"/>
          <w:sz w:val="28"/>
          <w:szCs w:val="28"/>
          <w:lang w:val="en-US" w:eastAsia="en-US"/>
        </w:rPr>
        <w:t>Бермудским</w:t>
      </w:r>
      <w:proofErr w:type="spellEnd"/>
    </w:p>
    <w:p w14:paraId="4BC25915" w14:textId="77777777" w:rsidR="009F0D69" w:rsidRPr="004920DB" w:rsidRDefault="009F0D69" w:rsidP="009F0D69">
      <w:pPr>
        <w:widowControl w:val="0"/>
        <w:numPr>
          <w:ilvl w:val="2"/>
          <w:numId w:val="12"/>
        </w:numPr>
        <w:suppressAutoHyphens w:val="0"/>
        <w:spacing w:line="276" w:lineRule="auto"/>
        <w:ind w:left="709"/>
        <w:jc w:val="both"/>
        <w:rPr>
          <w:rFonts w:ascii="Times New Roman" w:eastAsia="Times New Roman" w:hAnsi="Times New Roman" w:cs="Times New Roman"/>
          <w:sz w:val="28"/>
          <w:szCs w:val="28"/>
          <w:lang w:val="en-US" w:eastAsia="en-US"/>
        </w:rPr>
      </w:pPr>
      <w:proofErr w:type="spellStart"/>
      <w:r w:rsidRPr="004920DB">
        <w:rPr>
          <w:rFonts w:ascii="Times New Roman" w:eastAsia="Times New Roman" w:hAnsi="Times New Roman" w:cs="Times New Roman"/>
          <w:spacing w:val="-1"/>
          <w:sz w:val="28"/>
          <w:szCs w:val="28"/>
          <w:lang w:val="en-US" w:eastAsia="en-US"/>
        </w:rPr>
        <w:t>Бинарным</w:t>
      </w:r>
      <w:proofErr w:type="spellEnd"/>
    </w:p>
    <w:p w14:paraId="79E05CDB" w14:textId="77777777" w:rsidR="009F0D69" w:rsidRPr="004920DB" w:rsidRDefault="009F0D69" w:rsidP="009F0D69">
      <w:pPr>
        <w:widowControl w:val="0"/>
        <w:numPr>
          <w:ilvl w:val="2"/>
          <w:numId w:val="12"/>
        </w:numPr>
        <w:suppressAutoHyphens w:val="0"/>
        <w:spacing w:line="276" w:lineRule="auto"/>
        <w:ind w:left="709"/>
        <w:jc w:val="both"/>
        <w:rPr>
          <w:rFonts w:ascii="Times New Roman" w:eastAsia="Times New Roman" w:hAnsi="Times New Roman" w:cs="Times New Roman"/>
          <w:sz w:val="28"/>
          <w:szCs w:val="28"/>
          <w:lang w:val="en-US" w:eastAsia="en-US"/>
        </w:rPr>
      </w:pPr>
      <w:proofErr w:type="spellStart"/>
      <w:r w:rsidRPr="004920DB">
        <w:rPr>
          <w:rFonts w:ascii="Times New Roman" w:eastAsia="Times New Roman" w:hAnsi="Times New Roman" w:cs="Times New Roman"/>
          <w:spacing w:val="-1"/>
          <w:sz w:val="28"/>
          <w:szCs w:val="28"/>
          <w:lang w:val="en-US" w:eastAsia="en-US"/>
        </w:rPr>
        <w:t>Барьерным</w:t>
      </w:r>
      <w:proofErr w:type="spellEnd"/>
    </w:p>
    <w:p w14:paraId="2F5742C8" w14:textId="77777777" w:rsidR="009F0D69" w:rsidRPr="004920DB" w:rsidRDefault="009F0D69" w:rsidP="009F0D69">
      <w:pPr>
        <w:widowControl w:val="0"/>
        <w:numPr>
          <w:ilvl w:val="2"/>
          <w:numId w:val="12"/>
        </w:numPr>
        <w:suppressAutoHyphens w:val="0"/>
        <w:spacing w:line="276" w:lineRule="auto"/>
        <w:ind w:left="709"/>
        <w:jc w:val="both"/>
        <w:rPr>
          <w:rFonts w:ascii="Times New Roman" w:eastAsia="Times New Roman" w:hAnsi="Times New Roman" w:cs="Times New Roman"/>
          <w:sz w:val="28"/>
          <w:szCs w:val="28"/>
          <w:lang w:val="en-US" w:eastAsia="en-US"/>
        </w:rPr>
      </w:pPr>
      <w:proofErr w:type="spellStart"/>
      <w:r w:rsidRPr="004920DB">
        <w:rPr>
          <w:rFonts w:ascii="Times New Roman" w:eastAsia="Times New Roman" w:hAnsi="Times New Roman" w:cs="Times New Roman"/>
          <w:spacing w:val="-1"/>
          <w:sz w:val="28"/>
          <w:szCs w:val="28"/>
          <w:lang w:val="en-US" w:eastAsia="en-US"/>
        </w:rPr>
        <w:t>Азиатским</w:t>
      </w:r>
      <w:proofErr w:type="spellEnd"/>
    </w:p>
    <w:p w14:paraId="41A9CAFF" w14:textId="77777777" w:rsidR="009F0D69" w:rsidRPr="004920DB" w:rsidRDefault="009F0D69" w:rsidP="009F0D69">
      <w:pPr>
        <w:widowControl w:val="0"/>
        <w:numPr>
          <w:ilvl w:val="0"/>
          <w:numId w:val="12"/>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 xml:space="preserve"> Под барьерным опционом </w:t>
      </w:r>
      <w:proofErr w:type="spellStart"/>
      <w:r w:rsidRPr="004920DB">
        <w:rPr>
          <w:rFonts w:ascii="Times New Roman" w:eastAsia="Times New Roman" w:hAnsi="Times New Roman" w:cs="Times New Roman"/>
          <w:sz w:val="28"/>
          <w:szCs w:val="28"/>
          <w:lang w:eastAsia="en-US"/>
        </w:rPr>
        <w:t>Knock-out</w:t>
      </w:r>
      <w:proofErr w:type="spellEnd"/>
      <w:r w:rsidRPr="004920DB">
        <w:rPr>
          <w:rFonts w:ascii="Times New Roman" w:eastAsia="Times New Roman" w:hAnsi="Times New Roman" w:cs="Times New Roman"/>
          <w:sz w:val="28"/>
          <w:szCs w:val="28"/>
          <w:lang w:eastAsia="en-US"/>
        </w:rPr>
        <w:t xml:space="preserve"> понимается опцион</w:t>
      </w:r>
      <w:r>
        <w:rPr>
          <w:rFonts w:ascii="Times New Roman" w:eastAsia="Times New Roman" w:hAnsi="Times New Roman" w:cs="Times New Roman"/>
          <w:sz w:val="28"/>
          <w:szCs w:val="28"/>
          <w:lang w:eastAsia="en-US"/>
        </w:rPr>
        <w:t>:</w:t>
      </w:r>
    </w:p>
    <w:p w14:paraId="29DD7866" w14:textId="77777777" w:rsidR="009F0D69" w:rsidRPr="004920DB" w:rsidRDefault="009F0D69" w:rsidP="009F0D69">
      <w:pPr>
        <w:widowControl w:val="0"/>
        <w:numPr>
          <w:ilvl w:val="2"/>
          <w:numId w:val="12"/>
        </w:numPr>
        <w:suppressAutoHyphens w:val="0"/>
        <w:spacing w:line="276" w:lineRule="auto"/>
        <w:ind w:left="709"/>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Действие которого начинается при достижении ценой базисного актива «барьерной цены»</w:t>
      </w:r>
    </w:p>
    <w:p w14:paraId="306099C7" w14:textId="77777777" w:rsidR="009F0D69" w:rsidRPr="004920DB" w:rsidRDefault="009F0D69" w:rsidP="009F0D69">
      <w:pPr>
        <w:widowControl w:val="0"/>
        <w:numPr>
          <w:ilvl w:val="2"/>
          <w:numId w:val="12"/>
        </w:numPr>
        <w:suppressAutoHyphens w:val="0"/>
        <w:spacing w:line="276" w:lineRule="auto"/>
        <w:ind w:left="709"/>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Действие которого начинается при достижении ценой базисного актива «цены исполнения»</w:t>
      </w:r>
    </w:p>
    <w:p w14:paraId="04F82E07" w14:textId="77777777" w:rsidR="009F0D69" w:rsidRPr="004920DB" w:rsidRDefault="009F0D69" w:rsidP="009F0D69">
      <w:pPr>
        <w:widowControl w:val="0"/>
        <w:numPr>
          <w:ilvl w:val="2"/>
          <w:numId w:val="12"/>
        </w:numPr>
        <w:suppressAutoHyphens w:val="0"/>
        <w:spacing w:line="276" w:lineRule="auto"/>
        <w:ind w:left="709"/>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Действие которого прекращается при достижении ценой базисного актива «барьерной цены»</w:t>
      </w:r>
    </w:p>
    <w:p w14:paraId="400A8800" w14:textId="77777777" w:rsidR="009F0D69" w:rsidRPr="004920DB" w:rsidRDefault="009F0D69" w:rsidP="009F0D69">
      <w:pPr>
        <w:widowControl w:val="0"/>
        <w:numPr>
          <w:ilvl w:val="2"/>
          <w:numId w:val="12"/>
        </w:numPr>
        <w:suppressAutoHyphens w:val="0"/>
        <w:spacing w:line="276" w:lineRule="auto"/>
        <w:ind w:left="709"/>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Действие которого прекращается при достижении ценой базисного актива</w:t>
      </w:r>
    </w:p>
    <w:p w14:paraId="6F105073" w14:textId="77777777" w:rsidR="009F0D69" w:rsidRPr="004920DB" w:rsidRDefault="009F0D69" w:rsidP="009F0D69">
      <w:pPr>
        <w:widowControl w:val="0"/>
        <w:numPr>
          <w:ilvl w:val="0"/>
          <w:numId w:val="12"/>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 xml:space="preserve">Международное регулирование </w:t>
      </w:r>
      <w:r>
        <w:rPr>
          <w:rFonts w:ascii="Times New Roman" w:eastAsia="Times New Roman" w:hAnsi="Times New Roman" w:cs="Times New Roman"/>
          <w:sz w:val="28"/>
          <w:szCs w:val="28"/>
          <w:lang w:eastAsia="en-US"/>
        </w:rPr>
        <w:t xml:space="preserve">внебиржевого </w:t>
      </w:r>
      <w:r w:rsidRPr="004920DB">
        <w:rPr>
          <w:rFonts w:ascii="Times New Roman" w:eastAsia="Times New Roman" w:hAnsi="Times New Roman" w:cs="Times New Roman"/>
          <w:sz w:val="28"/>
          <w:szCs w:val="28"/>
          <w:lang w:eastAsia="en-US"/>
        </w:rPr>
        <w:t xml:space="preserve">рынка </w:t>
      </w:r>
      <w:r>
        <w:rPr>
          <w:rFonts w:ascii="Times New Roman" w:eastAsia="Times New Roman" w:hAnsi="Times New Roman" w:cs="Times New Roman"/>
          <w:sz w:val="28"/>
          <w:szCs w:val="28"/>
          <w:lang w:eastAsia="en-US"/>
        </w:rPr>
        <w:t>ПФИ</w:t>
      </w:r>
      <w:r w:rsidRPr="004920DB">
        <w:rPr>
          <w:rFonts w:ascii="Times New Roman" w:eastAsia="Times New Roman" w:hAnsi="Times New Roman" w:cs="Times New Roman"/>
          <w:sz w:val="28"/>
          <w:szCs w:val="28"/>
          <w:lang w:eastAsia="en-US"/>
        </w:rPr>
        <w:t xml:space="preserve"> осуществляет</w:t>
      </w:r>
      <w:r>
        <w:rPr>
          <w:rFonts w:ascii="Times New Roman" w:eastAsia="Times New Roman" w:hAnsi="Times New Roman" w:cs="Times New Roman"/>
          <w:sz w:val="28"/>
          <w:szCs w:val="28"/>
          <w:lang w:eastAsia="en-US"/>
        </w:rPr>
        <w:t>:</w:t>
      </w:r>
    </w:p>
    <w:p w14:paraId="5FEB2D8F" w14:textId="77777777" w:rsidR="009F0D69" w:rsidRPr="004920DB" w:rsidRDefault="009F0D69" w:rsidP="009F0D69">
      <w:pPr>
        <w:widowControl w:val="0"/>
        <w:numPr>
          <w:ilvl w:val="2"/>
          <w:numId w:val="12"/>
        </w:numPr>
        <w:suppressAutoHyphens w:val="0"/>
        <w:spacing w:line="276" w:lineRule="auto"/>
        <w:ind w:left="709"/>
        <w:jc w:val="both"/>
        <w:rPr>
          <w:rFonts w:ascii="Times New Roman" w:eastAsia="Times New Roman" w:hAnsi="Times New Roman" w:cs="Times New Roman"/>
          <w:sz w:val="28"/>
          <w:szCs w:val="28"/>
          <w:lang w:val="en-US" w:eastAsia="en-US"/>
        </w:rPr>
      </w:pPr>
      <w:r w:rsidRPr="004920DB">
        <w:rPr>
          <w:rFonts w:ascii="Times New Roman" w:eastAsia="Times New Roman" w:hAnsi="Times New Roman" w:cs="Times New Roman"/>
          <w:sz w:val="28"/>
          <w:szCs w:val="28"/>
          <w:lang w:val="en-US" w:eastAsia="en-US"/>
        </w:rPr>
        <w:t>ICMA</w:t>
      </w:r>
    </w:p>
    <w:p w14:paraId="5C3FA26F" w14:textId="77777777" w:rsidR="009F0D69" w:rsidRPr="004920DB" w:rsidRDefault="009F0D69" w:rsidP="009F0D69">
      <w:pPr>
        <w:widowControl w:val="0"/>
        <w:numPr>
          <w:ilvl w:val="2"/>
          <w:numId w:val="12"/>
        </w:numPr>
        <w:suppressAutoHyphens w:val="0"/>
        <w:spacing w:line="276" w:lineRule="auto"/>
        <w:ind w:left="709"/>
        <w:jc w:val="both"/>
        <w:rPr>
          <w:rFonts w:ascii="Times New Roman" w:eastAsia="Times New Roman" w:hAnsi="Times New Roman" w:cs="Times New Roman"/>
          <w:sz w:val="28"/>
          <w:szCs w:val="28"/>
          <w:lang w:val="en-US" w:eastAsia="en-US"/>
        </w:rPr>
      </w:pPr>
      <w:r w:rsidRPr="004920DB">
        <w:rPr>
          <w:rFonts w:ascii="Times New Roman" w:eastAsia="Times New Roman" w:hAnsi="Times New Roman" w:cs="Times New Roman"/>
          <w:spacing w:val="-1"/>
          <w:sz w:val="28"/>
          <w:szCs w:val="28"/>
          <w:lang w:val="en-US" w:eastAsia="en-US"/>
        </w:rPr>
        <w:t>ISDA</w:t>
      </w:r>
    </w:p>
    <w:p w14:paraId="10477436" w14:textId="77777777" w:rsidR="009F0D69" w:rsidRPr="004920DB" w:rsidRDefault="009F0D69" w:rsidP="009F0D69">
      <w:pPr>
        <w:widowControl w:val="0"/>
        <w:numPr>
          <w:ilvl w:val="2"/>
          <w:numId w:val="12"/>
        </w:numPr>
        <w:suppressAutoHyphens w:val="0"/>
        <w:spacing w:line="276" w:lineRule="auto"/>
        <w:ind w:left="709"/>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pacing w:val="-1"/>
          <w:sz w:val="28"/>
          <w:szCs w:val="28"/>
          <w:lang w:eastAsia="en-US"/>
        </w:rPr>
        <w:t>ISMA</w:t>
      </w:r>
    </w:p>
    <w:p w14:paraId="20420712" w14:textId="77777777" w:rsidR="009F0D69" w:rsidRPr="004920DB" w:rsidRDefault="009F0D69" w:rsidP="009F0D69">
      <w:pPr>
        <w:widowControl w:val="0"/>
        <w:numPr>
          <w:ilvl w:val="2"/>
          <w:numId w:val="12"/>
        </w:numPr>
        <w:suppressAutoHyphens w:val="0"/>
        <w:spacing w:line="276" w:lineRule="auto"/>
        <w:ind w:left="709"/>
        <w:jc w:val="both"/>
        <w:rPr>
          <w:rFonts w:ascii="Times New Roman" w:eastAsia="Times New Roman" w:hAnsi="Times New Roman" w:cs="Times New Roman"/>
          <w:sz w:val="28"/>
          <w:szCs w:val="28"/>
          <w:lang w:val="en-US" w:eastAsia="en-US"/>
        </w:rPr>
      </w:pPr>
      <w:r w:rsidRPr="004920DB">
        <w:rPr>
          <w:rFonts w:ascii="Times New Roman" w:eastAsia="Times New Roman" w:hAnsi="Times New Roman" w:cs="Times New Roman"/>
          <w:spacing w:val="-1"/>
          <w:sz w:val="28"/>
          <w:szCs w:val="28"/>
          <w:lang w:val="en-US" w:eastAsia="en-US"/>
        </w:rPr>
        <w:t>TBMA</w:t>
      </w:r>
    </w:p>
    <w:p w14:paraId="20161402" w14:textId="77777777" w:rsidR="009F0D69" w:rsidRPr="004920DB" w:rsidRDefault="009F0D69" w:rsidP="009F0D69">
      <w:pPr>
        <w:widowControl w:val="0"/>
        <w:numPr>
          <w:ilvl w:val="0"/>
          <w:numId w:val="12"/>
        </w:numPr>
        <w:suppressAutoHyphens w:val="0"/>
        <w:spacing w:line="276" w:lineRule="auto"/>
        <w:ind w:left="0" w:right="-49" w:firstLine="0"/>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Стандартным (</w:t>
      </w:r>
      <w:proofErr w:type="spellStart"/>
      <w:r w:rsidRPr="004920DB">
        <w:rPr>
          <w:rFonts w:ascii="Times New Roman" w:eastAsia="Times New Roman" w:hAnsi="Times New Roman" w:cs="Times New Roman"/>
          <w:sz w:val="28"/>
          <w:szCs w:val="28"/>
          <w:lang w:eastAsia="en-US"/>
        </w:rPr>
        <w:t>plain</w:t>
      </w:r>
      <w:proofErr w:type="spellEnd"/>
      <w:r w:rsidRPr="004920DB">
        <w:rPr>
          <w:rFonts w:ascii="Times New Roman" w:eastAsia="Times New Roman" w:hAnsi="Times New Roman" w:cs="Times New Roman"/>
          <w:sz w:val="28"/>
          <w:szCs w:val="28"/>
          <w:lang w:eastAsia="en-US"/>
        </w:rPr>
        <w:t xml:space="preserve"> </w:t>
      </w:r>
      <w:proofErr w:type="spellStart"/>
      <w:r w:rsidRPr="004920DB">
        <w:rPr>
          <w:rFonts w:ascii="Times New Roman" w:eastAsia="Times New Roman" w:hAnsi="Times New Roman" w:cs="Times New Roman"/>
          <w:sz w:val="28"/>
          <w:szCs w:val="28"/>
          <w:lang w:eastAsia="en-US"/>
        </w:rPr>
        <w:t>vanilla</w:t>
      </w:r>
      <w:proofErr w:type="spellEnd"/>
      <w:r w:rsidRPr="004920DB">
        <w:rPr>
          <w:rFonts w:ascii="Times New Roman" w:eastAsia="Times New Roman" w:hAnsi="Times New Roman" w:cs="Times New Roman"/>
          <w:sz w:val="28"/>
          <w:szCs w:val="28"/>
          <w:lang w:eastAsia="en-US"/>
        </w:rPr>
        <w:t>) валютно-процентным свопом считается своп</w:t>
      </w:r>
      <w:r>
        <w:rPr>
          <w:rFonts w:ascii="Times New Roman" w:eastAsia="Times New Roman" w:hAnsi="Times New Roman" w:cs="Times New Roman"/>
          <w:sz w:val="28"/>
          <w:szCs w:val="28"/>
          <w:lang w:eastAsia="en-US"/>
        </w:rPr>
        <w:t>:</w:t>
      </w:r>
    </w:p>
    <w:p w14:paraId="0A0A5BBC" w14:textId="77777777" w:rsidR="009F0D69" w:rsidRPr="004920DB" w:rsidRDefault="009F0D69" w:rsidP="009F0D69">
      <w:pPr>
        <w:widowControl w:val="0"/>
        <w:numPr>
          <w:ilvl w:val="2"/>
          <w:numId w:val="12"/>
        </w:numPr>
        <w:suppressAutoHyphens w:val="0"/>
        <w:spacing w:line="276" w:lineRule="auto"/>
        <w:ind w:left="709"/>
        <w:jc w:val="both"/>
        <w:rPr>
          <w:rFonts w:ascii="Times New Roman" w:eastAsia="Times New Roman" w:hAnsi="Times New Roman" w:cs="Times New Roman"/>
          <w:sz w:val="28"/>
          <w:szCs w:val="28"/>
          <w:lang w:val="en-US" w:eastAsia="en-US"/>
        </w:rPr>
      </w:pPr>
      <w:r w:rsidRPr="004920DB">
        <w:rPr>
          <w:rFonts w:ascii="Times New Roman" w:eastAsia="Times New Roman" w:hAnsi="Times New Roman" w:cs="Times New Roman"/>
          <w:spacing w:val="-1"/>
          <w:sz w:val="28"/>
          <w:szCs w:val="28"/>
          <w:lang w:val="en-US" w:eastAsia="en-US"/>
        </w:rPr>
        <w:t>Fixed-for-fixed</w:t>
      </w:r>
    </w:p>
    <w:p w14:paraId="4A6DE7F4" w14:textId="77777777" w:rsidR="009F0D69" w:rsidRPr="004920DB" w:rsidRDefault="009F0D69" w:rsidP="009F0D69">
      <w:pPr>
        <w:widowControl w:val="0"/>
        <w:numPr>
          <w:ilvl w:val="2"/>
          <w:numId w:val="12"/>
        </w:numPr>
        <w:suppressAutoHyphens w:val="0"/>
        <w:spacing w:line="276" w:lineRule="auto"/>
        <w:ind w:left="709"/>
        <w:jc w:val="both"/>
        <w:rPr>
          <w:rFonts w:ascii="Times New Roman" w:eastAsia="Times New Roman" w:hAnsi="Times New Roman" w:cs="Times New Roman"/>
          <w:sz w:val="28"/>
          <w:szCs w:val="28"/>
          <w:lang w:val="en-US" w:eastAsia="en-US"/>
        </w:rPr>
      </w:pPr>
      <w:r w:rsidRPr="004920DB">
        <w:rPr>
          <w:rFonts w:ascii="Times New Roman" w:eastAsia="Times New Roman" w:hAnsi="Times New Roman" w:cs="Times New Roman"/>
          <w:spacing w:val="-1"/>
          <w:sz w:val="28"/>
          <w:szCs w:val="28"/>
          <w:lang w:val="en-US" w:eastAsia="en-US"/>
        </w:rPr>
        <w:t>Floating-for-floating</w:t>
      </w:r>
    </w:p>
    <w:p w14:paraId="75685F5E" w14:textId="77777777" w:rsidR="009F0D69" w:rsidRPr="004920DB" w:rsidRDefault="009F0D69" w:rsidP="009F0D69">
      <w:pPr>
        <w:widowControl w:val="0"/>
        <w:numPr>
          <w:ilvl w:val="2"/>
          <w:numId w:val="12"/>
        </w:numPr>
        <w:suppressAutoHyphens w:val="0"/>
        <w:spacing w:line="276" w:lineRule="auto"/>
        <w:ind w:left="709"/>
        <w:jc w:val="both"/>
        <w:rPr>
          <w:rFonts w:ascii="Times New Roman" w:eastAsia="Times New Roman" w:hAnsi="Times New Roman" w:cs="Times New Roman"/>
          <w:sz w:val="28"/>
          <w:szCs w:val="28"/>
          <w:lang w:val="en-US" w:eastAsia="en-US"/>
        </w:rPr>
      </w:pPr>
      <w:r w:rsidRPr="004920DB">
        <w:rPr>
          <w:rFonts w:ascii="Times New Roman" w:eastAsia="Times New Roman" w:hAnsi="Times New Roman" w:cs="Times New Roman"/>
          <w:spacing w:val="-1"/>
          <w:sz w:val="28"/>
          <w:szCs w:val="28"/>
          <w:lang w:val="en-US" w:eastAsia="en-US"/>
        </w:rPr>
        <w:lastRenderedPageBreak/>
        <w:t>Fixed-for-floating</w:t>
      </w:r>
    </w:p>
    <w:p w14:paraId="401F9049" w14:textId="77777777" w:rsidR="009F0D69" w:rsidRPr="004920DB" w:rsidRDefault="009F0D69" w:rsidP="009F0D69">
      <w:pPr>
        <w:pStyle w:val="10"/>
        <w:spacing w:after="0"/>
        <w:jc w:val="both"/>
        <w:rPr>
          <w:rFonts w:ascii="Times New Roman" w:hAnsi="Times New Roman"/>
          <w:sz w:val="28"/>
          <w:szCs w:val="28"/>
        </w:rPr>
      </w:pPr>
    </w:p>
    <w:p w14:paraId="15EF132B" w14:textId="77777777" w:rsidR="009F0D69" w:rsidRPr="002966B3" w:rsidRDefault="009F0D69" w:rsidP="009F0D69">
      <w:pPr>
        <w:widowControl w:val="0"/>
        <w:tabs>
          <w:tab w:val="left" w:pos="647"/>
        </w:tabs>
        <w:suppressAutoHyphens w:val="0"/>
        <w:rPr>
          <w:rFonts w:ascii="Times New Roman" w:hAnsi="Times New Roman"/>
          <w:b/>
          <w:spacing w:val="-1"/>
          <w:sz w:val="28"/>
        </w:rPr>
      </w:pPr>
      <w:r w:rsidRPr="002966B3">
        <w:rPr>
          <w:rFonts w:ascii="Times New Roman" w:hAnsi="Times New Roman"/>
          <w:b/>
          <w:spacing w:val="-1"/>
          <w:sz w:val="28"/>
        </w:rPr>
        <w:t>6.2.2.</w:t>
      </w:r>
      <w:r w:rsidRPr="002966B3">
        <w:rPr>
          <w:rFonts w:ascii="Times New Roman" w:hAnsi="Times New Roman"/>
          <w:b/>
          <w:spacing w:val="-1"/>
          <w:sz w:val="28"/>
        </w:rPr>
        <w:tab/>
        <w:t>Примерный перечень задач для контрольной работы</w:t>
      </w:r>
    </w:p>
    <w:p w14:paraId="0FBF1983" w14:textId="77777777" w:rsidR="009F0D69" w:rsidRPr="004920DB" w:rsidRDefault="009F0D69" w:rsidP="009F0D69">
      <w:pPr>
        <w:widowControl w:val="0"/>
        <w:numPr>
          <w:ilvl w:val="3"/>
          <w:numId w:val="13"/>
        </w:numPr>
        <w:tabs>
          <w:tab w:val="left" w:pos="426"/>
        </w:tabs>
        <w:suppressAutoHyphens w:val="0"/>
        <w:spacing w:before="60" w:after="60" w:line="276" w:lineRule="auto"/>
        <w:ind w:left="0" w:right="-51" w:firstLine="0"/>
        <w:jc w:val="both"/>
        <w:rPr>
          <w:rFonts w:ascii="Times New Roman" w:eastAsia="Times New Roman" w:hAnsi="Times New Roman" w:cs="Times New Roman"/>
          <w:sz w:val="28"/>
          <w:szCs w:val="28"/>
          <w:lang w:eastAsia="en-US"/>
        </w:rPr>
      </w:pPr>
      <w:r w:rsidRPr="009F604B">
        <w:rPr>
          <w:rFonts w:ascii="Times New Roman" w:eastAsia="Times New Roman" w:hAnsi="Times New Roman" w:cs="Times New Roman"/>
          <w:spacing w:val="-1"/>
          <w:sz w:val="28"/>
          <w:szCs w:val="28"/>
          <w:lang w:eastAsia="en-US"/>
        </w:rPr>
        <w:t xml:space="preserve">Размер </w:t>
      </w:r>
      <w:r>
        <w:rPr>
          <w:rFonts w:ascii="Times New Roman" w:eastAsia="Times New Roman" w:hAnsi="Times New Roman" w:cs="Times New Roman"/>
          <w:spacing w:val="-1"/>
          <w:sz w:val="28"/>
          <w:szCs w:val="28"/>
          <w:lang w:eastAsia="en-US"/>
        </w:rPr>
        <w:t>г</w:t>
      </w:r>
      <w:r w:rsidRPr="009F604B">
        <w:rPr>
          <w:rFonts w:ascii="Times New Roman" w:eastAsia="Times New Roman" w:hAnsi="Times New Roman" w:cs="Times New Roman"/>
          <w:spacing w:val="-1"/>
          <w:sz w:val="28"/>
          <w:szCs w:val="28"/>
          <w:lang w:eastAsia="en-US"/>
        </w:rPr>
        <w:t xml:space="preserve">арантийного обеспечения в расчете на один контракт на </w:t>
      </w:r>
      <w:r>
        <w:rPr>
          <w:rFonts w:ascii="Times New Roman" w:eastAsia="Times New Roman" w:hAnsi="Times New Roman" w:cs="Times New Roman"/>
          <w:spacing w:val="-1"/>
          <w:sz w:val="28"/>
          <w:szCs w:val="28"/>
          <w:lang w:eastAsia="en-US"/>
        </w:rPr>
        <w:t>с</w:t>
      </w:r>
      <w:r w:rsidRPr="009F604B">
        <w:rPr>
          <w:rFonts w:ascii="Times New Roman" w:eastAsia="Times New Roman" w:hAnsi="Times New Roman" w:cs="Times New Roman"/>
          <w:spacing w:val="-1"/>
          <w:sz w:val="28"/>
          <w:szCs w:val="28"/>
          <w:lang w:eastAsia="en-US"/>
        </w:rPr>
        <w:t>рочном</w:t>
      </w:r>
      <w:r w:rsidRPr="004920DB">
        <w:rPr>
          <w:rFonts w:ascii="Times New Roman" w:eastAsia="Times New Roman" w:hAnsi="Times New Roman" w:cs="Times New Roman"/>
          <w:spacing w:val="-1"/>
          <w:sz w:val="28"/>
          <w:szCs w:val="28"/>
          <w:lang w:eastAsia="en-US"/>
        </w:rPr>
        <w:t xml:space="preserve"> рынке Московской биржи составляет для фьючерса на:</w:t>
      </w:r>
    </w:p>
    <w:p w14:paraId="3142759B" w14:textId="77777777" w:rsidR="009F0D69" w:rsidRPr="004920D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4920DB">
        <w:rPr>
          <w:rFonts w:ascii="Times New Roman" w:eastAsia="Times New Roman" w:hAnsi="Times New Roman" w:cs="Times New Roman"/>
          <w:spacing w:val="-1"/>
          <w:sz w:val="28"/>
          <w:szCs w:val="28"/>
          <w:lang w:eastAsia="en-US"/>
        </w:rPr>
        <w:t>Индекс РТС – 7 200 руб.</w:t>
      </w:r>
    </w:p>
    <w:p w14:paraId="5DA68BEE" w14:textId="77777777" w:rsidR="009F0D69" w:rsidRPr="004920D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4920DB">
        <w:rPr>
          <w:rFonts w:ascii="Times New Roman" w:eastAsia="Times New Roman" w:hAnsi="Times New Roman" w:cs="Times New Roman"/>
          <w:spacing w:val="-1"/>
          <w:sz w:val="28"/>
          <w:szCs w:val="28"/>
          <w:lang w:eastAsia="en-US"/>
        </w:rPr>
        <w:t>Курс доллар</w:t>
      </w:r>
      <w:r>
        <w:rPr>
          <w:rFonts w:ascii="Times New Roman" w:eastAsia="Times New Roman" w:hAnsi="Times New Roman" w:cs="Times New Roman"/>
          <w:spacing w:val="-1"/>
          <w:sz w:val="28"/>
          <w:szCs w:val="28"/>
          <w:lang w:eastAsia="en-US"/>
        </w:rPr>
        <w:t>а</w:t>
      </w:r>
      <w:r w:rsidRPr="004920DB">
        <w:rPr>
          <w:rFonts w:ascii="Times New Roman" w:eastAsia="Times New Roman" w:hAnsi="Times New Roman" w:cs="Times New Roman"/>
          <w:spacing w:val="-1"/>
          <w:sz w:val="28"/>
          <w:szCs w:val="28"/>
          <w:lang w:eastAsia="en-US"/>
        </w:rPr>
        <w:t xml:space="preserve"> США </w:t>
      </w:r>
      <w:r>
        <w:rPr>
          <w:rFonts w:ascii="Times New Roman" w:eastAsia="Times New Roman" w:hAnsi="Times New Roman" w:cs="Times New Roman"/>
          <w:spacing w:val="-1"/>
          <w:sz w:val="28"/>
          <w:szCs w:val="28"/>
          <w:lang w:eastAsia="en-US"/>
        </w:rPr>
        <w:t xml:space="preserve">к </w:t>
      </w:r>
      <w:r w:rsidRPr="004920DB">
        <w:rPr>
          <w:rFonts w:ascii="Times New Roman" w:eastAsia="Times New Roman" w:hAnsi="Times New Roman" w:cs="Times New Roman"/>
          <w:spacing w:val="-1"/>
          <w:sz w:val="28"/>
          <w:szCs w:val="28"/>
          <w:lang w:eastAsia="en-US"/>
        </w:rPr>
        <w:t>рубл</w:t>
      </w:r>
      <w:r>
        <w:rPr>
          <w:rFonts w:ascii="Times New Roman" w:eastAsia="Times New Roman" w:hAnsi="Times New Roman" w:cs="Times New Roman"/>
          <w:spacing w:val="-1"/>
          <w:sz w:val="28"/>
          <w:szCs w:val="28"/>
          <w:lang w:eastAsia="en-US"/>
        </w:rPr>
        <w:t>ю</w:t>
      </w:r>
      <w:r w:rsidRPr="004920DB">
        <w:rPr>
          <w:rFonts w:ascii="Times New Roman" w:eastAsia="Times New Roman" w:hAnsi="Times New Roman" w:cs="Times New Roman"/>
          <w:spacing w:val="-1"/>
          <w:sz w:val="28"/>
          <w:szCs w:val="28"/>
          <w:lang w:eastAsia="en-US"/>
        </w:rPr>
        <w:t xml:space="preserve"> РФ</w:t>
      </w:r>
      <w:r>
        <w:rPr>
          <w:rFonts w:ascii="Times New Roman" w:eastAsia="Times New Roman" w:hAnsi="Times New Roman" w:cs="Times New Roman"/>
          <w:spacing w:val="-1"/>
          <w:sz w:val="28"/>
          <w:szCs w:val="28"/>
          <w:lang w:eastAsia="en-US"/>
        </w:rPr>
        <w:t xml:space="preserve"> </w:t>
      </w:r>
      <w:r w:rsidRPr="004920DB">
        <w:rPr>
          <w:rFonts w:ascii="Times New Roman" w:eastAsia="Times New Roman" w:hAnsi="Times New Roman" w:cs="Times New Roman"/>
          <w:spacing w:val="-1"/>
          <w:sz w:val="28"/>
          <w:szCs w:val="28"/>
          <w:lang w:eastAsia="en-US"/>
        </w:rPr>
        <w:t>– 1 300 руб.</w:t>
      </w:r>
    </w:p>
    <w:p w14:paraId="59531462" w14:textId="77777777" w:rsidR="009F0D69" w:rsidRPr="004920D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pacing w:val="-1"/>
          <w:sz w:val="28"/>
          <w:szCs w:val="28"/>
          <w:lang w:eastAsia="en-US"/>
        </w:rPr>
        <w:t>Золото – 3 100 руб.</w:t>
      </w:r>
    </w:p>
    <w:p w14:paraId="6341D528" w14:textId="77777777" w:rsidR="009F0D69" w:rsidRDefault="009F0D69" w:rsidP="009F0D69">
      <w:pPr>
        <w:widowControl w:val="0"/>
        <w:suppressAutoHyphens w:val="0"/>
        <w:spacing w:before="60" w:after="60" w:line="276" w:lineRule="auto"/>
        <w:ind w:right="-51"/>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 xml:space="preserve">Свободные средства </w:t>
      </w:r>
      <w:r>
        <w:rPr>
          <w:rFonts w:ascii="Times New Roman" w:eastAsia="Times New Roman" w:hAnsi="Times New Roman" w:cs="Times New Roman"/>
          <w:sz w:val="28"/>
          <w:szCs w:val="28"/>
          <w:lang w:eastAsia="en-US"/>
        </w:rPr>
        <w:t>б</w:t>
      </w:r>
      <w:r w:rsidRPr="004920DB">
        <w:rPr>
          <w:rFonts w:ascii="Times New Roman" w:eastAsia="Times New Roman" w:hAnsi="Times New Roman" w:cs="Times New Roman"/>
          <w:sz w:val="28"/>
          <w:szCs w:val="28"/>
          <w:lang w:eastAsia="en-US"/>
        </w:rPr>
        <w:t xml:space="preserve">рокера в </w:t>
      </w:r>
      <w:r>
        <w:rPr>
          <w:rFonts w:ascii="Times New Roman" w:eastAsia="Times New Roman" w:hAnsi="Times New Roman" w:cs="Times New Roman"/>
          <w:sz w:val="28"/>
          <w:szCs w:val="28"/>
          <w:lang w:eastAsia="en-US"/>
        </w:rPr>
        <w:t>к</w:t>
      </w:r>
      <w:r w:rsidRPr="004920DB">
        <w:rPr>
          <w:rFonts w:ascii="Times New Roman" w:eastAsia="Times New Roman" w:hAnsi="Times New Roman" w:cs="Times New Roman"/>
          <w:sz w:val="28"/>
          <w:szCs w:val="28"/>
          <w:lang w:eastAsia="en-US"/>
        </w:rPr>
        <w:t xml:space="preserve">лиринговой </w:t>
      </w:r>
      <w:r>
        <w:rPr>
          <w:rFonts w:ascii="Times New Roman" w:eastAsia="Times New Roman" w:hAnsi="Times New Roman" w:cs="Times New Roman"/>
          <w:sz w:val="28"/>
          <w:szCs w:val="28"/>
          <w:lang w:eastAsia="en-US"/>
        </w:rPr>
        <w:t>п</w:t>
      </w:r>
      <w:r w:rsidRPr="004920DB">
        <w:rPr>
          <w:rFonts w:ascii="Times New Roman" w:eastAsia="Times New Roman" w:hAnsi="Times New Roman" w:cs="Times New Roman"/>
          <w:sz w:val="28"/>
          <w:szCs w:val="28"/>
          <w:lang w:eastAsia="en-US"/>
        </w:rPr>
        <w:t xml:space="preserve">алате </w:t>
      </w:r>
      <w:r>
        <w:rPr>
          <w:rFonts w:ascii="Times New Roman" w:eastAsia="Times New Roman" w:hAnsi="Times New Roman" w:cs="Times New Roman"/>
          <w:sz w:val="28"/>
          <w:szCs w:val="28"/>
          <w:lang w:eastAsia="en-US"/>
        </w:rPr>
        <w:t>б</w:t>
      </w:r>
      <w:r w:rsidRPr="004920DB">
        <w:rPr>
          <w:rFonts w:ascii="Times New Roman" w:eastAsia="Times New Roman" w:hAnsi="Times New Roman" w:cs="Times New Roman"/>
          <w:sz w:val="28"/>
          <w:szCs w:val="28"/>
          <w:lang w:eastAsia="en-US"/>
        </w:rPr>
        <w:t xml:space="preserve">иржи составляют 1 000 000 руб. Возможно ли открытие Брокером </w:t>
      </w:r>
      <w:r w:rsidRPr="00672B00">
        <w:rPr>
          <w:rFonts w:ascii="Times New Roman" w:eastAsia="Times New Roman" w:hAnsi="Times New Roman" w:cs="Times New Roman"/>
          <w:sz w:val="28"/>
          <w:szCs w:val="28"/>
          <w:lang w:eastAsia="en-US"/>
        </w:rPr>
        <w:t>следующего портфеля</w:t>
      </w:r>
      <w:r w:rsidRPr="004920DB">
        <w:rPr>
          <w:rFonts w:ascii="Times New Roman" w:eastAsia="Times New Roman" w:hAnsi="Times New Roman" w:cs="Times New Roman"/>
          <w:sz w:val="28"/>
          <w:szCs w:val="28"/>
          <w:lang w:eastAsia="en-US"/>
        </w:rPr>
        <w:t xml:space="preserve"> на бирже без превышения лимита по </w:t>
      </w:r>
      <w:r>
        <w:rPr>
          <w:rFonts w:ascii="Times New Roman" w:eastAsia="Times New Roman" w:hAnsi="Times New Roman" w:cs="Times New Roman"/>
          <w:sz w:val="28"/>
          <w:szCs w:val="28"/>
          <w:lang w:eastAsia="en-US"/>
        </w:rPr>
        <w:t>г</w:t>
      </w:r>
      <w:r w:rsidRPr="004920DB">
        <w:rPr>
          <w:rFonts w:ascii="Times New Roman" w:eastAsia="Times New Roman" w:hAnsi="Times New Roman" w:cs="Times New Roman"/>
          <w:sz w:val="28"/>
          <w:szCs w:val="28"/>
          <w:lang w:eastAsia="en-US"/>
        </w:rPr>
        <w:t>арантийному обеспечению?</w:t>
      </w:r>
    </w:p>
    <w:p w14:paraId="6F9B4C66" w14:textId="77777777" w:rsidR="009F0D69" w:rsidRPr="00672B00"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672B00">
        <w:rPr>
          <w:rFonts w:ascii="Times New Roman" w:eastAsia="Times New Roman" w:hAnsi="Times New Roman" w:cs="Times New Roman"/>
          <w:spacing w:val="-1"/>
          <w:sz w:val="28"/>
          <w:szCs w:val="28"/>
          <w:lang w:eastAsia="en-US"/>
        </w:rPr>
        <w:t>Покупка 10 контрактов на Индекс РТС</w:t>
      </w:r>
    </w:p>
    <w:p w14:paraId="33CEE256" w14:textId="77777777" w:rsidR="009F0D69" w:rsidRPr="00672B00"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672B00">
        <w:rPr>
          <w:rFonts w:ascii="Times New Roman" w:eastAsia="Times New Roman" w:hAnsi="Times New Roman" w:cs="Times New Roman"/>
          <w:spacing w:val="-1"/>
          <w:sz w:val="28"/>
          <w:szCs w:val="28"/>
          <w:lang w:eastAsia="en-US"/>
        </w:rPr>
        <w:t>Покупка 25 контрактов на курс доллар</w:t>
      </w:r>
      <w:r>
        <w:rPr>
          <w:rFonts w:ascii="Times New Roman" w:eastAsia="Times New Roman" w:hAnsi="Times New Roman" w:cs="Times New Roman"/>
          <w:spacing w:val="-1"/>
          <w:sz w:val="28"/>
          <w:szCs w:val="28"/>
          <w:lang w:eastAsia="en-US"/>
        </w:rPr>
        <w:t>а</w:t>
      </w:r>
      <w:r w:rsidRPr="00672B00">
        <w:rPr>
          <w:rFonts w:ascii="Times New Roman" w:eastAsia="Times New Roman" w:hAnsi="Times New Roman" w:cs="Times New Roman"/>
          <w:spacing w:val="-1"/>
          <w:sz w:val="28"/>
          <w:szCs w:val="28"/>
          <w:lang w:eastAsia="en-US"/>
        </w:rPr>
        <w:t xml:space="preserve"> США </w:t>
      </w:r>
      <w:r>
        <w:rPr>
          <w:rFonts w:ascii="Times New Roman" w:eastAsia="Times New Roman" w:hAnsi="Times New Roman" w:cs="Times New Roman"/>
          <w:spacing w:val="-1"/>
          <w:sz w:val="28"/>
          <w:szCs w:val="28"/>
          <w:lang w:eastAsia="en-US"/>
        </w:rPr>
        <w:t xml:space="preserve">к </w:t>
      </w:r>
      <w:r w:rsidRPr="00672B00">
        <w:rPr>
          <w:rFonts w:ascii="Times New Roman" w:eastAsia="Times New Roman" w:hAnsi="Times New Roman" w:cs="Times New Roman"/>
          <w:spacing w:val="-1"/>
          <w:sz w:val="28"/>
          <w:szCs w:val="28"/>
          <w:lang w:eastAsia="en-US"/>
        </w:rPr>
        <w:t>рубл</w:t>
      </w:r>
      <w:r>
        <w:rPr>
          <w:rFonts w:ascii="Times New Roman" w:eastAsia="Times New Roman" w:hAnsi="Times New Roman" w:cs="Times New Roman"/>
          <w:spacing w:val="-1"/>
          <w:sz w:val="28"/>
          <w:szCs w:val="28"/>
          <w:lang w:eastAsia="en-US"/>
        </w:rPr>
        <w:t>ю</w:t>
      </w:r>
      <w:r w:rsidRPr="00672B00">
        <w:rPr>
          <w:rFonts w:ascii="Times New Roman" w:eastAsia="Times New Roman" w:hAnsi="Times New Roman" w:cs="Times New Roman"/>
          <w:spacing w:val="-1"/>
          <w:sz w:val="28"/>
          <w:szCs w:val="28"/>
          <w:lang w:eastAsia="en-US"/>
        </w:rPr>
        <w:t xml:space="preserve"> РФ</w:t>
      </w:r>
    </w:p>
    <w:p w14:paraId="22CDCBB2" w14:textId="77777777" w:rsidR="009F0D69" w:rsidRPr="00672B00"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672B00">
        <w:rPr>
          <w:rFonts w:ascii="Times New Roman" w:eastAsia="Times New Roman" w:hAnsi="Times New Roman" w:cs="Times New Roman"/>
          <w:spacing w:val="-1"/>
          <w:sz w:val="28"/>
          <w:szCs w:val="28"/>
          <w:lang w:eastAsia="en-US"/>
        </w:rPr>
        <w:t>Продажа 15 контрактов на золото</w:t>
      </w:r>
    </w:p>
    <w:p w14:paraId="4C0C25F5" w14:textId="77777777" w:rsidR="009F0D69" w:rsidRPr="001561DD" w:rsidRDefault="009F0D69" w:rsidP="009F0D69">
      <w:pPr>
        <w:widowControl w:val="0"/>
        <w:numPr>
          <w:ilvl w:val="3"/>
          <w:numId w:val="13"/>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sidRPr="001561DD">
        <w:rPr>
          <w:rFonts w:ascii="Times New Roman" w:eastAsia="Times New Roman" w:hAnsi="Times New Roman" w:cs="Times New Roman"/>
          <w:spacing w:val="-1"/>
          <w:sz w:val="28"/>
          <w:szCs w:val="28"/>
          <w:lang w:eastAsia="en-US"/>
        </w:rPr>
        <w:t xml:space="preserve">Брокер занимает на </w:t>
      </w:r>
      <w:r>
        <w:rPr>
          <w:rFonts w:ascii="Times New Roman" w:eastAsia="Times New Roman" w:hAnsi="Times New Roman" w:cs="Times New Roman"/>
          <w:spacing w:val="-1"/>
          <w:sz w:val="28"/>
          <w:szCs w:val="28"/>
          <w:lang w:eastAsia="en-US"/>
        </w:rPr>
        <w:t>с</w:t>
      </w:r>
      <w:r w:rsidRPr="001561DD">
        <w:rPr>
          <w:rFonts w:ascii="Times New Roman" w:eastAsia="Times New Roman" w:hAnsi="Times New Roman" w:cs="Times New Roman"/>
          <w:spacing w:val="-1"/>
          <w:sz w:val="28"/>
          <w:szCs w:val="28"/>
          <w:lang w:eastAsia="en-US"/>
        </w:rPr>
        <w:t xml:space="preserve">рочном рынке Московской биржи «длинную позицию» по Индексу РТС в 80 контрактов. Задолженность по </w:t>
      </w:r>
      <w:r>
        <w:rPr>
          <w:rFonts w:ascii="Times New Roman" w:eastAsia="Times New Roman" w:hAnsi="Times New Roman" w:cs="Times New Roman"/>
          <w:spacing w:val="-1"/>
          <w:sz w:val="28"/>
          <w:szCs w:val="28"/>
          <w:lang w:eastAsia="en-US"/>
        </w:rPr>
        <w:t>г</w:t>
      </w:r>
      <w:r w:rsidRPr="001561DD">
        <w:rPr>
          <w:rFonts w:ascii="Times New Roman" w:eastAsia="Times New Roman" w:hAnsi="Times New Roman" w:cs="Times New Roman"/>
          <w:spacing w:val="-1"/>
          <w:sz w:val="28"/>
          <w:szCs w:val="28"/>
          <w:lang w:eastAsia="en-US"/>
        </w:rPr>
        <w:t xml:space="preserve">арантийному обеспечению на конец торгового дня составила 25 000 рублей. Что необходимо предпринять </w:t>
      </w:r>
      <w:r>
        <w:rPr>
          <w:rFonts w:ascii="Times New Roman" w:eastAsia="Times New Roman" w:hAnsi="Times New Roman" w:cs="Times New Roman"/>
          <w:spacing w:val="-1"/>
          <w:sz w:val="28"/>
          <w:szCs w:val="28"/>
          <w:lang w:eastAsia="en-US"/>
        </w:rPr>
        <w:t>б</w:t>
      </w:r>
      <w:r w:rsidRPr="001561DD">
        <w:rPr>
          <w:rFonts w:ascii="Times New Roman" w:eastAsia="Times New Roman" w:hAnsi="Times New Roman" w:cs="Times New Roman"/>
          <w:spacing w:val="-1"/>
          <w:sz w:val="28"/>
          <w:szCs w:val="28"/>
          <w:lang w:eastAsia="en-US"/>
        </w:rPr>
        <w:t xml:space="preserve">рокеру на следующий день, чтобы избежать процедуры принудительного закрытия избыточных позиций при условии, что он может погасить текущую задолженность только в размере 10 000 рублей. Размер </w:t>
      </w:r>
      <w:r>
        <w:rPr>
          <w:rFonts w:ascii="Times New Roman" w:eastAsia="Times New Roman" w:hAnsi="Times New Roman" w:cs="Times New Roman"/>
          <w:spacing w:val="-1"/>
          <w:sz w:val="28"/>
          <w:szCs w:val="28"/>
          <w:lang w:eastAsia="en-US"/>
        </w:rPr>
        <w:t>г</w:t>
      </w:r>
      <w:r w:rsidRPr="001561DD">
        <w:rPr>
          <w:rFonts w:ascii="Times New Roman" w:eastAsia="Times New Roman" w:hAnsi="Times New Roman" w:cs="Times New Roman"/>
          <w:spacing w:val="-1"/>
          <w:sz w:val="28"/>
          <w:szCs w:val="28"/>
          <w:lang w:eastAsia="en-US"/>
        </w:rPr>
        <w:t xml:space="preserve">арантийного обеспечения в расчете на один </w:t>
      </w:r>
      <w:r>
        <w:rPr>
          <w:rFonts w:ascii="Times New Roman" w:eastAsia="Times New Roman" w:hAnsi="Times New Roman" w:cs="Times New Roman"/>
          <w:spacing w:val="-1"/>
          <w:sz w:val="28"/>
          <w:szCs w:val="28"/>
          <w:lang w:eastAsia="en-US"/>
        </w:rPr>
        <w:t>фьючерс</w:t>
      </w:r>
      <w:r w:rsidRPr="001561DD">
        <w:rPr>
          <w:rFonts w:ascii="Times New Roman" w:eastAsia="Times New Roman" w:hAnsi="Times New Roman" w:cs="Times New Roman"/>
          <w:spacing w:val="-1"/>
          <w:sz w:val="28"/>
          <w:szCs w:val="28"/>
          <w:lang w:eastAsia="en-US"/>
        </w:rPr>
        <w:t xml:space="preserve"> на Индекс РТС составляет 7 050 руб.</w:t>
      </w:r>
    </w:p>
    <w:p w14:paraId="09190DFC" w14:textId="77777777" w:rsidR="009F0D69" w:rsidRPr="001561DD" w:rsidRDefault="009F0D69" w:rsidP="009F0D69">
      <w:pPr>
        <w:widowControl w:val="0"/>
        <w:numPr>
          <w:ilvl w:val="3"/>
          <w:numId w:val="13"/>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sidRPr="001561DD">
        <w:rPr>
          <w:rFonts w:ascii="Times New Roman" w:eastAsia="Times New Roman" w:hAnsi="Times New Roman" w:cs="Times New Roman"/>
          <w:spacing w:val="-1"/>
          <w:sz w:val="28"/>
          <w:szCs w:val="28"/>
          <w:lang w:eastAsia="en-US"/>
        </w:rPr>
        <w:t>Оценит</w:t>
      </w:r>
      <w:r>
        <w:rPr>
          <w:rFonts w:ascii="Times New Roman" w:eastAsia="Times New Roman" w:hAnsi="Times New Roman" w:cs="Times New Roman"/>
          <w:spacing w:val="-1"/>
          <w:sz w:val="28"/>
          <w:szCs w:val="28"/>
          <w:lang w:eastAsia="en-US"/>
        </w:rPr>
        <w:t>е</w:t>
      </w:r>
      <w:r w:rsidRPr="001561DD">
        <w:rPr>
          <w:rFonts w:ascii="Times New Roman" w:eastAsia="Times New Roman" w:hAnsi="Times New Roman" w:cs="Times New Roman"/>
          <w:spacing w:val="-1"/>
          <w:sz w:val="28"/>
          <w:szCs w:val="28"/>
          <w:lang w:eastAsia="en-US"/>
        </w:rPr>
        <w:t xml:space="preserve"> возможность </w:t>
      </w:r>
      <w:r>
        <w:rPr>
          <w:rFonts w:ascii="Times New Roman" w:eastAsia="Times New Roman" w:hAnsi="Times New Roman" w:cs="Times New Roman"/>
          <w:spacing w:val="-1"/>
          <w:sz w:val="28"/>
          <w:szCs w:val="28"/>
          <w:lang w:eastAsia="en-US"/>
        </w:rPr>
        <w:t>арбитражной операции с</w:t>
      </w:r>
      <w:r w:rsidRPr="001561DD">
        <w:rPr>
          <w:rFonts w:ascii="Times New Roman" w:eastAsia="Times New Roman" w:hAnsi="Times New Roman" w:cs="Times New Roman"/>
          <w:spacing w:val="-1"/>
          <w:sz w:val="28"/>
          <w:szCs w:val="28"/>
          <w:lang w:eastAsia="en-US"/>
        </w:rPr>
        <w:t xml:space="preserve"> портфел</w:t>
      </w:r>
      <w:r>
        <w:rPr>
          <w:rFonts w:ascii="Times New Roman" w:eastAsia="Times New Roman" w:hAnsi="Times New Roman" w:cs="Times New Roman"/>
          <w:spacing w:val="-1"/>
          <w:sz w:val="28"/>
          <w:szCs w:val="28"/>
          <w:lang w:eastAsia="en-US"/>
        </w:rPr>
        <w:t>ем</w:t>
      </w:r>
      <w:r w:rsidRPr="001561DD">
        <w:rPr>
          <w:rFonts w:ascii="Times New Roman" w:eastAsia="Times New Roman" w:hAnsi="Times New Roman" w:cs="Times New Roman"/>
          <w:spacing w:val="-1"/>
          <w:sz w:val="28"/>
          <w:szCs w:val="28"/>
          <w:lang w:eastAsia="en-US"/>
        </w:rPr>
        <w:t xml:space="preserve"> акций </w:t>
      </w:r>
      <w:r>
        <w:rPr>
          <w:rFonts w:ascii="Times New Roman" w:eastAsia="Times New Roman" w:hAnsi="Times New Roman" w:cs="Times New Roman"/>
          <w:spacing w:val="-1"/>
          <w:sz w:val="28"/>
          <w:szCs w:val="28"/>
          <w:lang w:eastAsia="en-US"/>
        </w:rPr>
        <w:t>и</w:t>
      </w:r>
      <w:r w:rsidRPr="001561DD">
        <w:rPr>
          <w:rFonts w:ascii="Times New Roman" w:eastAsia="Times New Roman" w:hAnsi="Times New Roman" w:cs="Times New Roman"/>
          <w:spacing w:val="-1"/>
          <w:sz w:val="28"/>
          <w:szCs w:val="28"/>
          <w:lang w:eastAsia="en-US"/>
        </w:rPr>
        <w:t xml:space="preserve"> фьючерс</w:t>
      </w:r>
      <w:r>
        <w:rPr>
          <w:rFonts w:ascii="Times New Roman" w:eastAsia="Times New Roman" w:hAnsi="Times New Roman" w:cs="Times New Roman"/>
          <w:spacing w:val="-1"/>
          <w:sz w:val="28"/>
          <w:szCs w:val="28"/>
          <w:lang w:eastAsia="en-US"/>
        </w:rPr>
        <w:t>ами</w:t>
      </w:r>
      <w:r w:rsidRPr="001561DD">
        <w:rPr>
          <w:rFonts w:ascii="Times New Roman" w:eastAsia="Times New Roman" w:hAnsi="Times New Roman" w:cs="Times New Roman"/>
          <w:spacing w:val="-1"/>
          <w:sz w:val="28"/>
          <w:szCs w:val="28"/>
          <w:lang w:eastAsia="en-US"/>
        </w:rPr>
        <w:t xml:space="preserve"> на акции </w:t>
      </w:r>
      <w:r>
        <w:rPr>
          <w:rFonts w:ascii="Times New Roman" w:eastAsia="Times New Roman" w:hAnsi="Times New Roman" w:cs="Times New Roman"/>
          <w:spacing w:val="-1"/>
          <w:sz w:val="28"/>
          <w:szCs w:val="28"/>
          <w:lang w:eastAsia="en-US"/>
        </w:rPr>
        <w:t>и</w:t>
      </w:r>
      <w:r w:rsidRPr="001561DD">
        <w:rPr>
          <w:rFonts w:ascii="Times New Roman" w:eastAsia="Times New Roman" w:hAnsi="Times New Roman" w:cs="Times New Roman"/>
          <w:spacing w:val="-1"/>
          <w:sz w:val="28"/>
          <w:szCs w:val="28"/>
          <w:lang w:eastAsia="en-US"/>
        </w:rPr>
        <w:t>сход</w:t>
      </w:r>
      <w:r>
        <w:rPr>
          <w:rFonts w:ascii="Times New Roman" w:eastAsia="Times New Roman" w:hAnsi="Times New Roman" w:cs="Times New Roman"/>
          <w:spacing w:val="-1"/>
          <w:sz w:val="28"/>
          <w:szCs w:val="28"/>
          <w:lang w:eastAsia="en-US"/>
        </w:rPr>
        <w:t>я из следующих</w:t>
      </w:r>
      <w:r w:rsidRPr="001561DD">
        <w:rPr>
          <w:rFonts w:ascii="Times New Roman" w:eastAsia="Times New Roman" w:hAnsi="Times New Roman" w:cs="Times New Roman"/>
          <w:spacing w:val="-1"/>
          <w:sz w:val="28"/>
          <w:szCs w:val="28"/>
          <w:lang w:eastAsia="en-US"/>
        </w:rPr>
        <w:t xml:space="preserve"> данны</w:t>
      </w:r>
      <w:r>
        <w:rPr>
          <w:rFonts w:ascii="Times New Roman" w:eastAsia="Times New Roman" w:hAnsi="Times New Roman" w:cs="Times New Roman"/>
          <w:spacing w:val="-1"/>
          <w:sz w:val="28"/>
          <w:szCs w:val="28"/>
          <w:lang w:eastAsia="en-US"/>
        </w:rPr>
        <w:t>х</w:t>
      </w:r>
      <w:r w:rsidRPr="001561DD">
        <w:rPr>
          <w:rFonts w:ascii="Times New Roman" w:eastAsia="Times New Roman" w:hAnsi="Times New Roman" w:cs="Times New Roman"/>
          <w:spacing w:val="-1"/>
          <w:sz w:val="28"/>
          <w:szCs w:val="28"/>
          <w:lang w:eastAsia="en-US"/>
        </w:rPr>
        <w:t>:</w:t>
      </w:r>
    </w:p>
    <w:p w14:paraId="213A3831" w14:textId="77777777" w:rsidR="009F0D69" w:rsidRPr="009F604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т</w:t>
      </w:r>
      <w:r w:rsidRPr="009F604B">
        <w:rPr>
          <w:rFonts w:ascii="Times New Roman" w:eastAsia="Times New Roman" w:hAnsi="Times New Roman" w:cs="Times New Roman"/>
          <w:spacing w:val="-1"/>
          <w:sz w:val="28"/>
          <w:szCs w:val="28"/>
          <w:lang w:eastAsia="en-US"/>
        </w:rPr>
        <w:t xml:space="preserve">екущая цена обыкновенной акции ПАО «Сбербанк» - 192 рубля за акцию </w:t>
      </w:r>
    </w:p>
    <w:p w14:paraId="518A79C1" w14:textId="77777777" w:rsidR="009F0D69" w:rsidRPr="009F604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т</w:t>
      </w:r>
      <w:r w:rsidRPr="009F604B">
        <w:rPr>
          <w:rFonts w:ascii="Times New Roman" w:eastAsia="Times New Roman" w:hAnsi="Times New Roman" w:cs="Times New Roman"/>
          <w:spacing w:val="-1"/>
          <w:sz w:val="28"/>
          <w:szCs w:val="28"/>
          <w:lang w:eastAsia="en-US"/>
        </w:rPr>
        <w:t xml:space="preserve">екущая цена соответствующего фьючерса - 19 726 (в контракте 100 акций) </w:t>
      </w:r>
    </w:p>
    <w:p w14:paraId="486DC5AB" w14:textId="77777777" w:rsidR="009F0D69" w:rsidRPr="009F604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д</w:t>
      </w:r>
      <w:r w:rsidRPr="009F604B">
        <w:rPr>
          <w:rFonts w:ascii="Times New Roman" w:eastAsia="Times New Roman" w:hAnsi="Times New Roman" w:cs="Times New Roman"/>
          <w:spacing w:val="-1"/>
          <w:sz w:val="28"/>
          <w:szCs w:val="28"/>
          <w:lang w:eastAsia="en-US"/>
        </w:rPr>
        <w:t xml:space="preserve">ней до исполнения контракта – 90 </w:t>
      </w:r>
    </w:p>
    <w:p w14:paraId="364501D2" w14:textId="77777777" w:rsidR="009F0D69" w:rsidRPr="009F604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к</w:t>
      </w:r>
      <w:r w:rsidRPr="009F604B">
        <w:rPr>
          <w:rFonts w:ascii="Times New Roman" w:eastAsia="Times New Roman" w:hAnsi="Times New Roman" w:cs="Times New Roman"/>
          <w:spacing w:val="-1"/>
          <w:sz w:val="28"/>
          <w:szCs w:val="28"/>
          <w:lang w:eastAsia="en-US"/>
        </w:rPr>
        <w:t>оличество дней в году – 365</w:t>
      </w:r>
    </w:p>
    <w:p w14:paraId="1063A0D2" w14:textId="77777777" w:rsidR="009F0D69" w:rsidRPr="009F604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ф</w:t>
      </w:r>
      <w:r w:rsidRPr="009F604B">
        <w:rPr>
          <w:rFonts w:ascii="Times New Roman" w:eastAsia="Times New Roman" w:hAnsi="Times New Roman" w:cs="Times New Roman"/>
          <w:spacing w:val="-1"/>
          <w:sz w:val="28"/>
          <w:szCs w:val="28"/>
          <w:lang w:eastAsia="en-US"/>
        </w:rPr>
        <w:t>ьючерсный контракт исполняется поставкой базисного актива</w:t>
      </w:r>
    </w:p>
    <w:p w14:paraId="591D4F5C" w14:textId="77777777" w:rsidR="009F0D69" w:rsidRPr="009F604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р</w:t>
      </w:r>
      <w:r w:rsidRPr="009F604B">
        <w:rPr>
          <w:rFonts w:ascii="Times New Roman" w:eastAsia="Times New Roman" w:hAnsi="Times New Roman" w:cs="Times New Roman"/>
          <w:spacing w:val="-1"/>
          <w:sz w:val="28"/>
          <w:szCs w:val="28"/>
          <w:lang w:eastAsia="en-US"/>
        </w:rPr>
        <w:t xml:space="preserve">азмер требуемого </w:t>
      </w:r>
      <w:r>
        <w:rPr>
          <w:rFonts w:ascii="Times New Roman" w:eastAsia="Times New Roman" w:hAnsi="Times New Roman" w:cs="Times New Roman"/>
          <w:spacing w:val="-1"/>
          <w:sz w:val="28"/>
          <w:szCs w:val="28"/>
          <w:lang w:eastAsia="en-US"/>
        </w:rPr>
        <w:t>гарантийного обеспечения</w:t>
      </w:r>
      <w:r w:rsidRPr="009F604B">
        <w:rPr>
          <w:rFonts w:ascii="Times New Roman" w:eastAsia="Times New Roman" w:hAnsi="Times New Roman" w:cs="Times New Roman"/>
          <w:spacing w:val="-1"/>
          <w:sz w:val="28"/>
          <w:szCs w:val="28"/>
          <w:lang w:eastAsia="en-US"/>
        </w:rPr>
        <w:t xml:space="preserve"> – 2 764 рублей за контракт</w:t>
      </w:r>
    </w:p>
    <w:p w14:paraId="547A69AB" w14:textId="77777777" w:rsidR="009F0D69" w:rsidRPr="009F604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с</w:t>
      </w:r>
      <w:r w:rsidRPr="009F604B">
        <w:rPr>
          <w:rFonts w:ascii="Times New Roman" w:eastAsia="Times New Roman" w:hAnsi="Times New Roman" w:cs="Times New Roman"/>
          <w:spacing w:val="-1"/>
          <w:sz w:val="28"/>
          <w:szCs w:val="28"/>
          <w:lang w:eastAsia="en-US"/>
        </w:rPr>
        <w:t>тоимость фондирования – 10% годовых</w:t>
      </w:r>
    </w:p>
    <w:p w14:paraId="77349883" w14:textId="77777777" w:rsidR="009F0D69" w:rsidRPr="005308CC"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5308CC">
        <w:rPr>
          <w:rFonts w:ascii="Times New Roman" w:eastAsia="Times New Roman" w:hAnsi="Times New Roman" w:cs="Times New Roman"/>
          <w:spacing w:val="-1"/>
          <w:sz w:val="28"/>
          <w:szCs w:val="28"/>
          <w:lang w:eastAsia="en-US"/>
        </w:rPr>
        <w:t>количество приобретаемых акций – 10 000</w:t>
      </w:r>
    </w:p>
    <w:p w14:paraId="37CBE029" w14:textId="77777777" w:rsidR="009F0D69" w:rsidRPr="001561DD" w:rsidRDefault="009F0D69" w:rsidP="009F0D69">
      <w:pPr>
        <w:widowControl w:val="0"/>
        <w:numPr>
          <w:ilvl w:val="3"/>
          <w:numId w:val="13"/>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sidRPr="001561DD">
        <w:rPr>
          <w:rFonts w:ascii="Times New Roman" w:eastAsia="Times New Roman" w:hAnsi="Times New Roman" w:cs="Times New Roman"/>
          <w:spacing w:val="-1"/>
          <w:sz w:val="28"/>
          <w:szCs w:val="28"/>
          <w:lang w:eastAsia="en-US"/>
        </w:rPr>
        <w:t>Производственная компания намеривается хеджировать валютный риск покупкой фьючерсного контракта на курс доллар</w:t>
      </w:r>
      <w:r>
        <w:rPr>
          <w:rFonts w:ascii="Times New Roman" w:eastAsia="Times New Roman" w:hAnsi="Times New Roman" w:cs="Times New Roman"/>
          <w:spacing w:val="-1"/>
          <w:sz w:val="28"/>
          <w:szCs w:val="28"/>
          <w:lang w:eastAsia="en-US"/>
        </w:rPr>
        <w:t>а</w:t>
      </w:r>
      <w:r w:rsidRPr="001561DD">
        <w:rPr>
          <w:rFonts w:ascii="Times New Roman" w:eastAsia="Times New Roman" w:hAnsi="Times New Roman" w:cs="Times New Roman"/>
          <w:spacing w:val="-1"/>
          <w:sz w:val="28"/>
          <w:szCs w:val="28"/>
          <w:lang w:eastAsia="en-US"/>
        </w:rPr>
        <w:t xml:space="preserve"> США </w:t>
      </w:r>
      <w:r>
        <w:rPr>
          <w:rFonts w:ascii="Times New Roman" w:eastAsia="Times New Roman" w:hAnsi="Times New Roman" w:cs="Times New Roman"/>
          <w:spacing w:val="-1"/>
          <w:sz w:val="28"/>
          <w:szCs w:val="28"/>
          <w:lang w:eastAsia="en-US"/>
        </w:rPr>
        <w:t xml:space="preserve">к </w:t>
      </w:r>
      <w:r w:rsidRPr="001561DD">
        <w:rPr>
          <w:rFonts w:ascii="Times New Roman" w:eastAsia="Times New Roman" w:hAnsi="Times New Roman" w:cs="Times New Roman"/>
          <w:spacing w:val="-1"/>
          <w:sz w:val="28"/>
          <w:szCs w:val="28"/>
          <w:lang w:eastAsia="en-US"/>
        </w:rPr>
        <w:t>рубл</w:t>
      </w:r>
      <w:r>
        <w:rPr>
          <w:rFonts w:ascii="Times New Roman" w:eastAsia="Times New Roman" w:hAnsi="Times New Roman" w:cs="Times New Roman"/>
          <w:spacing w:val="-1"/>
          <w:sz w:val="28"/>
          <w:szCs w:val="28"/>
          <w:lang w:eastAsia="en-US"/>
        </w:rPr>
        <w:t>ю</w:t>
      </w:r>
      <w:r w:rsidRPr="001561DD">
        <w:rPr>
          <w:rFonts w:ascii="Times New Roman" w:eastAsia="Times New Roman" w:hAnsi="Times New Roman" w:cs="Times New Roman"/>
          <w:spacing w:val="-1"/>
          <w:sz w:val="28"/>
          <w:szCs w:val="28"/>
          <w:lang w:eastAsia="en-US"/>
        </w:rPr>
        <w:t xml:space="preserve"> РФ на Московской бирже. Исходные данные:</w:t>
      </w:r>
    </w:p>
    <w:p w14:paraId="2363676D" w14:textId="77777777" w:rsidR="009F0D69" w:rsidRPr="009F604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д</w:t>
      </w:r>
      <w:r w:rsidRPr="009F604B">
        <w:rPr>
          <w:rFonts w:ascii="Times New Roman" w:eastAsia="Times New Roman" w:hAnsi="Times New Roman" w:cs="Times New Roman"/>
          <w:spacing w:val="-1"/>
          <w:sz w:val="28"/>
          <w:szCs w:val="28"/>
          <w:lang w:eastAsia="en-US"/>
        </w:rPr>
        <w:t>ата погашения обязательств по валютной задолженности не совпадает с датой исполнения фьючерсного контракта</w:t>
      </w:r>
      <w:r>
        <w:rPr>
          <w:rFonts w:ascii="Times New Roman" w:eastAsia="Times New Roman" w:hAnsi="Times New Roman" w:cs="Times New Roman"/>
          <w:spacing w:val="-1"/>
          <w:sz w:val="28"/>
          <w:szCs w:val="28"/>
          <w:lang w:eastAsia="en-US"/>
        </w:rPr>
        <w:t>,</w:t>
      </w:r>
      <w:r w:rsidRPr="009F604B">
        <w:rPr>
          <w:rFonts w:ascii="Times New Roman" w:eastAsia="Times New Roman" w:hAnsi="Times New Roman" w:cs="Times New Roman"/>
          <w:spacing w:val="-1"/>
          <w:sz w:val="28"/>
          <w:szCs w:val="28"/>
          <w:lang w:eastAsia="en-US"/>
        </w:rPr>
        <w:t xml:space="preserve"> </w:t>
      </w:r>
      <w:r>
        <w:rPr>
          <w:rFonts w:ascii="Times New Roman" w:eastAsia="Times New Roman" w:hAnsi="Times New Roman" w:cs="Times New Roman"/>
          <w:spacing w:val="-1"/>
          <w:sz w:val="28"/>
          <w:szCs w:val="28"/>
          <w:lang w:eastAsia="en-US"/>
        </w:rPr>
        <w:t>и</w:t>
      </w:r>
      <w:r w:rsidRPr="009F604B">
        <w:rPr>
          <w:rFonts w:ascii="Times New Roman" w:eastAsia="Times New Roman" w:hAnsi="Times New Roman" w:cs="Times New Roman"/>
          <w:spacing w:val="-1"/>
          <w:sz w:val="28"/>
          <w:szCs w:val="28"/>
          <w:lang w:eastAsia="en-US"/>
        </w:rPr>
        <w:t>сполнение фьючерсного контракта наступает через 20 дней после даты погашения валютного кредита</w:t>
      </w:r>
    </w:p>
    <w:p w14:paraId="378394F8" w14:textId="77777777" w:rsidR="009F0D69" w:rsidRPr="009F604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в</w:t>
      </w:r>
      <w:r w:rsidRPr="009F604B">
        <w:rPr>
          <w:rFonts w:ascii="Times New Roman" w:eastAsia="Times New Roman" w:hAnsi="Times New Roman" w:cs="Times New Roman"/>
          <w:spacing w:val="-1"/>
          <w:sz w:val="28"/>
          <w:szCs w:val="28"/>
          <w:lang w:eastAsia="en-US"/>
        </w:rPr>
        <w:t>нутренняя ставка доходности фьючерса – 6% годовых</w:t>
      </w:r>
    </w:p>
    <w:p w14:paraId="4DF6B5CD" w14:textId="77777777" w:rsidR="009F0D69" w:rsidRPr="009F604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lastRenderedPageBreak/>
        <w:t>к</w:t>
      </w:r>
      <w:r w:rsidRPr="009F604B">
        <w:rPr>
          <w:rFonts w:ascii="Times New Roman" w:eastAsia="Times New Roman" w:hAnsi="Times New Roman" w:cs="Times New Roman"/>
          <w:spacing w:val="-1"/>
          <w:sz w:val="28"/>
          <w:szCs w:val="28"/>
          <w:lang w:eastAsia="en-US"/>
        </w:rPr>
        <w:t>оличество дней в году – 365</w:t>
      </w:r>
    </w:p>
    <w:p w14:paraId="0CA94CCC" w14:textId="77777777" w:rsidR="009F0D69" w:rsidRPr="009F604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р</w:t>
      </w:r>
      <w:r w:rsidRPr="009F604B">
        <w:rPr>
          <w:rFonts w:ascii="Times New Roman" w:eastAsia="Times New Roman" w:hAnsi="Times New Roman" w:cs="Times New Roman"/>
          <w:spacing w:val="-1"/>
          <w:sz w:val="28"/>
          <w:szCs w:val="28"/>
          <w:lang w:eastAsia="en-US"/>
        </w:rPr>
        <w:t>азмер валютной задолженности к погашению – 1 млн. долларов</w:t>
      </w:r>
    </w:p>
    <w:p w14:paraId="55F3E0FC" w14:textId="77777777" w:rsidR="009F0D69" w:rsidRPr="009F604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к</w:t>
      </w:r>
      <w:r w:rsidRPr="009F604B">
        <w:rPr>
          <w:rFonts w:ascii="Times New Roman" w:eastAsia="Times New Roman" w:hAnsi="Times New Roman" w:cs="Times New Roman"/>
          <w:spacing w:val="-1"/>
          <w:sz w:val="28"/>
          <w:szCs w:val="28"/>
          <w:lang w:eastAsia="en-US"/>
        </w:rPr>
        <w:t>оличество базисного актива в 1 фьючерсном контракте – 1 тыс. долларов</w:t>
      </w:r>
    </w:p>
    <w:p w14:paraId="080B0A34" w14:textId="77777777" w:rsidR="009F0D69" w:rsidRPr="004920DB" w:rsidRDefault="009F0D69" w:rsidP="009F0D69">
      <w:pPr>
        <w:widowControl w:val="0"/>
        <w:suppressAutoHyphens w:val="0"/>
        <w:spacing w:before="60" w:after="60" w:line="276" w:lineRule="auto"/>
        <w:ind w:right="-51"/>
        <w:jc w:val="both"/>
        <w:rPr>
          <w:rFonts w:ascii="Times New Roman" w:eastAsia="Times New Roman" w:hAnsi="Times New Roman" w:cs="Times New Roman"/>
          <w:sz w:val="28"/>
          <w:szCs w:val="28"/>
          <w:lang w:eastAsia="en-US"/>
        </w:rPr>
      </w:pPr>
      <w:r w:rsidRPr="004920DB">
        <w:rPr>
          <w:rFonts w:ascii="Times New Roman" w:eastAsia="Times New Roman" w:hAnsi="Times New Roman" w:cs="Times New Roman"/>
          <w:sz w:val="28"/>
          <w:szCs w:val="28"/>
          <w:lang w:eastAsia="en-US"/>
        </w:rPr>
        <w:t>Определить:</w:t>
      </w:r>
    </w:p>
    <w:p w14:paraId="2A931A86" w14:textId="77777777" w:rsidR="009F0D69" w:rsidRPr="009F604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9F604B">
        <w:rPr>
          <w:rFonts w:ascii="Times New Roman" w:eastAsia="Times New Roman" w:hAnsi="Times New Roman" w:cs="Times New Roman"/>
          <w:spacing w:val="-1"/>
          <w:sz w:val="28"/>
          <w:szCs w:val="28"/>
          <w:lang w:eastAsia="en-US"/>
        </w:rPr>
        <w:t>значение коэффициента хеджирования</w:t>
      </w:r>
    </w:p>
    <w:p w14:paraId="686D51E8" w14:textId="77777777" w:rsidR="009F0D69" w:rsidRPr="009F604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9F604B">
        <w:rPr>
          <w:rFonts w:ascii="Times New Roman" w:eastAsia="Times New Roman" w:hAnsi="Times New Roman" w:cs="Times New Roman"/>
          <w:spacing w:val="-1"/>
          <w:sz w:val="28"/>
          <w:szCs w:val="28"/>
          <w:lang w:eastAsia="en-US"/>
        </w:rPr>
        <w:t>необходимое для покупки количество фьючерсных контрактов</w:t>
      </w:r>
    </w:p>
    <w:p w14:paraId="44EC1935" w14:textId="77777777" w:rsidR="009F0D69" w:rsidRDefault="009F0D69" w:rsidP="009F0D69">
      <w:pPr>
        <w:widowControl w:val="0"/>
        <w:numPr>
          <w:ilvl w:val="3"/>
          <w:numId w:val="13"/>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sidRPr="001561DD">
        <w:rPr>
          <w:rFonts w:ascii="Times New Roman" w:eastAsia="Times New Roman" w:hAnsi="Times New Roman" w:cs="Times New Roman"/>
          <w:spacing w:val="-1"/>
          <w:sz w:val="28"/>
          <w:szCs w:val="28"/>
          <w:lang w:eastAsia="en-US"/>
        </w:rPr>
        <w:t xml:space="preserve">Портфель инвестора состоит из акций трех компаний. Акция А входит в портфель на сумму 300 000 руб., акция В – 300 000 руб., акция С – 400 000 руб. Коэффициенты «бета» акций относительно рыночного индекса равны соответственно </w:t>
      </w:r>
      <w:r>
        <w:rPr>
          <w:rFonts w:ascii="Times New Roman" w:eastAsia="Times New Roman" w:hAnsi="Times New Roman" w:cs="Times New Roman"/>
          <w:spacing w:val="-1"/>
          <w:sz w:val="28"/>
          <w:szCs w:val="28"/>
          <w:lang w:eastAsia="en-US"/>
        </w:rPr>
        <w:t xml:space="preserve">для акций А – </w:t>
      </w:r>
      <w:r w:rsidRPr="001561DD">
        <w:rPr>
          <w:rFonts w:ascii="Times New Roman" w:eastAsia="Times New Roman" w:hAnsi="Times New Roman" w:cs="Times New Roman"/>
          <w:spacing w:val="-1"/>
          <w:sz w:val="28"/>
          <w:szCs w:val="28"/>
          <w:lang w:eastAsia="en-US"/>
        </w:rPr>
        <w:t>0,9</w:t>
      </w:r>
      <w:r>
        <w:rPr>
          <w:rFonts w:ascii="Times New Roman" w:eastAsia="Times New Roman" w:hAnsi="Times New Roman" w:cs="Times New Roman"/>
          <w:spacing w:val="-1"/>
          <w:sz w:val="28"/>
          <w:szCs w:val="28"/>
          <w:lang w:eastAsia="en-US"/>
        </w:rPr>
        <w:t>,</w:t>
      </w:r>
      <w:r w:rsidRPr="001561DD">
        <w:rPr>
          <w:rFonts w:ascii="Times New Roman" w:eastAsia="Times New Roman" w:hAnsi="Times New Roman" w:cs="Times New Roman"/>
          <w:spacing w:val="-1"/>
          <w:sz w:val="28"/>
          <w:szCs w:val="28"/>
          <w:lang w:eastAsia="en-US"/>
        </w:rPr>
        <w:t xml:space="preserve"> </w:t>
      </w:r>
      <w:r>
        <w:rPr>
          <w:rFonts w:ascii="Times New Roman" w:eastAsia="Times New Roman" w:hAnsi="Times New Roman" w:cs="Times New Roman"/>
          <w:spacing w:val="-1"/>
          <w:sz w:val="28"/>
          <w:szCs w:val="28"/>
          <w:lang w:eastAsia="en-US"/>
        </w:rPr>
        <w:t>для акций В – 1</w:t>
      </w:r>
      <w:r w:rsidRPr="001561DD">
        <w:rPr>
          <w:rFonts w:ascii="Times New Roman" w:eastAsia="Times New Roman" w:hAnsi="Times New Roman" w:cs="Times New Roman"/>
          <w:spacing w:val="-1"/>
          <w:sz w:val="28"/>
          <w:szCs w:val="28"/>
          <w:lang w:eastAsia="en-US"/>
        </w:rPr>
        <w:t xml:space="preserve">,2 и </w:t>
      </w:r>
      <w:r>
        <w:rPr>
          <w:rFonts w:ascii="Times New Roman" w:eastAsia="Times New Roman" w:hAnsi="Times New Roman" w:cs="Times New Roman"/>
          <w:spacing w:val="-1"/>
          <w:sz w:val="28"/>
          <w:szCs w:val="28"/>
          <w:lang w:eastAsia="en-US"/>
        </w:rPr>
        <w:t xml:space="preserve">для акций С – </w:t>
      </w:r>
      <w:r w:rsidRPr="001561DD">
        <w:rPr>
          <w:rFonts w:ascii="Times New Roman" w:eastAsia="Times New Roman" w:hAnsi="Times New Roman" w:cs="Times New Roman"/>
          <w:spacing w:val="-1"/>
          <w:sz w:val="28"/>
          <w:szCs w:val="28"/>
          <w:lang w:eastAsia="en-US"/>
        </w:rPr>
        <w:t>1,4.</w:t>
      </w:r>
    </w:p>
    <w:p w14:paraId="308FDD9F" w14:textId="77777777" w:rsidR="009F0D69" w:rsidRDefault="009F0D69" w:rsidP="009F0D69">
      <w:pPr>
        <w:widowControl w:val="0"/>
        <w:suppressAutoHyphens w:val="0"/>
        <w:spacing w:before="60" w:after="60" w:line="276" w:lineRule="auto"/>
        <w:ind w:right="-51"/>
        <w:jc w:val="both"/>
        <w:rPr>
          <w:rFonts w:ascii="Times New Roman" w:eastAsia="Times New Roman" w:hAnsi="Times New Roman" w:cs="Times New Roman"/>
          <w:sz w:val="28"/>
          <w:szCs w:val="28"/>
          <w:lang w:eastAsia="en-US"/>
        </w:rPr>
      </w:pPr>
      <w:r w:rsidRPr="00322849">
        <w:rPr>
          <w:rFonts w:ascii="Times New Roman" w:eastAsia="Times New Roman" w:hAnsi="Times New Roman" w:cs="Times New Roman"/>
          <w:sz w:val="28"/>
          <w:szCs w:val="28"/>
          <w:lang w:eastAsia="en-US"/>
        </w:rPr>
        <w:t>На рыночный индекс торгуется фьючерсный контракт, до истечения которого остается 60 дней. Текущая эквивалентная стоимость одного фьючерсного контракта равна 1200 рублей. Внутренняя ставка доходности фьючерса – 12% годовых, количество дней в году – 365.</w:t>
      </w:r>
    </w:p>
    <w:p w14:paraId="1A35EEA9" w14:textId="77777777" w:rsidR="009F0D69" w:rsidRPr="004920DB" w:rsidRDefault="009F0D69" w:rsidP="009F0D69">
      <w:pPr>
        <w:widowControl w:val="0"/>
        <w:suppressAutoHyphens w:val="0"/>
        <w:spacing w:before="60" w:after="60" w:line="276" w:lineRule="auto"/>
        <w:ind w:right="-51"/>
        <w:jc w:val="both"/>
        <w:rPr>
          <w:rFonts w:ascii="Times New Roman" w:eastAsia="Times New Roman" w:hAnsi="Times New Roman" w:cs="Times New Roman"/>
          <w:sz w:val="28"/>
          <w:szCs w:val="28"/>
          <w:lang w:eastAsia="en-US"/>
        </w:rPr>
      </w:pPr>
      <w:r w:rsidRPr="00322849">
        <w:rPr>
          <w:rFonts w:ascii="Times New Roman" w:eastAsia="Times New Roman" w:hAnsi="Times New Roman" w:cs="Times New Roman"/>
          <w:sz w:val="28"/>
          <w:szCs w:val="28"/>
          <w:lang w:eastAsia="en-US"/>
        </w:rPr>
        <w:t>Инвестор намеривается захеджировать снижения стоимости портфеля.</w:t>
      </w:r>
      <w:r>
        <w:rPr>
          <w:rFonts w:ascii="Times New Roman" w:eastAsia="Times New Roman" w:hAnsi="Times New Roman" w:cs="Times New Roman"/>
          <w:sz w:val="28"/>
          <w:szCs w:val="28"/>
          <w:lang w:eastAsia="en-US"/>
        </w:rPr>
        <w:t xml:space="preserve"> </w:t>
      </w:r>
      <w:r w:rsidRPr="004920DB">
        <w:rPr>
          <w:rFonts w:ascii="Times New Roman" w:eastAsia="Times New Roman" w:hAnsi="Times New Roman" w:cs="Times New Roman"/>
          <w:sz w:val="28"/>
          <w:szCs w:val="28"/>
          <w:lang w:eastAsia="en-US"/>
        </w:rPr>
        <w:t>Определить количество фьючерсных контрактов, которое необходимо продать, чтобы захеджировать данный риск</w:t>
      </w:r>
      <w:r>
        <w:rPr>
          <w:rFonts w:ascii="Times New Roman" w:eastAsia="Times New Roman" w:hAnsi="Times New Roman" w:cs="Times New Roman"/>
          <w:sz w:val="28"/>
          <w:szCs w:val="28"/>
          <w:lang w:eastAsia="en-US"/>
        </w:rPr>
        <w:t>.</w:t>
      </w:r>
    </w:p>
    <w:p w14:paraId="22119154" w14:textId="77777777" w:rsidR="009F0D69" w:rsidRPr="001561DD" w:rsidRDefault="009F0D69" w:rsidP="009F0D69">
      <w:pPr>
        <w:widowControl w:val="0"/>
        <w:numPr>
          <w:ilvl w:val="3"/>
          <w:numId w:val="13"/>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sidRPr="001561DD">
        <w:rPr>
          <w:rFonts w:ascii="Times New Roman" w:eastAsia="Times New Roman" w:hAnsi="Times New Roman" w:cs="Times New Roman"/>
          <w:spacing w:val="-1"/>
          <w:sz w:val="28"/>
          <w:szCs w:val="28"/>
          <w:lang w:eastAsia="en-US"/>
        </w:rPr>
        <w:t>Оценить финансовый результат от операций с фьючерсами на ставку RUONIA при условии, что</w:t>
      </w:r>
      <w:r>
        <w:rPr>
          <w:rFonts w:ascii="Times New Roman" w:eastAsia="Times New Roman" w:hAnsi="Times New Roman" w:cs="Times New Roman"/>
          <w:spacing w:val="-1"/>
          <w:sz w:val="28"/>
          <w:szCs w:val="28"/>
          <w:lang w:eastAsia="en-US"/>
        </w:rPr>
        <w:t>:</w:t>
      </w:r>
    </w:p>
    <w:p w14:paraId="17010561" w14:textId="77777777" w:rsidR="009F0D69"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о</w:t>
      </w:r>
      <w:r w:rsidRPr="009F604B">
        <w:rPr>
          <w:rFonts w:ascii="Times New Roman" w:eastAsia="Times New Roman" w:hAnsi="Times New Roman" w:cs="Times New Roman"/>
          <w:spacing w:val="-1"/>
          <w:sz w:val="28"/>
          <w:szCs w:val="28"/>
          <w:lang w:eastAsia="en-US"/>
        </w:rPr>
        <w:t>дин контракт приобретен по цене 90</w:t>
      </w:r>
    </w:p>
    <w:p w14:paraId="1D38271E" w14:textId="77777777" w:rsidR="009F0D69" w:rsidRPr="00672B00"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672B00">
        <w:rPr>
          <w:rFonts w:ascii="Times New Roman" w:eastAsia="Times New Roman" w:hAnsi="Times New Roman" w:cs="Times New Roman"/>
          <w:spacing w:val="-1"/>
          <w:sz w:val="28"/>
          <w:szCs w:val="28"/>
          <w:lang w:eastAsia="en-US"/>
        </w:rPr>
        <w:t>стоимость базисного пункта – 8,22 руб.</w:t>
      </w:r>
    </w:p>
    <w:p w14:paraId="0E416B50" w14:textId="77777777" w:rsidR="009F0D69" w:rsidRPr="009F604B" w:rsidRDefault="009F0D69" w:rsidP="009F0D69">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н</w:t>
      </w:r>
      <w:r w:rsidRPr="009F604B">
        <w:rPr>
          <w:rFonts w:ascii="Times New Roman" w:eastAsia="Times New Roman" w:hAnsi="Times New Roman" w:cs="Times New Roman"/>
          <w:spacing w:val="-1"/>
          <w:sz w:val="28"/>
          <w:szCs w:val="28"/>
          <w:lang w:eastAsia="en-US"/>
        </w:rPr>
        <w:t>а момент исполнения контракта процентная ставка RUONIA составит 11% годовых</w:t>
      </w:r>
      <w:r>
        <w:rPr>
          <w:rFonts w:ascii="Times New Roman" w:eastAsia="Times New Roman" w:hAnsi="Times New Roman" w:cs="Times New Roman"/>
          <w:spacing w:val="-1"/>
          <w:sz w:val="28"/>
          <w:szCs w:val="28"/>
          <w:lang w:eastAsia="en-US"/>
        </w:rPr>
        <w:t>.</w:t>
      </w:r>
    </w:p>
    <w:p w14:paraId="7EBEA57D" w14:textId="77777777" w:rsidR="009F0D69" w:rsidRPr="001561DD" w:rsidRDefault="009F0D69" w:rsidP="009F0D69">
      <w:pPr>
        <w:widowControl w:val="0"/>
        <w:numPr>
          <w:ilvl w:val="3"/>
          <w:numId w:val="13"/>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sidRPr="001561DD">
        <w:rPr>
          <w:rFonts w:ascii="Times New Roman" w:eastAsia="Times New Roman" w:hAnsi="Times New Roman" w:cs="Times New Roman"/>
          <w:spacing w:val="-1"/>
          <w:sz w:val="28"/>
          <w:szCs w:val="28"/>
          <w:lang w:eastAsia="en-US"/>
        </w:rPr>
        <w:t xml:space="preserve">Цена исполнения опциона </w:t>
      </w:r>
      <w:proofErr w:type="spellStart"/>
      <w:r w:rsidRPr="001561DD">
        <w:rPr>
          <w:rFonts w:ascii="Times New Roman" w:eastAsia="Times New Roman" w:hAnsi="Times New Roman" w:cs="Times New Roman"/>
          <w:spacing w:val="-1"/>
          <w:sz w:val="28"/>
          <w:szCs w:val="28"/>
          <w:lang w:eastAsia="en-US"/>
        </w:rPr>
        <w:t>Put</w:t>
      </w:r>
      <w:proofErr w:type="spellEnd"/>
      <w:r w:rsidRPr="001561DD">
        <w:rPr>
          <w:rFonts w:ascii="Times New Roman" w:eastAsia="Times New Roman" w:hAnsi="Times New Roman" w:cs="Times New Roman"/>
          <w:spacing w:val="-1"/>
          <w:sz w:val="28"/>
          <w:szCs w:val="28"/>
          <w:lang w:eastAsia="en-US"/>
        </w:rPr>
        <w:t xml:space="preserve"> равна 350 руб. Цена базисного актива 320 руб. Определить размер временной стоимости при условии, что опционная премия равна 38 руб.</w:t>
      </w:r>
    </w:p>
    <w:p w14:paraId="72DFACE9" w14:textId="77777777" w:rsidR="009F0D69" w:rsidRPr="001561DD" w:rsidRDefault="009F0D69" w:rsidP="009F0D69">
      <w:pPr>
        <w:widowControl w:val="0"/>
        <w:numPr>
          <w:ilvl w:val="3"/>
          <w:numId w:val="13"/>
        </w:numPr>
        <w:tabs>
          <w:tab w:val="left" w:pos="426"/>
        </w:tabs>
        <w:suppressAutoHyphens w:val="0"/>
        <w:spacing w:before="60" w:after="60" w:line="276" w:lineRule="auto"/>
        <w:ind w:left="0" w:right="-51" w:firstLine="0"/>
        <w:jc w:val="both"/>
        <w:rPr>
          <w:rFonts w:ascii="Times New Roman" w:eastAsia="Times New Roman" w:hAnsi="Times New Roman" w:cs="Times New Roman"/>
          <w:spacing w:val="-1"/>
          <w:sz w:val="28"/>
          <w:szCs w:val="28"/>
          <w:lang w:eastAsia="en-US"/>
        </w:rPr>
      </w:pPr>
      <w:r w:rsidRPr="001561DD">
        <w:rPr>
          <w:rFonts w:ascii="Times New Roman" w:eastAsia="Times New Roman" w:hAnsi="Times New Roman" w:cs="Times New Roman"/>
          <w:spacing w:val="-1"/>
          <w:sz w:val="28"/>
          <w:szCs w:val="28"/>
          <w:lang w:eastAsia="en-US"/>
        </w:rPr>
        <w:t>На рынке ожидается снижение волатильности. Постройте опционную стратегию – бабочка, ориентированную на данный сценарий, используя следующие данные:</w:t>
      </w:r>
    </w:p>
    <w:tbl>
      <w:tblPr>
        <w:tblStyle w:val="17"/>
        <w:tblW w:w="0" w:type="auto"/>
        <w:tblInd w:w="826" w:type="dxa"/>
        <w:tblLook w:val="04A0" w:firstRow="1" w:lastRow="0" w:firstColumn="1" w:lastColumn="0" w:noHBand="0" w:noVBand="1"/>
      </w:tblPr>
      <w:tblGrid>
        <w:gridCol w:w="1969"/>
        <w:gridCol w:w="1878"/>
        <w:gridCol w:w="2410"/>
        <w:gridCol w:w="2262"/>
      </w:tblGrid>
      <w:tr w:rsidR="009F0D69" w:rsidRPr="004920DB" w14:paraId="546E41A0" w14:textId="77777777" w:rsidTr="007045EF">
        <w:tc>
          <w:tcPr>
            <w:tcW w:w="1969" w:type="dxa"/>
            <w:vAlign w:val="center"/>
          </w:tcPr>
          <w:p w14:paraId="09F95445"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Инструмент</w:t>
            </w:r>
          </w:p>
        </w:tc>
        <w:tc>
          <w:tcPr>
            <w:tcW w:w="1878" w:type="dxa"/>
            <w:vAlign w:val="center"/>
          </w:tcPr>
          <w:p w14:paraId="3D2284A7"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proofErr w:type="spellStart"/>
            <w:r w:rsidRPr="004920DB">
              <w:rPr>
                <w:rFonts w:ascii="Times New Roman" w:eastAsia="Times New Roman" w:hAnsi="Times New Roman" w:cs="Times New Roman"/>
                <w:sz w:val="28"/>
                <w:szCs w:val="28"/>
              </w:rPr>
              <w:t>Колич</w:t>
            </w:r>
            <w:proofErr w:type="spellEnd"/>
            <w:r w:rsidRPr="004920DB">
              <w:rPr>
                <w:rFonts w:ascii="Times New Roman" w:eastAsia="Times New Roman" w:hAnsi="Times New Roman" w:cs="Times New Roman"/>
                <w:sz w:val="28"/>
                <w:szCs w:val="28"/>
              </w:rPr>
              <w:t>. контрактов</w:t>
            </w:r>
          </w:p>
        </w:tc>
        <w:tc>
          <w:tcPr>
            <w:tcW w:w="2410" w:type="dxa"/>
            <w:vAlign w:val="center"/>
          </w:tcPr>
          <w:p w14:paraId="7047CD3C"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Цена исполнения</w:t>
            </w:r>
          </w:p>
        </w:tc>
        <w:tc>
          <w:tcPr>
            <w:tcW w:w="2262" w:type="dxa"/>
            <w:vAlign w:val="center"/>
          </w:tcPr>
          <w:p w14:paraId="0D997D72"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Размер премии</w:t>
            </w:r>
          </w:p>
        </w:tc>
      </w:tr>
      <w:tr w:rsidR="009F0D69" w:rsidRPr="004920DB" w14:paraId="24DE7770" w14:textId="77777777" w:rsidTr="007045EF">
        <w:tc>
          <w:tcPr>
            <w:tcW w:w="1969" w:type="dxa"/>
            <w:vAlign w:val="center"/>
          </w:tcPr>
          <w:p w14:paraId="24D86E58"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lang w:val="en-GB"/>
              </w:rPr>
            </w:pPr>
            <w:r w:rsidRPr="004920DB">
              <w:rPr>
                <w:rFonts w:ascii="Times New Roman" w:eastAsia="Times New Roman" w:hAnsi="Times New Roman" w:cs="Times New Roman"/>
                <w:sz w:val="28"/>
                <w:szCs w:val="28"/>
              </w:rPr>
              <w:t xml:space="preserve">Опцион </w:t>
            </w:r>
            <w:r w:rsidRPr="004920DB">
              <w:rPr>
                <w:rFonts w:ascii="Times New Roman" w:eastAsia="Times New Roman" w:hAnsi="Times New Roman" w:cs="Times New Roman"/>
                <w:sz w:val="28"/>
                <w:szCs w:val="28"/>
                <w:lang w:val="en-GB"/>
              </w:rPr>
              <w:t>Call</w:t>
            </w:r>
          </w:p>
        </w:tc>
        <w:tc>
          <w:tcPr>
            <w:tcW w:w="1878" w:type="dxa"/>
            <w:vAlign w:val="center"/>
          </w:tcPr>
          <w:p w14:paraId="1E0DE9EE"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2</w:t>
            </w:r>
          </w:p>
        </w:tc>
        <w:tc>
          <w:tcPr>
            <w:tcW w:w="2410" w:type="dxa"/>
            <w:vAlign w:val="center"/>
          </w:tcPr>
          <w:p w14:paraId="16D41FA3"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67 000</w:t>
            </w:r>
          </w:p>
        </w:tc>
        <w:tc>
          <w:tcPr>
            <w:tcW w:w="2262" w:type="dxa"/>
            <w:vAlign w:val="center"/>
          </w:tcPr>
          <w:p w14:paraId="62CE7153"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1 050</w:t>
            </w:r>
          </w:p>
        </w:tc>
      </w:tr>
      <w:tr w:rsidR="009F0D69" w:rsidRPr="004920DB" w14:paraId="5AB030A4" w14:textId="77777777" w:rsidTr="007045EF">
        <w:tc>
          <w:tcPr>
            <w:tcW w:w="1969" w:type="dxa"/>
            <w:vAlign w:val="center"/>
          </w:tcPr>
          <w:p w14:paraId="0598C7F3"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lang w:val="en-GB"/>
              </w:rPr>
            </w:pPr>
            <w:proofErr w:type="spellStart"/>
            <w:r w:rsidRPr="004920DB">
              <w:rPr>
                <w:rFonts w:ascii="Times New Roman" w:eastAsia="Times New Roman" w:hAnsi="Times New Roman" w:cs="Times New Roman"/>
                <w:sz w:val="28"/>
                <w:szCs w:val="28"/>
                <w:lang w:val="en-GB"/>
              </w:rPr>
              <w:t>Опцион</w:t>
            </w:r>
            <w:proofErr w:type="spellEnd"/>
            <w:r w:rsidRPr="004920DB">
              <w:rPr>
                <w:rFonts w:ascii="Times New Roman" w:eastAsia="Times New Roman" w:hAnsi="Times New Roman" w:cs="Times New Roman"/>
                <w:sz w:val="28"/>
                <w:szCs w:val="28"/>
                <w:lang w:val="en-GB"/>
              </w:rPr>
              <w:t xml:space="preserve"> Call</w:t>
            </w:r>
          </w:p>
        </w:tc>
        <w:tc>
          <w:tcPr>
            <w:tcW w:w="1878" w:type="dxa"/>
            <w:vAlign w:val="center"/>
          </w:tcPr>
          <w:p w14:paraId="513B7AF6"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4</w:t>
            </w:r>
          </w:p>
        </w:tc>
        <w:tc>
          <w:tcPr>
            <w:tcW w:w="2410" w:type="dxa"/>
            <w:vAlign w:val="center"/>
          </w:tcPr>
          <w:p w14:paraId="71E9065B"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66 000</w:t>
            </w:r>
          </w:p>
        </w:tc>
        <w:tc>
          <w:tcPr>
            <w:tcW w:w="2262" w:type="dxa"/>
            <w:vAlign w:val="center"/>
          </w:tcPr>
          <w:p w14:paraId="13A5CCD8"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1 400</w:t>
            </w:r>
          </w:p>
        </w:tc>
      </w:tr>
      <w:tr w:rsidR="009F0D69" w:rsidRPr="004920DB" w14:paraId="0F119EC1" w14:textId="77777777" w:rsidTr="007045EF">
        <w:tc>
          <w:tcPr>
            <w:tcW w:w="1969" w:type="dxa"/>
            <w:vAlign w:val="center"/>
          </w:tcPr>
          <w:p w14:paraId="3446E9EE"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lang w:val="en-GB"/>
              </w:rPr>
            </w:pPr>
            <w:proofErr w:type="spellStart"/>
            <w:r w:rsidRPr="004920DB">
              <w:rPr>
                <w:rFonts w:ascii="Times New Roman" w:eastAsia="Times New Roman" w:hAnsi="Times New Roman" w:cs="Times New Roman"/>
                <w:sz w:val="28"/>
                <w:szCs w:val="28"/>
                <w:lang w:val="en-GB"/>
              </w:rPr>
              <w:t>Опцион</w:t>
            </w:r>
            <w:proofErr w:type="spellEnd"/>
            <w:r w:rsidRPr="004920DB">
              <w:rPr>
                <w:rFonts w:ascii="Times New Roman" w:eastAsia="Times New Roman" w:hAnsi="Times New Roman" w:cs="Times New Roman"/>
                <w:sz w:val="28"/>
                <w:szCs w:val="28"/>
                <w:lang w:val="en-GB"/>
              </w:rPr>
              <w:t xml:space="preserve"> Call</w:t>
            </w:r>
          </w:p>
        </w:tc>
        <w:tc>
          <w:tcPr>
            <w:tcW w:w="1878" w:type="dxa"/>
            <w:vAlign w:val="center"/>
          </w:tcPr>
          <w:p w14:paraId="1F892DF3"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2</w:t>
            </w:r>
          </w:p>
        </w:tc>
        <w:tc>
          <w:tcPr>
            <w:tcW w:w="2410" w:type="dxa"/>
            <w:vAlign w:val="center"/>
          </w:tcPr>
          <w:p w14:paraId="6CB478A0"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65 000</w:t>
            </w:r>
          </w:p>
        </w:tc>
        <w:tc>
          <w:tcPr>
            <w:tcW w:w="2262" w:type="dxa"/>
            <w:vAlign w:val="center"/>
          </w:tcPr>
          <w:p w14:paraId="6284788D"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1 900</w:t>
            </w:r>
          </w:p>
        </w:tc>
      </w:tr>
      <w:tr w:rsidR="009F0D69" w:rsidRPr="004920DB" w14:paraId="5BD1A038" w14:textId="77777777" w:rsidTr="007045EF">
        <w:tc>
          <w:tcPr>
            <w:tcW w:w="1969" w:type="dxa"/>
            <w:vAlign w:val="center"/>
          </w:tcPr>
          <w:p w14:paraId="32040A50"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Фьючерс</w:t>
            </w:r>
          </w:p>
        </w:tc>
        <w:tc>
          <w:tcPr>
            <w:tcW w:w="1878" w:type="dxa"/>
            <w:vAlign w:val="center"/>
          </w:tcPr>
          <w:p w14:paraId="600C5B61"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p>
        </w:tc>
        <w:tc>
          <w:tcPr>
            <w:tcW w:w="2410" w:type="dxa"/>
            <w:vAlign w:val="center"/>
          </w:tcPr>
          <w:p w14:paraId="551A7A8B"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r w:rsidRPr="004920DB">
              <w:rPr>
                <w:rFonts w:ascii="Times New Roman" w:eastAsia="Times New Roman" w:hAnsi="Times New Roman" w:cs="Times New Roman"/>
                <w:sz w:val="28"/>
                <w:szCs w:val="28"/>
              </w:rPr>
              <w:t>66 000</w:t>
            </w:r>
          </w:p>
        </w:tc>
        <w:tc>
          <w:tcPr>
            <w:tcW w:w="2262" w:type="dxa"/>
            <w:vAlign w:val="center"/>
          </w:tcPr>
          <w:p w14:paraId="73DC0C52" w14:textId="77777777" w:rsidR="009F0D69" w:rsidRPr="004920DB" w:rsidRDefault="009F0D69" w:rsidP="007045EF">
            <w:pPr>
              <w:tabs>
                <w:tab w:val="left" w:pos="1220"/>
              </w:tabs>
              <w:spacing w:line="276" w:lineRule="auto"/>
              <w:ind w:right="113"/>
              <w:jc w:val="both"/>
              <w:rPr>
                <w:rFonts w:ascii="Times New Roman" w:eastAsia="Times New Roman" w:hAnsi="Times New Roman" w:cs="Times New Roman"/>
                <w:sz w:val="28"/>
                <w:szCs w:val="28"/>
              </w:rPr>
            </w:pPr>
          </w:p>
        </w:tc>
      </w:tr>
    </w:tbl>
    <w:p w14:paraId="13FC7D0E" w14:textId="77777777" w:rsidR="009F0D69" w:rsidRPr="004920DB" w:rsidRDefault="009F0D69" w:rsidP="009F0D69">
      <w:pPr>
        <w:pStyle w:val="10"/>
        <w:spacing w:after="0"/>
        <w:jc w:val="both"/>
        <w:rPr>
          <w:rFonts w:ascii="Times New Roman" w:hAnsi="Times New Roman"/>
          <w:sz w:val="28"/>
          <w:szCs w:val="28"/>
        </w:rPr>
      </w:pPr>
    </w:p>
    <w:p w14:paraId="58564D76" w14:textId="77777777" w:rsidR="009F0D69" w:rsidRDefault="009F0D69" w:rsidP="009F0D69">
      <w:pPr>
        <w:widowControl w:val="0"/>
        <w:tabs>
          <w:tab w:val="left" w:pos="647"/>
        </w:tabs>
        <w:suppressAutoHyphens w:val="0"/>
        <w:rPr>
          <w:rFonts w:ascii="Times New Roman" w:hAnsi="Times New Roman"/>
          <w:b/>
          <w:spacing w:val="-1"/>
          <w:sz w:val="28"/>
        </w:rPr>
      </w:pPr>
      <w:r w:rsidRPr="002966B3">
        <w:rPr>
          <w:rFonts w:ascii="Times New Roman" w:hAnsi="Times New Roman"/>
          <w:b/>
          <w:spacing w:val="-1"/>
          <w:sz w:val="28"/>
        </w:rPr>
        <w:t>6.2.3. Примерный перечень теоретических вопросов к контрольной работе</w:t>
      </w:r>
    </w:p>
    <w:p w14:paraId="01E69DBC" w14:textId="77777777" w:rsidR="009F0D69" w:rsidRPr="002966B3" w:rsidRDefault="009F0D69" w:rsidP="009F0D69">
      <w:pPr>
        <w:widowControl w:val="0"/>
        <w:tabs>
          <w:tab w:val="left" w:pos="647"/>
        </w:tabs>
        <w:suppressAutoHyphens w:val="0"/>
        <w:rPr>
          <w:rFonts w:ascii="Times New Roman" w:hAnsi="Times New Roman"/>
          <w:b/>
          <w:spacing w:val="-1"/>
          <w:sz w:val="28"/>
        </w:rPr>
      </w:pPr>
    </w:p>
    <w:p w14:paraId="073DDE10" w14:textId="77777777" w:rsidR="009F0D69" w:rsidRPr="00AF213B" w:rsidRDefault="009F0D69" w:rsidP="009F0D69">
      <w:pPr>
        <w:pStyle w:val="af3"/>
        <w:numPr>
          <w:ilvl w:val="0"/>
          <w:numId w:val="33"/>
        </w:numPr>
        <w:suppressAutoHyphens w:val="0"/>
        <w:spacing w:before="60" w:after="60" w:line="276" w:lineRule="auto"/>
        <w:jc w:val="both"/>
        <w:rPr>
          <w:sz w:val="28"/>
          <w:szCs w:val="28"/>
        </w:rPr>
      </w:pPr>
      <w:r w:rsidRPr="00AF213B">
        <w:rPr>
          <w:sz w:val="28"/>
          <w:szCs w:val="28"/>
        </w:rPr>
        <w:t>Особенности определения форвардной цены акции, по которому происходит выплата дивидендов в течение срока контракта.</w:t>
      </w:r>
    </w:p>
    <w:p w14:paraId="6B7CB818" w14:textId="77777777" w:rsidR="009F0D69" w:rsidRPr="00AF213B" w:rsidRDefault="009F0D69" w:rsidP="009F0D69">
      <w:pPr>
        <w:pStyle w:val="af3"/>
        <w:numPr>
          <w:ilvl w:val="0"/>
          <w:numId w:val="33"/>
        </w:numPr>
        <w:suppressAutoHyphens w:val="0"/>
        <w:spacing w:before="60" w:after="60" w:line="276" w:lineRule="auto"/>
        <w:jc w:val="both"/>
        <w:rPr>
          <w:sz w:val="28"/>
          <w:szCs w:val="28"/>
        </w:rPr>
      </w:pPr>
      <w:r w:rsidRPr="00AF213B">
        <w:rPr>
          <w:sz w:val="28"/>
          <w:szCs w:val="28"/>
        </w:rPr>
        <w:lastRenderedPageBreak/>
        <w:t>Особенности определения форвардной цены товара. Ставка полезности и ее экономический смысл.</w:t>
      </w:r>
    </w:p>
    <w:p w14:paraId="2AAF6EF7" w14:textId="77777777" w:rsidR="009F0D69" w:rsidRPr="00AF213B" w:rsidRDefault="009F0D69" w:rsidP="009F0D69">
      <w:pPr>
        <w:pStyle w:val="af3"/>
        <w:numPr>
          <w:ilvl w:val="0"/>
          <w:numId w:val="33"/>
        </w:numPr>
        <w:suppressAutoHyphens w:val="0"/>
        <w:spacing w:before="60" w:after="60" w:line="276" w:lineRule="auto"/>
        <w:jc w:val="both"/>
        <w:rPr>
          <w:sz w:val="28"/>
          <w:szCs w:val="28"/>
        </w:rPr>
      </w:pPr>
      <w:r w:rsidRPr="00AF213B">
        <w:rPr>
          <w:sz w:val="28"/>
          <w:szCs w:val="28"/>
        </w:rPr>
        <w:t>Формула паритета процентных ставок и ее применение при определении форвардно</w:t>
      </w:r>
      <w:r>
        <w:rPr>
          <w:sz w:val="28"/>
          <w:szCs w:val="28"/>
        </w:rPr>
        <w:t>го</w:t>
      </w:r>
      <w:r w:rsidRPr="00AF213B">
        <w:rPr>
          <w:sz w:val="28"/>
          <w:szCs w:val="28"/>
        </w:rPr>
        <w:t xml:space="preserve"> валют</w:t>
      </w:r>
      <w:r>
        <w:rPr>
          <w:sz w:val="28"/>
          <w:szCs w:val="28"/>
        </w:rPr>
        <w:t>ного курса</w:t>
      </w:r>
      <w:r w:rsidRPr="00AF213B">
        <w:rPr>
          <w:sz w:val="28"/>
          <w:szCs w:val="28"/>
        </w:rPr>
        <w:t>.</w:t>
      </w:r>
    </w:p>
    <w:p w14:paraId="2740C6D5" w14:textId="77777777" w:rsidR="009F0D69" w:rsidRPr="00AF213B" w:rsidRDefault="009F0D69" w:rsidP="009F0D69">
      <w:pPr>
        <w:pStyle w:val="af3"/>
        <w:numPr>
          <w:ilvl w:val="0"/>
          <w:numId w:val="33"/>
        </w:numPr>
        <w:suppressAutoHyphens w:val="0"/>
        <w:spacing w:before="60" w:after="60" w:line="276" w:lineRule="auto"/>
        <w:jc w:val="both"/>
        <w:rPr>
          <w:sz w:val="28"/>
          <w:szCs w:val="28"/>
        </w:rPr>
      </w:pPr>
      <w:r>
        <w:rPr>
          <w:sz w:val="28"/>
          <w:szCs w:val="28"/>
        </w:rPr>
        <w:t>К</w:t>
      </w:r>
      <w:r w:rsidRPr="00AF213B">
        <w:rPr>
          <w:sz w:val="28"/>
          <w:szCs w:val="28"/>
        </w:rPr>
        <w:t>оэффициент хеджирования на фьючерсном рынке</w:t>
      </w:r>
      <w:r>
        <w:rPr>
          <w:sz w:val="28"/>
          <w:szCs w:val="28"/>
        </w:rPr>
        <w:t>,</w:t>
      </w:r>
      <w:r w:rsidRPr="00AF213B">
        <w:rPr>
          <w:sz w:val="28"/>
          <w:szCs w:val="28"/>
        </w:rPr>
        <w:t xml:space="preserve"> пример</w:t>
      </w:r>
      <w:r>
        <w:rPr>
          <w:sz w:val="28"/>
          <w:szCs w:val="28"/>
        </w:rPr>
        <w:t>ы</w:t>
      </w:r>
      <w:r w:rsidRPr="00AF213B">
        <w:rPr>
          <w:sz w:val="28"/>
          <w:szCs w:val="28"/>
        </w:rPr>
        <w:t xml:space="preserve"> использования.</w:t>
      </w:r>
    </w:p>
    <w:p w14:paraId="7B18AFB1" w14:textId="77777777" w:rsidR="009F0D69" w:rsidRPr="00AF213B" w:rsidRDefault="009F0D69" w:rsidP="009F0D69">
      <w:pPr>
        <w:pStyle w:val="af3"/>
        <w:numPr>
          <w:ilvl w:val="0"/>
          <w:numId w:val="33"/>
        </w:numPr>
        <w:suppressAutoHyphens w:val="0"/>
        <w:spacing w:before="60" w:after="60" w:line="276" w:lineRule="auto"/>
        <w:jc w:val="both"/>
        <w:rPr>
          <w:sz w:val="28"/>
          <w:szCs w:val="28"/>
        </w:rPr>
      </w:pPr>
      <w:r w:rsidRPr="00AF213B">
        <w:rPr>
          <w:sz w:val="28"/>
          <w:szCs w:val="28"/>
        </w:rPr>
        <w:t>Особенности поставки базисного актива по фьючерсным контрактам на казначейские облигации США.</w:t>
      </w:r>
    </w:p>
    <w:p w14:paraId="7D192317" w14:textId="77777777" w:rsidR="009F0D69" w:rsidRPr="00AF213B" w:rsidRDefault="009F0D69" w:rsidP="009F0D69">
      <w:pPr>
        <w:pStyle w:val="af3"/>
        <w:numPr>
          <w:ilvl w:val="0"/>
          <w:numId w:val="33"/>
        </w:numPr>
        <w:suppressAutoHyphens w:val="0"/>
        <w:spacing w:before="60" w:after="60" w:line="276" w:lineRule="auto"/>
        <w:jc w:val="both"/>
        <w:rPr>
          <w:sz w:val="28"/>
          <w:szCs w:val="28"/>
        </w:rPr>
      </w:pPr>
      <w:r w:rsidRPr="00AF213B">
        <w:rPr>
          <w:sz w:val="28"/>
          <w:szCs w:val="28"/>
        </w:rPr>
        <w:t>Определение внутренней и временной стоимости опциона. Доказательство того, что временная стоимость опциона в момент экспирации равна нулю.</w:t>
      </w:r>
    </w:p>
    <w:p w14:paraId="48642B0E" w14:textId="77777777" w:rsidR="009F0D69" w:rsidRPr="00AF213B" w:rsidRDefault="009F0D69" w:rsidP="009F0D69">
      <w:pPr>
        <w:pStyle w:val="af3"/>
        <w:numPr>
          <w:ilvl w:val="0"/>
          <w:numId w:val="33"/>
        </w:numPr>
        <w:suppressAutoHyphens w:val="0"/>
        <w:spacing w:before="60" w:after="60" w:line="276" w:lineRule="auto"/>
        <w:jc w:val="both"/>
        <w:rPr>
          <w:sz w:val="28"/>
          <w:szCs w:val="28"/>
        </w:rPr>
      </w:pPr>
      <w:r w:rsidRPr="00AF213B">
        <w:rPr>
          <w:sz w:val="28"/>
          <w:szCs w:val="28"/>
        </w:rPr>
        <w:t>Порядок определения опционной премии на основе простой однопериодной биномиальной модели.</w:t>
      </w:r>
    </w:p>
    <w:p w14:paraId="45D4A21C" w14:textId="77777777" w:rsidR="009F0D69" w:rsidRPr="00AF213B" w:rsidRDefault="009F0D69" w:rsidP="009F0D69">
      <w:pPr>
        <w:pStyle w:val="af3"/>
        <w:numPr>
          <w:ilvl w:val="0"/>
          <w:numId w:val="33"/>
        </w:numPr>
        <w:suppressAutoHyphens w:val="0"/>
        <w:spacing w:before="60" w:after="60" w:line="276" w:lineRule="auto"/>
        <w:jc w:val="both"/>
        <w:rPr>
          <w:sz w:val="28"/>
          <w:szCs w:val="28"/>
        </w:rPr>
      </w:pPr>
      <w:r w:rsidRPr="00AF213B">
        <w:rPr>
          <w:sz w:val="28"/>
          <w:szCs w:val="28"/>
        </w:rPr>
        <w:t xml:space="preserve">Формула </w:t>
      </w:r>
      <w:proofErr w:type="spellStart"/>
      <w:r w:rsidRPr="00AF213B">
        <w:rPr>
          <w:sz w:val="28"/>
          <w:szCs w:val="28"/>
        </w:rPr>
        <w:t>Блэка-Шоулза</w:t>
      </w:r>
      <w:proofErr w:type="spellEnd"/>
      <w:r w:rsidRPr="00AF213B">
        <w:rPr>
          <w:sz w:val="28"/>
          <w:szCs w:val="28"/>
        </w:rPr>
        <w:t xml:space="preserve"> и факторы, влияющие на величину премии опцио</w:t>
      </w:r>
      <w:r>
        <w:rPr>
          <w:sz w:val="28"/>
          <w:szCs w:val="28"/>
        </w:rPr>
        <w:t>на</w:t>
      </w:r>
      <w:r w:rsidRPr="00AF213B">
        <w:rPr>
          <w:sz w:val="28"/>
          <w:szCs w:val="28"/>
        </w:rPr>
        <w:t>.</w:t>
      </w:r>
    </w:p>
    <w:p w14:paraId="095BE6D7" w14:textId="77777777" w:rsidR="009F0D69" w:rsidRPr="00AF213B" w:rsidRDefault="009F0D69" w:rsidP="009F0D69">
      <w:pPr>
        <w:pStyle w:val="af3"/>
        <w:numPr>
          <w:ilvl w:val="0"/>
          <w:numId w:val="33"/>
        </w:numPr>
        <w:suppressAutoHyphens w:val="0"/>
        <w:spacing w:before="60" w:after="60" w:line="276" w:lineRule="auto"/>
        <w:jc w:val="both"/>
        <w:rPr>
          <w:sz w:val="28"/>
          <w:szCs w:val="28"/>
        </w:rPr>
      </w:pPr>
      <w:r w:rsidRPr="00AF213B">
        <w:rPr>
          <w:sz w:val="28"/>
          <w:szCs w:val="28"/>
        </w:rPr>
        <w:t>Основные коэффициенты чувствительности опционных премий.</w:t>
      </w:r>
    </w:p>
    <w:p w14:paraId="25B37157" w14:textId="77777777" w:rsidR="009F0D69" w:rsidRPr="00AF213B" w:rsidRDefault="009F0D69" w:rsidP="009F0D69">
      <w:pPr>
        <w:pStyle w:val="af3"/>
        <w:numPr>
          <w:ilvl w:val="0"/>
          <w:numId w:val="33"/>
        </w:numPr>
        <w:suppressAutoHyphens w:val="0"/>
        <w:spacing w:before="60" w:after="60" w:line="276" w:lineRule="auto"/>
        <w:jc w:val="both"/>
        <w:rPr>
          <w:sz w:val="28"/>
          <w:szCs w:val="28"/>
        </w:rPr>
      </w:pPr>
      <w:r w:rsidRPr="00AF213B">
        <w:rPr>
          <w:sz w:val="28"/>
          <w:szCs w:val="28"/>
        </w:rPr>
        <w:t>Дельта-хеджирование на опционном рынке и пример его использования.</w:t>
      </w:r>
    </w:p>
    <w:p w14:paraId="700FE906" w14:textId="77777777" w:rsidR="009F0D69" w:rsidRPr="00AF213B" w:rsidRDefault="009F0D69" w:rsidP="009F0D69">
      <w:pPr>
        <w:pStyle w:val="af3"/>
        <w:numPr>
          <w:ilvl w:val="0"/>
          <w:numId w:val="33"/>
        </w:numPr>
        <w:suppressAutoHyphens w:val="0"/>
        <w:spacing w:before="60" w:after="60" w:line="276" w:lineRule="auto"/>
        <w:jc w:val="both"/>
        <w:rPr>
          <w:sz w:val="28"/>
          <w:szCs w:val="28"/>
        </w:rPr>
      </w:pPr>
      <w:r w:rsidRPr="00AF213B">
        <w:rPr>
          <w:sz w:val="28"/>
          <w:szCs w:val="28"/>
        </w:rPr>
        <w:t>Порядок формирования опционных стратегий «</w:t>
      </w:r>
      <w:proofErr w:type="spellStart"/>
      <w:r w:rsidRPr="00AF213B">
        <w:rPr>
          <w:sz w:val="28"/>
          <w:szCs w:val="28"/>
        </w:rPr>
        <w:t>стрэддл</w:t>
      </w:r>
      <w:proofErr w:type="spellEnd"/>
      <w:r w:rsidRPr="00AF213B">
        <w:rPr>
          <w:sz w:val="28"/>
          <w:szCs w:val="28"/>
        </w:rPr>
        <w:t>» и «</w:t>
      </w:r>
      <w:proofErr w:type="spellStart"/>
      <w:r w:rsidRPr="00AF213B">
        <w:rPr>
          <w:sz w:val="28"/>
          <w:szCs w:val="28"/>
        </w:rPr>
        <w:t>стрэнгл</w:t>
      </w:r>
      <w:proofErr w:type="spellEnd"/>
      <w:r w:rsidRPr="00AF213B">
        <w:rPr>
          <w:sz w:val="28"/>
          <w:szCs w:val="28"/>
        </w:rPr>
        <w:t>», пример их применения, ключевые риски.</w:t>
      </w:r>
    </w:p>
    <w:p w14:paraId="2D6B83E4" w14:textId="77777777" w:rsidR="009F0D69" w:rsidRPr="00AF213B" w:rsidRDefault="009F0D69" w:rsidP="009F0D69">
      <w:pPr>
        <w:pStyle w:val="af3"/>
        <w:numPr>
          <w:ilvl w:val="0"/>
          <w:numId w:val="33"/>
        </w:numPr>
        <w:suppressAutoHyphens w:val="0"/>
        <w:spacing w:before="60" w:after="60" w:line="276" w:lineRule="auto"/>
        <w:jc w:val="both"/>
        <w:rPr>
          <w:sz w:val="28"/>
          <w:szCs w:val="28"/>
        </w:rPr>
      </w:pPr>
      <w:r w:rsidRPr="00AF213B">
        <w:rPr>
          <w:sz w:val="28"/>
          <w:szCs w:val="28"/>
        </w:rPr>
        <w:t>Порядок формирования вертикальных опционных спрэдов («спрэд быка» и «спрэд медведя»), пример их применения, преимущества и ограничения.</w:t>
      </w:r>
    </w:p>
    <w:p w14:paraId="10AF8D49" w14:textId="77777777" w:rsidR="009F0D69" w:rsidRPr="00AF213B" w:rsidRDefault="009F0D69" w:rsidP="009F0D69">
      <w:pPr>
        <w:pStyle w:val="af3"/>
        <w:numPr>
          <w:ilvl w:val="0"/>
          <w:numId w:val="33"/>
        </w:numPr>
        <w:suppressAutoHyphens w:val="0"/>
        <w:spacing w:before="60" w:after="60" w:line="276" w:lineRule="auto"/>
        <w:jc w:val="both"/>
        <w:rPr>
          <w:sz w:val="28"/>
          <w:szCs w:val="28"/>
        </w:rPr>
      </w:pPr>
      <w:r w:rsidRPr="00AF213B">
        <w:rPr>
          <w:sz w:val="28"/>
          <w:szCs w:val="28"/>
        </w:rPr>
        <w:t>Процентные и валютные свопы, пример хеджирования свопами рисков финансовых и нефинансовых организаций.</w:t>
      </w:r>
    </w:p>
    <w:p w14:paraId="39CBD9A0" w14:textId="77777777" w:rsidR="009F0D69" w:rsidRPr="00AF213B" w:rsidRDefault="009F0D69" w:rsidP="009F0D69">
      <w:pPr>
        <w:pStyle w:val="af3"/>
        <w:numPr>
          <w:ilvl w:val="0"/>
          <w:numId w:val="33"/>
        </w:numPr>
        <w:suppressAutoHyphens w:val="0"/>
        <w:spacing w:before="60" w:after="60" w:line="276" w:lineRule="auto"/>
        <w:jc w:val="both"/>
        <w:rPr>
          <w:sz w:val="28"/>
          <w:szCs w:val="28"/>
        </w:rPr>
      </w:pPr>
      <w:r w:rsidRPr="00AF213B">
        <w:rPr>
          <w:sz w:val="28"/>
          <w:szCs w:val="28"/>
        </w:rPr>
        <w:t>Товарные свопы, пример хеджирования товарными свопами.</w:t>
      </w:r>
    </w:p>
    <w:p w14:paraId="5C689A20" w14:textId="77777777" w:rsidR="009F0D69" w:rsidRPr="00302222" w:rsidRDefault="009F0D69" w:rsidP="009F0D69">
      <w:pPr>
        <w:pStyle w:val="af3"/>
        <w:widowControl/>
        <w:numPr>
          <w:ilvl w:val="0"/>
          <w:numId w:val="33"/>
        </w:numPr>
        <w:suppressAutoHyphens w:val="0"/>
        <w:spacing w:before="60" w:after="60" w:line="276" w:lineRule="auto"/>
        <w:jc w:val="both"/>
        <w:rPr>
          <w:sz w:val="28"/>
          <w:szCs w:val="28"/>
        </w:rPr>
      </w:pPr>
      <w:r w:rsidRPr="00AF213B">
        <w:rPr>
          <w:sz w:val="28"/>
          <w:szCs w:val="28"/>
        </w:rPr>
        <w:t>Погодные деривативы, пример хеджирования погодными деривативами</w:t>
      </w:r>
      <w:r w:rsidRPr="00302222">
        <w:rPr>
          <w:sz w:val="28"/>
          <w:szCs w:val="28"/>
        </w:rPr>
        <w:t>.</w:t>
      </w:r>
    </w:p>
    <w:p w14:paraId="33EDB703" w14:textId="77777777" w:rsidR="009F0D69" w:rsidRDefault="009F0D69" w:rsidP="009F0D69">
      <w:pPr>
        <w:tabs>
          <w:tab w:val="left" w:pos="2080"/>
        </w:tabs>
        <w:rPr>
          <w:lang w:eastAsia="en-US"/>
        </w:rPr>
      </w:pPr>
    </w:p>
    <w:p w14:paraId="4192AB75" w14:textId="77F6B666" w:rsidR="009F0D69" w:rsidRPr="00AC3417" w:rsidRDefault="00A95EAC" w:rsidP="009F0D69">
      <w:pPr>
        <w:pStyle w:val="10"/>
        <w:jc w:val="both"/>
        <w:rPr>
          <w:rFonts w:ascii="Times New Roman" w:hAnsi="Times New Roman"/>
          <w:b/>
          <w:sz w:val="28"/>
          <w:szCs w:val="28"/>
        </w:rPr>
      </w:pPr>
      <w:r>
        <w:rPr>
          <w:rFonts w:ascii="Times New Roman" w:hAnsi="Times New Roman"/>
          <w:b/>
          <w:sz w:val="28"/>
          <w:szCs w:val="28"/>
        </w:rPr>
        <w:t xml:space="preserve">          </w:t>
      </w:r>
      <w:r w:rsidR="009F0D69" w:rsidRPr="00AC3417">
        <w:rPr>
          <w:rFonts w:ascii="Times New Roman" w:hAnsi="Times New Roman"/>
          <w:b/>
          <w:sz w:val="28"/>
          <w:szCs w:val="28"/>
        </w:rPr>
        <w:t>Критерии балльной оценки различных форм текущего контроля успеваемости</w:t>
      </w:r>
    </w:p>
    <w:p w14:paraId="32C87847" w14:textId="77777777" w:rsidR="009F0D69" w:rsidRDefault="009F0D69" w:rsidP="009F0D69">
      <w:pPr>
        <w:pStyle w:val="10"/>
        <w:jc w:val="both"/>
        <w:rPr>
          <w:rFonts w:ascii="Times New Roman" w:hAnsi="Times New Roman"/>
          <w:sz w:val="28"/>
          <w:szCs w:val="28"/>
        </w:rPr>
        <w:sectPr w:rsidR="009F0D69" w:rsidSect="007045EF">
          <w:headerReference w:type="default" r:id="rId8"/>
          <w:footerReference w:type="default" r:id="rId9"/>
          <w:headerReference w:type="first" r:id="rId10"/>
          <w:footerReference w:type="first" r:id="rId11"/>
          <w:pgSz w:w="11906" w:h="17338"/>
          <w:pgMar w:top="1145" w:right="707" w:bottom="658" w:left="1134" w:header="567" w:footer="567" w:gutter="0"/>
          <w:cols w:space="720"/>
          <w:formProt w:val="0"/>
          <w:titlePg/>
          <w:docGrid w:linePitch="299"/>
        </w:sectPr>
      </w:pPr>
      <w:r w:rsidRPr="00AC3417">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w:t>
      </w:r>
    </w:p>
    <w:p w14:paraId="6799F72E" w14:textId="77777777" w:rsidR="00D2539F" w:rsidRPr="00834880" w:rsidRDefault="009217F8" w:rsidP="00834880">
      <w:pPr>
        <w:widowControl w:val="0"/>
        <w:tabs>
          <w:tab w:val="left" w:pos="647"/>
        </w:tabs>
        <w:suppressAutoHyphens w:val="0"/>
        <w:rPr>
          <w:rFonts w:ascii="Times New Roman" w:hAnsi="Times New Roman"/>
          <w:b/>
          <w:spacing w:val="-1"/>
          <w:sz w:val="28"/>
        </w:rPr>
      </w:pPr>
      <w:r w:rsidRPr="00834880">
        <w:rPr>
          <w:rFonts w:ascii="Times New Roman" w:hAnsi="Times New Roman"/>
          <w:b/>
          <w:spacing w:val="-1"/>
          <w:sz w:val="28"/>
        </w:rPr>
        <w:lastRenderedPageBreak/>
        <w:t xml:space="preserve">7. Фонд оценочных средств для проведения промежуточной аттестации обучающихся по дисциплине </w:t>
      </w:r>
    </w:p>
    <w:p w14:paraId="2B289858" w14:textId="77777777" w:rsidR="00834880" w:rsidRPr="00834880" w:rsidRDefault="00834880" w:rsidP="00834880">
      <w:pPr>
        <w:pStyle w:val="Default"/>
        <w:spacing w:line="276" w:lineRule="auto"/>
        <w:jc w:val="both"/>
        <w:rPr>
          <w:bCs/>
          <w:color w:val="auto"/>
          <w:sz w:val="28"/>
          <w:szCs w:val="28"/>
        </w:rPr>
      </w:pPr>
    </w:p>
    <w:p w14:paraId="18AC87CA" w14:textId="155CFB7D" w:rsidR="00D2539F" w:rsidRPr="00834880" w:rsidRDefault="009217F8" w:rsidP="00834880">
      <w:pPr>
        <w:pStyle w:val="Default"/>
        <w:spacing w:line="276" w:lineRule="auto"/>
        <w:jc w:val="both"/>
        <w:rPr>
          <w:bCs/>
          <w:color w:val="auto"/>
          <w:sz w:val="28"/>
          <w:szCs w:val="28"/>
        </w:rPr>
      </w:pPr>
      <w:r w:rsidRPr="00834880">
        <w:rPr>
          <w:bCs/>
          <w:color w:val="auto"/>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6681804" w14:textId="77777777" w:rsidR="00834880" w:rsidRDefault="00834880" w:rsidP="00834880">
      <w:pPr>
        <w:pStyle w:val="Default"/>
        <w:spacing w:line="276" w:lineRule="auto"/>
        <w:jc w:val="both"/>
        <w:rPr>
          <w:bCs/>
          <w:color w:val="auto"/>
          <w:sz w:val="28"/>
          <w:szCs w:val="28"/>
        </w:rPr>
      </w:pPr>
      <w:bookmarkStart w:id="2" w:name="_Hlk1073084071"/>
    </w:p>
    <w:p w14:paraId="2DE20F53" w14:textId="7143F056" w:rsidR="00D2539F" w:rsidRPr="00834880" w:rsidRDefault="009217F8" w:rsidP="00834880">
      <w:pPr>
        <w:pStyle w:val="Default"/>
        <w:spacing w:line="276" w:lineRule="auto"/>
        <w:jc w:val="both"/>
        <w:rPr>
          <w:b/>
          <w:color w:val="auto"/>
          <w:sz w:val="28"/>
          <w:szCs w:val="28"/>
        </w:rPr>
      </w:pPr>
      <w:r w:rsidRPr="00834880">
        <w:rPr>
          <w:b/>
          <w:color w:val="auto"/>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3" w:name="_Hlk1073086971"/>
      <w:bookmarkEnd w:id="2"/>
      <w:bookmarkEnd w:id="3"/>
    </w:p>
    <w:p w14:paraId="34BB443F" w14:textId="3BDAC4AC" w:rsidR="00834880" w:rsidRDefault="009217F8" w:rsidP="00CB6948">
      <w:pPr>
        <w:pStyle w:val="10"/>
        <w:tabs>
          <w:tab w:val="right" w:pos="851"/>
        </w:tabs>
        <w:spacing w:after="0"/>
        <w:ind w:firstLine="709"/>
        <w:jc w:val="right"/>
        <w:rPr>
          <w:rFonts w:ascii="Times New Roman" w:hAnsi="Times New Roman"/>
          <w:sz w:val="28"/>
          <w:szCs w:val="28"/>
        </w:rPr>
      </w:pPr>
      <w:r>
        <w:rPr>
          <w:rFonts w:ascii="Times New Roman" w:hAnsi="Times New Roman"/>
          <w:sz w:val="28"/>
          <w:szCs w:val="28"/>
        </w:rPr>
        <w:t xml:space="preserve">Таблица </w:t>
      </w:r>
      <w:r w:rsidR="006A4B65">
        <w:rPr>
          <w:rFonts w:ascii="Times New Roman" w:hAnsi="Times New Roman"/>
          <w:sz w:val="28"/>
          <w:szCs w:val="28"/>
        </w:rPr>
        <w:t>6</w:t>
      </w:r>
    </w:p>
    <w:tbl>
      <w:tblPr>
        <w:tblStyle w:val="afa"/>
        <w:tblW w:w="15452" w:type="dxa"/>
        <w:tblInd w:w="-431" w:type="dxa"/>
        <w:tblLayout w:type="fixed"/>
        <w:tblLook w:val="04A0" w:firstRow="1" w:lastRow="0" w:firstColumn="1" w:lastColumn="0" w:noHBand="0" w:noVBand="1"/>
      </w:tblPr>
      <w:tblGrid>
        <w:gridCol w:w="2694"/>
        <w:gridCol w:w="2835"/>
        <w:gridCol w:w="5245"/>
        <w:gridCol w:w="4678"/>
      </w:tblGrid>
      <w:tr w:rsidR="00D2539F" w14:paraId="6309BBB0" w14:textId="77777777" w:rsidTr="003F1051">
        <w:tc>
          <w:tcPr>
            <w:tcW w:w="2694" w:type="dxa"/>
          </w:tcPr>
          <w:p w14:paraId="4E5C49E1" w14:textId="77777777" w:rsidR="00D2539F" w:rsidRDefault="009217F8">
            <w:pPr>
              <w:pStyle w:val="10"/>
              <w:widowControl w:val="0"/>
              <w:spacing w:after="0" w:line="240" w:lineRule="auto"/>
              <w:jc w:val="center"/>
              <w:rPr>
                <w:rFonts w:ascii="Times New Roman" w:hAnsi="Times New Roman"/>
                <w:b/>
                <w:color w:val="000000" w:themeColor="text1"/>
                <w:sz w:val="24"/>
                <w:szCs w:val="24"/>
              </w:rPr>
            </w:pPr>
            <w:r>
              <w:rPr>
                <w:rFonts w:ascii="Times New Roman" w:eastAsia="Calibri" w:hAnsi="Times New Roman"/>
                <w:b/>
                <w:color w:val="000000" w:themeColor="text1"/>
                <w:sz w:val="24"/>
                <w:szCs w:val="24"/>
              </w:rPr>
              <w:t>Наименование компетенции</w:t>
            </w:r>
          </w:p>
        </w:tc>
        <w:tc>
          <w:tcPr>
            <w:tcW w:w="2835" w:type="dxa"/>
          </w:tcPr>
          <w:p w14:paraId="458B1DEC" w14:textId="77777777" w:rsidR="00D2539F" w:rsidRDefault="009217F8">
            <w:pPr>
              <w:pStyle w:val="10"/>
              <w:widowControl w:val="0"/>
              <w:spacing w:after="0" w:line="240" w:lineRule="auto"/>
              <w:jc w:val="center"/>
              <w:rPr>
                <w:rFonts w:ascii="Times New Roman" w:hAnsi="Times New Roman"/>
                <w:b/>
                <w:color w:val="000000" w:themeColor="text1"/>
                <w:sz w:val="24"/>
                <w:szCs w:val="24"/>
              </w:rPr>
            </w:pPr>
            <w:r>
              <w:rPr>
                <w:rFonts w:ascii="Times New Roman" w:eastAsia="Calibri" w:hAnsi="Times New Roman"/>
                <w:b/>
                <w:color w:val="000000" w:themeColor="text1"/>
                <w:sz w:val="24"/>
                <w:szCs w:val="24"/>
              </w:rPr>
              <w:t>Наименование индикаторов достижения компетенции</w:t>
            </w:r>
          </w:p>
        </w:tc>
        <w:tc>
          <w:tcPr>
            <w:tcW w:w="5245" w:type="dxa"/>
          </w:tcPr>
          <w:p w14:paraId="0507B0C4" w14:textId="77777777" w:rsidR="00D2539F" w:rsidRDefault="009217F8">
            <w:pPr>
              <w:pStyle w:val="10"/>
              <w:widowControl w:val="0"/>
              <w:spacing w:after="0" w:line="240" w:lineRule="auto"/>
              <w:jc w:val="center"/>
              <w:rPr>
                <w:rFonts w:ascii="Times New Roman" w:hAnsi="Times New Roman"/>
                <w:b/>
                <w:color w:val="000000" w:themeColor="text1"/>
                <w:sz w:val="24"/>
                <w:szCs w:val="24"/>
              </w:rPr>
            </w:pPr>
            <w:r>
              <w:rPr>
                <w:rFonts w:ascii="Times New Roman" w:eastAsia="Calibri" w:hAnsi="Times New Roman"/>
                <w:b/>
                <w:color w:val="000000" w:themeColor="text1"/>
                <w:sz w:val="24"/>
                <w:szCs w:val="24"/>
              </w:rPr>
              <w:t>Результаты обучения</w:t>
            </w:r>
          </w:p>
          <w:p w14:paraId="1315145D" w14:textId="77777777" w:rsidR="00D2539F" w:rsidRDefault="009217F8">
            <w:pPr>
              <w:pStyle w:val="10"/>
              <w:widowControl w:val="0"/>
              <w:spacing w:after="0" w:line="240" w:lineRule="auto"/>
              <w:jc w:val="center"/>
              <w:rPr>
                <w:rFonts w:ascii="Times New Roman" w:hAnsi="Times New Roman"/>
                <w:b/>
                <w:color w:val="000000" w:themeColor="text1"/>
                <w:sz w:val="24"/>
                <w:szCs w:val="24"/>
              </w:rPr>
            </w:pPr>
            <w:r>
              <w:rPr>
                <w:rFonts w:ascii="Times New Roman" w:eastAsia="Calibri" w:hAnsi="Times New Roman"/>
                <w:b/>
                <w:color w:val="000000" w:themeColor="text1"/>
                <w:sz w:val="24"/>
                <w:szCs w:val="24"/>
              </w:rPr>
              <w:t>(умения и знания), соотнесенные с индикаторами достижения компетенции</w:t>
            </w:r>
          </w:p>
        </w:tc>
        <w:tc>
          <w:tcPr>
            <w:tcW w:w="4678" w:type="dxa"/>
          </w:tcPr>
          <w:p w14:paraId="2ABB005D" w14:textId="77777777" w:rsidR="00D2539F" w:rsidRDefault="009217F8">
            <w:pPr>
              <w:pStyle w:val="10"/>
              <w:widowControl w:val="0"/>
              <w:spacing w:after="0" w:line="240" w:lineRule="auto"/>
              <w:jc w:val="center"/>
              <w:rPr>
                <w:rFonts w:ascii="Times New Roman" w:hAnsi="Times New Roman"/>
                <w:b/>
                <w:color w:val="000000" w:themeColor="text1"/>
                <w:sz w:val="24"/>
                <w:szCs w:val="24"/>
              </w:rPr>
            </w:pPr>
            <w:r>
              <w:rPr>
                <w:rFonts w:ascii="Times New Roman" w:eastAsia="Calibri" w:hAnsi="Times New Roman"/>
                <w:b/>
                <w:color w:val="000000" w:themeColor="text1"/>
                <w:sz w:val="24"/>
                <w:szCs w:val="24"/>
              </w:rPr>
              <w:t>Типовые контрольные задания</w:t>
            </w:r>
          </w:p>
        </w:tc>
      </w:tr>
      <w:tr w:rsidR="009F0D69" w14:paraId="659273D5" w14:textId="77777777" w:rsidTr="007045EF">
        <w:trPr>
          <w:trHeight w:val="1549"/>
        </w:trPr>
        <w:tc>
          <w:tcPr>
            <w:tcW w:w="2694" w:type="dxa"/>
            <w:vMerge w:val="restart"/>
          </w:tcPr>
          <w:p w14:paraId="41960BD6" w14:textId="01309C25" w:rsidR="009F0D69" w:rsidRDefault="009F0D69" w:rsidP="009F0D69">
            <w:pPr>
              <w:pStyle w:val="10"/>
              <w:widowControl w:val="0"/>
              <w:spacing w:after="0" w:line="240" w:lineRule="auto"/>
              <w:rPr>
                <w:color w:val="000000" w:themeColor="text1"/>
                <w:sz w:val="24"/>
                <w:szCs w:val="24"/>
              </w:rPr>
            </w:pPr>
            <w:r w:rsidRPr="009F0D69">
              <w:rPr>
                <w:rFonts w:ascii="Times New Roman" w:eastAsia="Calibri" w:hAnsi="Times New Roman"/>
                <w:bCs/>
                <w:sz w:val="24"/>
                <w:szCs w:val="24"/>
              </w:rPr>
              <w:t>ПКН-2</w:t>
            </w:r>
            <w:r>
              <w:rPr>
                <w:color w:val="000000" w:themeColor="text1"/>
                <w:sz w:val="24"/>
                <w:szCs w:val="24"/>
              </w:rPr>
              <w:t xml:space="preserve"> </w:t>
            </w:r>
            <w:r w:rsidRPr="00C00E98">
              <w:rPr>
                <w:rFonts w:ascii="Times New Roman" w:eastAsia="Calibri" w:hAnsi="Times New Roman"/>
                <w:bCs/>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835" w:type="dxa"/>
            <w:vAlign w:val="center"/>
          </w:tcPr>
          <w:p w14:paraId="3450E603" w14:textId="61F45C26" w:rsidR="009F0D69" w:rsidRPr="004C49F2" w:rsidRDefault="009F0D69" w:rsidP="009F0D69">
            <w:pPr>
              <w:pStyle w:val="Style2"/>
              <w:spacing w:line="240" w:lineRule="auto"/>
              <w:ind w:firstLine="0"/>
              <w:jc w:val="left"/>
            </w:pPr>
            <w:r w:rsidRPr="00E10BCF">
              <w:rPr>
                <w:color w:val="000000"/>
              </w:rPr>
              <w:t>1. Осуществляет постановку исследовательских и прикладных задач.</w:t>
            </w:r>
          </w:p>
        </w:tc>
        <w:tc>
          <w:tcPr>
            <w:tcW w:w="5245" w:type="dxa"/>
            <w:vAlign w:val="center"/>
          </w:tcPr>
          <w:p w14:paraId="28B5E21C" w14:textId="77777777" w:rsidR="009F0D69" w:rsidRPr="007B30FF" w:rsidRDefault="009F0D69" w:rsidP="009F0D69">
            <w:pPr>
              <w:pStyle w:val="10"/>
              <w:widowControl w:val="0"/>
              <w:tabs>
                <w:tab w:val="left" w:pos="540"/>
              </w:tabs>
              <w:contextualSpacing/>
              <w:jc w:val="both"/>
              <w:rPr>
                <w:rFonts w:ascii="Times New Roman" w:hAnsi="Times New Roman"/>
                <w:bCs/>
                <w:sz w:val="24"/>
                <w:szCs w:val="24"/>
              </w:rPr>
            </w:pPr>
            <w:r w:rsidRPr="007B30FF">
              <w:rPr>
                <w:rFonts w:ascii="Times New Roman" w:hAnsi="Times New Roman"/>
                <w:b/>
                <w:sz w:val="24"/>
                <w:szCs w:val="24"/>
              </w:rPr>
              <w:t>Знать:</w:t>
            </w:r>
            <w:r>
              <w:rPr>
                <w:rFonts w:ascii="Times New Roman" w:hAnsi="Times New Roman"/>
                <w:b/>
                <w:sz w:val="24"/>
                <w:szCs w:val="24"/>
              </w:rPr>
              <w:t xml:space="preserve"> </w:t>
            </w:r>
            <w:r w:rsidRPr="007B30FF">
              <w:rPr>
                <w:rFonts w:ascii="Times New Roman" w:hAnsi="Times New Roman"/>
                <w:bCs/>
                <w:sz w:val="24"/>
                <w:szCs w:val="24"/>
              </w:rPr>
              <w:t>1. Основные инструменты срочного рынка, их свойства и характеристики, направления использования.</w:t>
            </w:r>
          </w:p>
          <w:p w14:paraId="64B020EA" w14:textId="77777777" w:rsidR="009F0D69" w:rsidRPr="007B30FF" w:rsidRDefault="009F0D69" w:rsidP="009F0D69">
            <w:pPr>
              <w:pStyle w:val="10"/>
              <w:widowControl w:val="0"/>
              <w:tabs>
                <w:tab w:val="left" w:pos="540"/>
              </w:tabs>
              <w:contextualSpacing/>
              <w:jc w:val="both"/>
              <w:rPr>
                <w:rFonts w:ascii="Times New Roman" w:hAnsi="Times New Roman"/>
                <w:bCs/>
                <w:sz w:val="24"/>
                <w:szCs w:val="24"/>
              </w:rPr>
            </w:pPr>
            <w:r w:rsidRPr="007B30FF">
              <w:rPr>
                <w:rFonts w:ascii="Times New Roman" w:hAnsi="Times New Roman"/>
                <w:bCs/>
                <w:sz w:val="24"/>
                <w:szCs w:val="24"/>
              </w:rPr>
              <w:t>2. Основные подходы к поиску решений профессиональных задач с использованием производных финансовых инструментов.</w:t>
            </w:r>
          </w:p>
          <w:p w14:paraId="53EB9B8E" w14:textId="77777777" w:rsidR="009F0D69" w:rsidRPr="007B30FF" w:rsidRDefault="009F0D69" w:rsidP="009F0D69">
            <w:pPr>
              <w:pStyle w:val="10"/>
              <w:widowControl w:val="0"/>
              <w:tabs>
                <w:tab w:val="left" w:pos="540"/>
              </w:tabs>
              <w:contextualSpacing/>
              <w:jc w:val="both"/>
              <w:rPr>
                <w:rFonts w:ascii="Times New Roman" w:hAnsi="Times New Roman"/>
                <w:b/>
                <w:sz w:val="24"/>
                <w:szCs w:val="24"/>
              </w:rPr>
            </w:pPr>
            <w:r w:rsidRPr="007B30FF">
              <w:rPr>
                <w:rFonts w:ascii="Times New Roman" w:hAnsi="Times New Roman"/>
                <w:b/>
                <w:sz w:val="24"/>
                <w:szCs w:val="24"/>
              </w:rPr>
              <w:t>Уметь:</w:t>
            </w:r>
          </w:p>
          <w:p w14:paraId="10BB7BAB" w14:textId="77777777" w:rsidR="009F0D69" w:rsidRPr="007B30FF" w:rsidRDefault="009F0D69" w:rsidP="009F0D69">
            <w:pPr>
              <w:pStyle w:val="10"/>
              <w:widowControl w:val="0"/>
              <w:tabs>
                <w:tab w:val="left" w:pos="540"/>
              </w:tabs>
              <w:contextualSpacing/>
              <w:jc w:val="both"/>
              <w:rPr>
                <w:rFonts w:ascii="Times New Roman" w:hAnsi="Times New Roman"/>
                <w:bCs/>
                <w:sz w:val="24"/>
                <w:szCs w:val="24"/>
              </w:rPr>
            </w:pPr>
            <w:r w:rsidRPr="007B30FF">
              <w:rPr>
                <w:rFonts w:ascii="Times New Roman" w:hAnsi="Times New Roman"/>
                <w:bCs/>
                <w:sz w:val="24"/>
                <w:szCs w:val="24"/>
              </w:rPr>
              <w:t>1. Оценивать возможности применения</w:t>
            </w:r>
          </w:p>
          <w:p w14:paraId="038403E0" w14:textId="77777777" w:rsidR="009F0D69" w:rsidRPr="007B30FF" w:rsidRDefault="009F0D69" w:rsidP="009F0D69">
            <w:pPr>
              <w:pStyle w:val="10"/>
              <w:widowControl w:val="0"/>
              <w:tabs>
                <w:tab w:val="left" w:pos="540"/>
              </w:tabs>
              <w:contextualSpacing/>
              <w:jc w:val="both"/>
              <w:rPr>
                <w:rFonts w:ascii="Times New Roman" w:hAnsi="Times New Roman"/>
                <w:bCs/>
                <w:sz w:val="24"/>
                <w:szCs w:val="24"/>
              </w:rPr>
            </w:pPr>
            <w:r w:rsidRPr="007B30FF">
              <w:rPr>
                <w:rFonts w:ascii="Times New Roman" w:hAnsi="Times New Roman"/>
                <w:bCs/>
                <w:sz w:val="24"/>
                <w:szCs w:val="24"/>
              </w:rPr>
              <w:t>производных финансовых инструментов для решения конкретных проектно-исследовательских задач.</w:t>
            </w:r>
          </w:p>
          <w:p w14:paraId="4DF08188" w14:textId="7A95570D" w:rsidR="009F0D69" w:rsidRPr="003F1051" w:rsidRDefault="009F0D69" w:rsidP="009F0D69">
            <w:pPr>
              <w:pStyle w:val="10"/>
              <w:widowControl w:val="0"/>
              <w:spacing w:after="0" w:line="240" w:lineRule="auto"/>
              <w:rPr>
                <w:rFonts w:ascii="Times New Roman" w:hAnsi="Times New Roman"/>
                <w:sz w:val="24"/>
                <w:szCs w:val="24"/>
              </w:rPr>
            </w:pPr>
            <w:r w:rsidRPr="007B30FF">
              <w:rPr>
                <w:rFonts w:ascii="Times New Roman" w:hAnsi="Times New Roman"/>
                <w:bCs/>
                <w:sz w:val="24"/>
                <w:szCs w:val="24"/>
              </w:rPr>
              <w:t>2. Ориентироваться в нормативно-правовой базе, регламентирующей деятельность срочного рынка.</w:t>
            </w:r>
          </w:p>
        </w:tc>
        <w:tc>
          <w:tcPr>
            <w:tcW w:w="4678" w:type="dxa"/>
          </w:tcPr>
          <w:p w14:paraId="0011D4B7" w14:textId="77777777" w:rsidR="0072399B" w:rsidRPr="0072399B" w:rsidRDefault="0072399B" w:rsidP="0072399B">
            <w:pPr>
              <w:pStyle w:val="14"/>
              <w:ind w:firstLine="0"/>
              <w:rPr>
                <w:b/>
                <w:sz w:val="24"/>
                <w:szCs w:val="24"/>
              </w:rPr>
            </w:pPr>
            <w:r w:rsidRPr="0072399B">
              <w:rPr>
                <w:b/>
                <w:sz w:val="24"/>
                <w:szCs w:val="24"/>
              </w:rPr>
              <w:t>Задание 1</w:t>
            </w:r>
          </w:p>
          <w:p w14:paraId="3B5C6718" w14:textId="74FA883D" w:rsidR="0072399B" w:rsidRPr="0072399B" w:rsidRDefault="0072399B" w:rsidP="0072399B">
            <w:pPr>
              <w:pStyle w:val="14"/>
              <w:ind w:firstLine="0"/>
              <w:rPr>
                <w:bCs/>
                <w:sz w:val="24"/>
                <w:szCs w:val="24"/>
              </w:rPr>
            </w:pPr>
            <w:r w:rsidRPr="0072399B">
              <w:rPr>
                <w:bCs/>
                <w:sz w:val="24"/>
                <w:szCs w:val="24"/>
              </w:rPr>
              <w:t>Принимая во внимание</w:t>
            </w:r>
            <w:r>
              <w:rPr>
                <w:bCs/>
                <w:sz w:val="24"/>
                <w:szCs w:val="24"/>
              </w:rPr>
              <w:t xml:space="preserve"> </w:t>
            </w:r>
            <w:r w:rsidRPr="0072399B">
              <w:rPr>
                <w:bCs/>
                <w:sz w:val="24"/>
                <w:szCs w:val="24"/>
              </w:rPr>
              <w:t>действие принципа паритета</w:t>
            </w:r>
            <w:r>
              <w:rPr>
                <w:bCs/>
                <w:sz w:val="24"/>
                <w:szCs w:val="24"/>
              </w:rPr>
              <w:t xml:space="preserve"> </w:t>
            </w:r>
            <w:r w:rsidRPr="0072399B">
              <w:rPr>
                <w:bCs/>
                <w:sz w:val="24"/>
                <w:szCs w:val="24"/>
              </w:rPr>
              <w:t>опционов CALL и PUT,</w:t>
            </w:r>
            <w:r>
              <w:rPr>
                <w:bCs/>
                <w:sz w:val="24"/>
                <w:szCs w:val="24"/>
              </w:rPr>
              <w:t xml:space="preserve"> </w:t>
            </w:r>
            <w:r w:rsidRPr="0072399B">
              <w:rPr>
                <w:bCs/>
                <w:sz w:val="24"/>
                <w:szCs w:val="24"/>
              </w:rPr>
              <w:t>сформируйте синтетическую</w:t>
            </w:r>
            <w:r>
              <w:rPr>
                <w:bCs/>
                <w:sz w:val="24"/>
                <w:szCs w:val="24"/>
              </w:rPr>
              <w:t xml:space="preserve"> </w:t>
            </w:r>
            <w:r w:rsidRPr="0072399B">
              <w:rPr>
                <w:bCs/>
                <w:sz w:val="24"/>
                <w:szCs w:val="24"/>
              </w:rPr>
              <w:t>короткую фьючерсную</w:t>
            </w:r>
            <w:r>
              <w:rPr>
                <w:bCs/>
                <w:sz w:val="24"/>
                <w:szCs w:val="24"/>
              </w:rPr>
              <w:t xml:space="preserve"> </w:t>
            </w:r>
            <w:r w:rsidRPr="0072399B">
              <w:rPr>
                <w:bCs/>
                <w:sz w:val="24"/>
                <w:szCs w:val="24"/>
              </w:rPr>
              <w:t>позицию из опционов на</w:t>
            </w:r>
            <w:r>
              <w:rPr>
                <w:bCs/>
                <w:sz w:val="24"/>
                <w:szCs w:val="24"/>
              </w:rPr>
              <w:t xml:space="preserve"> </w:t>
            </w:r>
            <w:r w:rsidRPr="0072399B">
              <w:rPr>
                <w:bCs/>
                <w:sz w:val="24"/>
                <w:szCs w:val="24"/>
              </w:rPr>
              <w:t>соответствующий фьючерсный</w:t>
            </w:r>
            <w:r>
              <w:rPr>
                <w:bCs/>
                <w:sz w:val="24"/>
                <w:szCs w:val="24"/>
              </w:rPr>
              <w:t xml:space="preserve"> </w:t>
            </w:r>
            <w:r w:rsidRPr="0072399B">
              <w:rPr>
                <w:bCs/>
                <w:sz w:val="24"/>
                <w:szCs w:val="24"/>
              </w:rPr>
              <w:t>контракт</w:t>
            </w:r>
            <w:r>
              <w:rPr>
                <w:bCs/>
                <w:sz w:val="24"/>
                <w:szCs w:val="24"/>
              </w:rPr>
              <w:t>.</w:t>
            </w:r>
          </w:p>
          <w:p w14:paraId="62EBC667" w14:textId="77777777" w:rsidR="0072399B" w:rsidRPr="0072399B" w:rsidRDefault="0072399B" w:rsidP="0072399B">
            <w:pPr>
              <w:pStyle w:val="14"/>
              <w:ind w:firstLine="0"/>
              <w:rPr>
                <w:b/>
                <w:sz w:val="24"/>
                <w:szCs w:val="24"/>
              </w:rPr>
            </w:pPr>
            <w:r w:rsidRPr="0072399B">
              <w:rPr>
                <w:b/>
                <w:sz w:val="24"/>
                <w:szCs w:val="24"/>
              </w:rPr>
              <w:t>Задание 2</w:t>
            </w:r>
          </w:p>
          <w:p w14:paraId="0827CB6A" w14:textId="540F8784" w:rsidR="0072399B" w:rsidRPr="0072399B" w:rsidRDefault="0072399B" w:rsidP="0072399B">
            <w:pPr>
              <w:pStyle w:val="14"/>
              <w:ind w:firstLine="0"/>
              <w:rPr>
                <w:bCs/>
                <w:sz w:val="24"/>
                <w:szCs w:val="24"/>
              </w:rPr>
            </w:pPr>
            <w:r w:rsidRPr="0072399B">
              <w:rPr>
                <w:bCs/>
                <w:sz w:val="24"/>
                <w:szCs w:val="24"/>
              </w:rPr>
              <w:t>Компания-импортер N 15</w:t>
            </w:r>
            <w:r>
              <w:rPr>
                <w:bCs/>
                <w:sz w:val="24"/>
                <w:szCs w:val="24"/>
              </w:rPr>
              <w:t xml:space="preserve"> </w:t>
            </w:r>
            <w:r w:rsidRPr="0072399B">
              <w:rPr>
                <w:bCs/>
                <w:sz w:val="24"/>
                <w:szCs w:val="24"/>
              </w:rPr>
              <w:t>февраля заключила контракт,</w:t>
            </w:r>
            <w:r>
              <w:rPr>
                <w:bCs/>
                <w:sz w:val="24"/>
                <w:szCs w:val="24"/>
              </w:rPr>
              <w:t xml:space="preserve"> </w:t>
            </w:r>
            <w:r w:rsidRPr="0072399B">
              <w:rPr>
                <w:bCs/>
                <w:sz w:val="24"/>
                <w:szCs w:val="24"/>
              </w:rPr>
              <w:t>согласно которому 21 сентября</w:t>
            </w:r>
            <w:r>
              <w:rPr>
                <w:bCs/>
                <w:sz w:val="24"/>
                <w:szCs w:val="24"/>
              </w:rPr>
              <w:t xml:space="preserve"> </w:t>
            </w:r>
            <w:r w:rsidRPr="0072399B">
              <w:rPr>
                <w:bCs/>
                <w:sz w:val="24"/>
                <w:szCs w:val="24"/>
              </w:rPr>
              <w:t>она обязуется закупить у</w:t>
            </w:r>
            <w:r>
              <w:rPr>
                <w:bCs/>
                <w:sz w:val="24"/>
                <w:szCs w:val="24"/>
              </w:rPr>
              <w:t xml:space="preserve"> </w:t>
            </w:r>
            <w:r w:rsidRPr="0072399B">
              <w:rPr>
                <w:bCs/>
                <w:sz w:val="24"/>
                <w:szCs w:val="24"/>
              </w:rPr>
              <w:t>иностранной компании</w:t>
            </w:r>
            <w:r>
              <w:rPr>
                <w:bCs/>
                <w:sz w:val="24"/>
                <w:szCs w:val="24"/>
              </w:rPr>
              <w:t xml:space="preserve"> </w:t>
            </w:r>
            <w:r w:rsidRPr="0072399B">
              <w:rPr>
                <w:bCs/>
                <w:sz w:val="24"/>
                <w:szCs w:val="24"/>
              </w:rPr>
              <w:t>расходные материалы на сумму</w:t>
            </w:r>
            <w:r>
              <w:rPr>
                <w:bCs/>
                <w:sz w:val="24"/>
                <w:szCs w:val="24"/>
              </w:rPr>
              <w:t xml:space="preserve"> </w:t>
            </w:r>
            <w:r w:rsidRPr="0072399B">
              <w:rPr>
                <w:bCs/>
                <w:sz w:val="24"/>
                <w:szCs w:val="24"/>
              </w:rPr>
              <w:t>1 млн. евро. Текущий валютный</w:t>
            </w:r>
            <w:r>
              <w:rPr>
                <w:bCs/>
                <w:sz w:val="24"/>
                <w:szCs w:val="24"/>
              </w:rPr>
              <w:t xml:space="preserve"> </w:t>
            </w:r>
            <w:r w:rsidRPr="0072399B">
              <w:rPr>
                <w:bCs/>
                <w:sz w:val="24"/>
                <w:szCs w:val="24"/>
              </w:rPr>
              <w:t>курс на 15 февраля – 60.7448</w:t>
            </w:r>
            <w:r>
              <w:rPr>
                <w:bCs/>
                <w:sz w:val="24"/>
                <w:szCs w:val="24"/>
              </w:rPr>
              <w:t xml:space="preserve"> </w:t>
            </w:r>
            <w:r w:rsidRPr="0072399B">
              <w:rPr>
                <w:bCs/>
                <w:sz w:val="24"/>
                <w:szCs w:val="24"/>
              </w:rPr>
              <w:t>руб./евро. Однако в</w:t>
            </w:r>
            <w:r>
              <w:rPr>
                <w:bCs/>
                <w:sz w:val="24"/>
                <w:szCs w:val="24"/>
              </w:rPr>
              <w:t xml:space="preserve"> </w:t>
            </w:r>
            <w:r w:rsidRPr="0072399B">
              <w:rPr>
                <w:bCs/>
                <w:sz w:val="24"/>
                <w:szCs w:val="24"/>
              </w:rPr>
              <w:t>дальнейшем компания N</w:t>
            </w:r>
            <w:r>
              <w:rPr>
                <w:bCs/>
                <w:sz w:val="24"/>
                <w:szCs w:val="24"/>
              </w:rPr>
              <w:t xml:space="preserve"> </w:t>
            </w:r>
            <w:r w:rsidRPr="0072399B">
              <w:rPr>
                <w:bCs/>
                <w:sz w:val="24"/>
                <w:szCs w:val="24"/>
              </w:rPr>
              <w:t>ожидает укрепление</w:t>
            </w:r>
            <w:r>
              <w:rPr>
                <w:bCs/>
                <w:sz w:val="24"/>
                <w:szCs w:val="24"/>
              </w:rPr>
              <w:t xml:space="preserve"> </w:t>
            </w:r>
            <w:r w:rsidRPr="0072399B">
              <w:rPr>
                <w:bCs/>
                <w:sz w:val="24"/>
                <w:szCs w:val="24"/>
              </w:rPr>
              <w:t>иностранной валюты. Как</w:t>
            </w:r>
            <w:r>
              <w:rPr>
                <w:bCs/>
                <w:sz w:val="24"/>
                <w:szCs w:val="24"/>
              </w:rPr>
              <w:t xml:space="preserve"> </w:t>
            </w:r>
            <w:r w:rsidRPr="0072399B">
              <w:rPr>
                <w:bCs/>
                <w:sz w:val="24"/>
                <w:szCs w:val="24"/>
              </w:rPr>
              <w:t>данная компания может</w:t>
            </w:r>
            <w:r>
              <w:rPr>
                <w:bCs/>
                <w:sz w:val="24"/>
                <w:szCs w:val="24"/>
              </w:rPr>
              <w:t xml:space="preserve"> </w:t>
            </w:r>
            <w:r w:rsidRPr="0072399B">
              <w:rPr>
                <w:bCs/>
                <w:sz w:val="24"/>
                <w:szCs w:val="24"/>
              </w:rPr>
              <w:lastRenderedPageBreak/>
              <w:t>защитить себя от роста курса с</w:t>
            </w:r>
            <w:r>
              <w:rPr>
                <w:bCs/>
                <w:sz w:val="24"/>
                <w:szCs w:val="24"/>
              </w:rPr>
              <w:t xml:space="preserve"> </w:t>
            </w:r>
            <w:r w:rsidRPr="0072399B">
              <w:rPr>
                <w:bCs/>
                <w:sz w:val="24"/>
                <w:szCs w:val="24"/>
              </w:rPr>
              <w:t>использованием производных</w:t>
            </w:r>
            <w:r>
              <w:rPr>
                <w:bCs/>
                <w:sz w:val="24"/>
                <w:szCs w:val="24"/>
              </w:rPr>
              <w:t xml:space="preserve"> </w:t>
            </w:r>
            <w:r w:rsidRPr="0072399B">
              <w:rPr>
                <w:bCs/>
                <w:sz w:val="24"/>
                <w:szCs w:val="24"/>
              </w:rPr>
              <w:t>финансовых инструментов?</w:t>
            </w:r>
            <w:r>
              <w:rPr>
                <w:bCs/>
                <w:sz w:val="24"/>
                <w:szCs w:val="24"/>
              </w:rPr>
              <w:t xml:space="preserve"> </w:t>
            </w:r>
            <w:r w:rsidRPr="0072399B">
              <w:rPr>
                <w:bCs/>
                <w:sz w:val="24"/>
                <w:szCs w:val="24"/>
              </w:rPr>
              <w:t>Какие альтернативные</w:t>
            </w:r>
            <w:r>
              <w:rPr>
                <w:bCs/>
                <w:sz w:val="24"/>
                <w:szCs w:val="24"/>
              </w:rPr>
              <w:t xml:space="preserve"> </w:t>
            </w:r>
            <w:r w:rsidRPr="0072399B">
              <w:rPr>
                <w:bCs/>
                <w:sz w:val="24"/>
                <w:szCs w:val="24"/>
              </w:rPr>
              <w:t>инструменты защиты от</w:t>
            </w:r>
            <w:r>
              <w:rPr>
                <w:bCs/>
                <w:sz w:val="24"/>
                <w:szCs w:val="24"/>
              </w:rPr>
              <w:t xml:space="preserve"> </w:t>
            </w:r>
            <w:r w:rsidRPr="0072399B">
              <w:rPr>
                <w:bCs/>
                <w:sz w:val="24"/>
                <w:szCs w:val="24"/>
              </w:rPr>
              <w:t>валютного риска есть на иных</w:t>
            </w:r>
            <w:r>
              <w:rPr>
                <w:bCs/>
                <w:sz w:val="24"/>
                <w:szCs w:val="24"/>
              </w:rPr>
              <w:t xml:space="preserve"> </w:t>
            </w:r>
            <w:r w:rsidRPr="0072399B">
              <w:rPr>
                <w:bCs/>
                <w:sz w:val="24"/>
                <w:szCs w:val="24"/>
              </w:rPr>
              <w:t>финансовых рынках?</w:t>
            </w:r>
          </w:p>
          <w:p w14:paraId="79B359C7" w14:textId="77777777" w:rsidR="0072399B" w:rsidRPr="0072399B" w:rsidRDefault="0072399B" w:rsidP="0072399B">
            <w:pPr>
              <w:pStyle w:val="14"/>
              <w:ind w:firstLine="0"/>
              <w:rPr>
                <w:b/>
                <w:sz w:val="24"/>
                <w:szCs w:val="24"/>
              </w:rPr>
            </w:pPr>
            <w:r w:rsidRPr="0072399B">
              <w:rPr>
                <w:b/>
                <w:sz w:val="24"/>
                <w:szCs w:val="24"/>
              </w:rPr>
              <w:t>Задание 3</w:t>
            </w:r>
          </w:p>
          <w:p w14:paraId="3EC5561F" w14:textId="2FE12586" w:rsidR="0072399B" w:rsidRPr="0072399B" w:rsidRDefault="0072399B" w:rsidP="0072399B">
            <w:pPr>
              <w:pStyle w:val="14"/>
              <w:ind w:firstLine="0"/>
              <w:rPr>
                <w:bCs/>
                <w:sz w:val="24"/>
                <w:szCs w:val="24"/>
              </w:rPr>
            </w:pPr>
            <w:r w:rsidRPr="0072399B">
              <w:rPr>
                <w:bCs/>
                <w:sz w:val="24"/>
                <w:szCs w:val="24"/>
              </w:rPr>
              <w:t>Перед инвестиционной</w:t>
            </w:r>
            <w:r>
              <w:rPr>
                <w:bCs/>
                <w:sz w:val="24"/>
                <w:szCs w:val="24"/>
              </w:rPr>
              <w:t xml:space="preserve"> </w:t>
            </w:r>
            <w:r w:rsidRPr="0072399B">
              <w:rPr>
                <w:bCs/>
                <w:sz w:val="24"/>
                <w:szCs w:val="24"/>
              </w:rPr>
              <w:t>компанией стоит задача –</w:t>
            </w:r>
            <w:r>
              <w:rPr>
                <w:bCs/>
                <w:sz w:val="24"/>
                <w:szCs w:val="24"/>
              </w:rPr>
              <w:t xml:space="preserve"> </w:t>
            </w:r>
            <w:r w:rsidRPr="0072399B">
              <w:rPr>
                <w:bCs/>
                <w:sz w:val="24"/>
                <w:szCs w:val="24"/>
              </w:rPr>
              <w:t>извлечь арбитражную прибыль</w:t>
            </w:r>
            <w:r>
              <w:rPr>
                <w:bCs/>
                <w:sz w:val="24"/>
                <w:szCs w:val="24"/>
              </w:rPr>
              <w:t xml:space="preserve"> </w:t>
            </w:r>
            <w:r w:rsidRPr="0072399B">
              <w:rPr>
                <w:bCs/>
                <w:sz w:val="24"/>
                <w:szCs w:val="24"/>
              </w:rPr>
              <w:t>из разницы в ценах на срочном и</w:t>
            </w:r>
            <w:r>
              <w:rPr>
                <w:bCs/>
                <w:sz w:val="24"/>
                <w:szCs w:val="24"/>
              </w:rPr>
              <w:t xml:space="preserve"> </w:t>
            </w:r>
            <w:r w:rsidRPr="0072399B">
              <w:rPr>
                <w:bCs/>
                <w:sz w:val="24"/>
                <w:szCs w:val="24"/>
              </w:rPr>
              <w:t>кассовом рынках. Форвардный</w:t>
            </w:r>
            <w:r>
              <w:rPr>
                <w:bCs/>
                <w:sz w:val="24"/>
                <w:szCs w:val="24"/>
              </w:rPr>
              <w:t xml:space="preserve"> </w:t>
            </w:r>
            <w:r w:rsidRPr="0072399B">
              <w:rPr>
                <w:bCs/>
                <w:sz w:val="24"/>
                <w:szCs w:val="24"/>
              </w:rPr>
              <w:t>контракт на акцию компании N</w:t>
            </w:r>
            <w:r>
              <w:rPr>
                <w:bCs/>
                <w:sz w:val="24"/>
                <w:szCs w:val="24"/>
              </w:rPr>
              <w:t xml:space="preserve"> </w:t>
            </w:r>
            <w:r w:rsidRPr="0072399B">
              <w:rPr>
                <w:bCs/>
                <w:sz w:val="24"/>
                <w:szCs w:val="24"/>
              </w:rPr>
              <w:t>был заключен некоторое время</w:t>
            </w:r>
          </w:p>
          <w:p w14:paraId="1EA61C25" w14:textId="2E854373" w:rsidR="009F0D69" w:rsidRPr="005F6575" w:rsidRDefault="0072399B" w:rsidP="0072399B">
            <w:pPr>
              <w:pStyle w:val="14"/>
              <w:ind w:firstLine="0"/>
              <w:rPr>
                <w:bCs/>
                <w:sz w:val="24"/>
                <w:szCs w:val="24"/>
              </w:rPr>
            </w:pPr>
            <w:r w:rsidRPr="0072399B">
              <w:rPr>
                <w:bCs/>
                <w:sz w:val="24"/>
                <w:szCs w:val="24"/>
              </w:rPr>
              <w:t>назад. До его окончания</w:t>
            </w:r>
            <w:r>
              <w:rPr>
                <w:bCs/>
                <w:sz w:val="24"/>
                <w:szCs w:val="24"/>
              </w:rPr>
              <w:t xml:space="preserve"> </w:t>
            </w:r>
            <w:r w:rsidRPr="0072399B">
              <w:rPr>
                <w:bCs/>
                <w:sz w:val="24"/>
                <w:szCs w:val="24"/>
              </w:rPr>
              <w:t>остается 120 дней. Цена</w:t>
            </w:r>
            <w:r>
              <w:rPr>
                <w:bCs/>
                <w:sz w:val="24"/>
                <w:szCs w:val="24"/>
              </w:rPr>
              <w:t xml:space="preserve"> </w:t>
            </w:r>
            <w:r w:rsidRPr="0072399B">
              <w:rPr>
                <w:bCs/>
                <w:sz w:val="24"/>
                <w:szCs w:val="24"/>
              </w:rPr>
              <w:t>поставки акции по контракту</w:t>
            </w:r>
            <w:r>
              <w:rPr>
                <w:bCs/>
                <w:sz w:val="24"/>
                <w:szCs w:val="24"/>
              </w:rPr>
              <w:t xml:space="preserve"> </w:t>
            </w:r>
            <w:r w:rsidRPr="0072399B">
              <w:rPr>
                <w:bCs/>
                <w:sz w:val="24"/>
                <w:szCs w:val="24"/>
              </w:rPr>
              <w:t>равна 80 руб. Наличная цена</w:t>
            </w:r>
            <w:r>
              <w:rPr>
                <w:bCs/>
                <w:sz w:val="24"/>
                <w:szCs w:val="24"/>
              </w:rPr>
              <w:t xml:space="preserve"> </w:t>
            </w:r>
            <w:r w:rsidRPr="0072399B">
              <w:rPr>
                <w:bCs/>
                <w:sz w:val="24"/>
                <w:szCs w:val="24"/>
              </w:rPr>
              <w:t>акции – 90 руб. Ставка без риска</w:t>
            </w:r>
            <w:r>
              <w:rPr>
                <w:bCs/>
                <w:sz w:val="24"/>
                <w:szCs w:val="24"/>
              </w:rPr>
              <w:t xml:space="preserve"> </w:t>
            </w:r>
            <w:r w:rsidRPr="0072399B">
              <w:rPr>
                <w:bCs/>
                <w:sz w:val="24"/>
                <w:szCs w:val="24"/>
              </w:rPr>
              <w:t>– 10% годовых. Трейдер с</w:t>
            </w:r>
            <w:r>
              <w:rPr>
                <w:bCs/>
                <w:sz w:val="24"/>
                <w:szCs w:val="24"/>
              </w:rPr>
              <w:t xml:space="preserve"> </w:t>
            </w:r>
            <w:r w:rsidRPr="0072399B">
              <w:rPr>
                <w:bCs/>
                <w:sz w:val="24"/>
                <w:szCs w:val="24"/>
              </w:rPr>
              <w:t>длинной позицией перепродает</w:t>
            </w:r>
            <w:r>
              <w:rPr>
                <w:bCs/>
                <w:sz w:val="24"/>
                <w:szCs w:val="24"/>
              </w:rPr>
              <w:t xml:space="preserve"> </w:t>
            </w:r>
            <w:r w:rsidRPr="0072399B">
              <w:rPr>
                <w:bCs/>
                <w:sz w:val="24"/>
                <w:szCs w:val="24"/>
              </w:rPr>
              <w:t>контракт на вторичном рынке</w:t>
            </w:r>
            <w:r>
              <w:rPr>
                <w:bCs/>
                <w:sz w:val="24"/>
                <w:szCs w:val="24"/>
              </w:rPr>
              <w:t xml:space="preserve"> </w:t>
            </w:r>
            <w:r w:rsidRPr="0072399B">
              <w:rPr>
                <w:bCs/>
                <w:sz w:val="24"/>
                <w:szCs w:val="24"/>
              </w:rPr>
              <w:t>по цене 12 руб. Какие действия</w:t>
            </w:r>
            <w:r>
              <w:rPr>
                <w:bCs/>
                <w:sz w:val="24"/>
                <w:szCs w:val="24"/>
              </w:rPr>
              <w:t xml:space="preserve"> </w:t>
            </w:r>
            <w:r w:rsidRPr="0072399B">
              <w:rPr>
                <w:bCs/>
                <w:sz w:val="24"/>
                <w:szCs w:val="24"/>
              </w:rPr>
              <w:t>должен произвести арбитражер,</w:t>
            </w:r>
            <w:r>
              <w:rPr>
                <w:bCs/>
                <w:sz w:val="24"/>
                <w:szCs w:val="24"/>
              </w:rPr>
              <w:t xml:space="preserve"> </w:t>
            </w:r>
            <w:r w:rsidRPr="0072399B">
              <w:rPr>
                <w:bCs/>
                <w:sz w:val="24"/>
                <w:szCs w:val="24"/>
              </w:rPr>
              <w:t>чтобы получить прибыль</w:t>
            </w:r>
            <w:r>
              <w:rPr>
                <w:bCs/>
                <w:sz w:val="24"/>
                <w:szCs w:val="24"/>
              </w:rPr>
              <w:t xml:space="preserve">? </w:t>
            </w:r>
            <w:r w:rsidRPr="0072399B">
              <w:rPr>
                <w:bCs/>
                <w:sz w:val="24"/>
                <w:szCs w:val="24"/>
              </w:rPr>
              <w:t>Каков ее размер?</w:t>
            </w:r>
          </w:p>
        </w:tc>
      </w:tr>
      <w:tr w:rsidR="009F0D69" w14:paraId="5ABAD988" w14:textId="77777777" w:rsidTr="007045EF">
        <w:trPr>
          <w:trHeight w:val="1194"/>
        </w:trPr>
        <w:tc>
          <w:tcPr>
            <w:tcW w:w="2694" w:type="dxa"/>
            <w:vMerge/>
          </w:tcPr>
          <w:p w14:paraId="3E729BA7" w14:textId="77777777" w:rsidR="009F0D69" w:rsidRDefault="009F0D69" w:rsidP="009F0D69">
            <w:pPr>
              <w:pStyle w:val="21"/>
              <w:shd w:val="clear" w:color="auto" w:fill="auto"/>
              <w:jc w:val="left"/>
              <w:rPr>
                <w:color w:val="000000" w:themeColor="text1"/>
                <w:sz w:val="24"/>
                <w:szCs w:val="24"/>
              </w:rPr>
            </w:pPr>
          </w:p>
        </w:tc>
        <w:tc>
          <w:tcPr>
            <w:tcW w:w="2835" w:type="dxa"/>
            <w:vAlign w:val="center"/>
          </w:tcPr>
          <w:p w14:paraId="61BB3251" w14:textId="7680068D" w:rsidR="009F0D69" w:rsidRDefault="009F0D69" w:rsidP="009F0D69">
            <w:pPr>
              <w:pStyle w:val="14"/>
              <w:shd w:val="clear" w:color="auto" w:fill="auto"/>
              <w:spacing w:line="240" w:lineRule="auto"/>
              <w:ind w:firstLine="0"/>
              <w:jc w:val="left"/>
              <w:rPr>
                <w:strike/>
                <w:color w:val="FF0000"/>
                <w:sz w:val="24"/>
                <w:szCs w:val="24"/>
              </w:rPr>
            </w:pPr>
            <w:r w:rsidRPr="00E10BCF">
              <w:rPr>
                <w:color w:val="000000"/>
                <w:sz w:val="24"/>
                <w:szCs w:val="24"/>
              </w:rPr>
              <w:t>2. Выбирает формы, методы и инструменты реализации исследовательских и прикладных задач.</w:t>
            </w:r>
          </w:p>
        </w:tc>
        <w:tc>
          <w:tcPr>
            <w:tcW w:w="5245" w:type="dxa"/>
            <w:vAlign w:val="center"/>
          </w:tcPr>
          <w:p w14:paraId="4E399425" w14:textId="77777777" w:rsidR="009F0D69" w:rsidRPr="004E7830" w:rsidRDefault="009F0D69" w:rsidP="009F0D69">
            <w:pPr>
              <w:pStyle w:val="10"/>
              <w:widowControl w:val="0"/>
              <w:tabs>
                <w:tab w:val="left" w:pos="540"/>
              </w:tabs>
              <w:contextualSpacing/>
              <w:jc w:val="both"/>
              <w:rPr>
                <w:rFonts w:ascii="Times New Roman" w:hAnsi="Times New Roman"/>
                <w:bCs/>
                <w:sz w:val="24"/>
                <w:szCs w:val="24"/>
              </w:rPr>
            </w:pPr>
            <w:r w:rsidRPr="004E7830">
              <w:rPr>
                <w:rFonts w:ascii="Times New Roman" w:hAnsi="Times New Roman"/>
                <w:b/>
                <w:sz w:val="24"/>
                <w:szCs w:val="24"/>
              </w:rPr>
              <w:t>Знать:</w:t>
            </w:r>
            <w:r w:rsidRPr="004E7830">
              <w:rPr>
                <w:rFonts w:ascii="Times New Roman" w:hAnsi="Times New Roman"/>
                <w:bCs/>
                <w:sz w:val="24"/>
                <w:szCs w:val="24"/>
              </w:rPr>
              <w:t xml:space="preserve"> 1. Основные подходы к решению</w:t>
            </w:r>
          </w:p>
          <w:p w14:paraId="11F52430" w14:textId="77777777" w:rsidR="009F0D69" w:rsidRPr="004E7830" w:rsidRDefault="009F0D69" w:rsidP="009F0D69">
            <w:pPr>
              <w:pStyle w:val="10"/>
              <w:widowControl w:val="0"/>
              <w:tabs>
                <w:tab w:val="left" w:pos="540"/>
              </w:tabs>
              <w:contextualSpacing/>
              <w:jc w:val="both"/>
              <w:rPr>
                <w:rFonts w:ascii="Times New Roman" w:hAnsi="Times New Roman"/>
                <w:bCs/>
                <w:sz w:val="24"/>
                <w:szCs w:val="24"/>
              </w:rPr>
            </w:pPr>
            <w:r w:rsidRPr="004E7830">
              <w:rPr>
                <w:rFonts w:ascii="Times New Roman" w:hAnsi="Times New Roman"/>
                <w:bCs/>
                <w:sz w:val="24"/>
                <w:szCs w:val="24"/>
              </w:rPr>
              <w:t>исследовательских и прикладных задач.</w:t>
            </w:r>
          </w:p>
          <w:p w14:paraId="047A09A0" w14:textId="77777777" w:rsidR="009F0D69" w:rsidRPr="004E7830" w:rsidRDefault="009F0D69" w:rsidP="009F0D69">
            <w:pPr>
              <w:pStyle w:val="10"/>
              <w:widowControl w:val="0"/>
              <w:tabs>
                <w:tab w:val="left" w:pos="540"/>
              </w:tabs>
              <w:contextualSpacing/>
              <w:jc w:val="both"/>
              <w:rPr>
                <w:rFonts w:ascii="Times New Roman" w:hAnsi="Times New Roman"/>
                <w:bCs/>
                <w:sz w:val="24"/>
                <w:szCs w:val="24"/>
              </w:rPr>
            </w:pPr>
            <w:r w:rsidRPr="004E7830">
              <w:rPr>
                <w:rFonts w:ascii="Times New Roman" w:hAnsi="Times New Roman"/>
                <w:bCs/>
                <w:sz w:val="24"/>
                <w:szCs w:val="24"/>
              </w:rPr>
              <w:t>2. Алгоритм отбора наилучших решений тех или иных тактических и</w:t>
            </w:r>
          </w:p>
          <w:p w14:paraId="58CFFDD7" w14:textId="77777777" w:rsidR="009F0D69" w:rsidRDefault="009F0D69" w:rsidP="009F0D69">
            <w:pPr>
              <w:pStyle w:val="10"/>
              <w:widowControl w:val="0"/>
              <w:tabs>
                <w:tab w:val="left" w:pos="540"/>
              </w:tabs>
              <w:contextualSpacing/>
              <w:jc w:val="both"/>
              <w:rPr>
                <w:rFonts w:ascii="Times New Roman" w:hAnsi="Times New Roman"/>
                <w:bCs/>
                <w:sz w:val="24"/>
                <w:szCs w:val="24"/>
              </w:rPr>
            </w:pPr>
            <w:r w:rsidRPr="004E7830">
              <w:rPr>
                <w:rFonts w:ascii="Times New Roman" w:hAnsi="Times New Roman"/>
                <w:bCs/>
                <w:sz w:val="24"/>
                <w:szCs w:val="24"/>
              </w:rPr>
              <w:t>стратегических задач с использованием ПФИ.</w:t>
            </w:r>
          </w:p>
          <w:p w14:paraId="3E49FC38" w14:textId="77777777" w:rsidR="009F0D69" w:rsidRPr="004E7830" w:rsidRDefault="009F0D69" w:rsidP="009F0D69">
            <w:pPr>
              <w:pStyle w:val="10"/>
              <w:widowControl w:val="0"/>
              <w:tabs>
                <w:tab w:val="left" w:pos="540"/>
              </w:tabs>
              <w:contextualSpacing/>
              <w:jc w:val="both"/>
              <w:rPr>
                <w:rFonts w:ascii="Times New Roman" w:hAnsi="Times New Roman"/>
                <w:bCs/>
                <w:sz w:val="24"/>
                <w:szCs w:val="24"/>
              </w:rPr>
            </w:pPr>
            <w:r w:rsidRPr="004E7830">
              <w:rPr>
                <w:rFonts w:ascii="Times New Roman" w:hAnsi="Times New Roman"/>
                <w:b/>
                <w:sz w:val="24"/>
                <w:szCs w:val="24"/>
              </w:rPr>
              <w:t>Уметь:</w:t>
            </w:r>
            <w:r>
              <w:t xml:space="preserve"> </w:t>
            </w:r>
            <w:r w:rsidRPr="004E7830">
              <w:rPr>
                <w:rFonts w:ascii="Times New Roman" w:hAnsi="Times New Roman"/>
                <w:bCs/>
                <w:sz w:val="24"/>
                <w:szCs w:val="24"/>
              </w:rPr>
              <w:t>1. Рассчитывать показатели эффективности использования срочных инструментов в целях решения тактических и стратегических задач экономическими субъектами.</w:t>
            </w:r>
          </w:p>
          <w:p w14:paraId="6AB09E6D" w14:textId="375DC563" w:rsidR="009F0D69" w:rsidRPr="003F1051" w:rsidRDefault="009F0D69" w:rsidP="009F0D69">
            <w:pPr>
              <w:pStyle w:val="Style2"/>
              <w:spacing w:line="240" w:lineRule="auto"/>
              <w:ind w:firstLine="0"/>
              <w:rPr>
                <w:b/>
                <w:strike/>
                <w:color w:val="FF0000"/>
              </w:rPr>
            </w:pPr>
            <w:r w:rsidRPr="004E7830">
              <w:rPr>
                <w:bCs/>
              </w:rPr>
              <w:lastRenderedPageBreak/>
              <w:t>2. Выбирать наилучшие решения тех или иных тактических и стратегических задач с использованием</w:t>
            </w:r>
            <w:r>
              <w:rPr>
                <w:bCs/>
              </w:rPr>
              <w:t xml:space="preserve"> </w:t>
            </w:r>
            <w:r w:rsidRPr="004E7830">
              <w:rPr>
                <w:bCs/>
              </w:rPr>
              <w:t>ПФИ.</w:t>
            </w:r>
          </w:p>
        </w:tc>
        <w:tc>
          <w:tcPr>
            <w:tcW w:w="4678" w:type="dxa"/>
          </w:tcPr>
          <w:p w14:paraId="6A1C08BE" w14:textId="77777777" w:rsidR="0072399B" w:rsidRPr="0072399B" w:rsidRDefault="0072399B" w:rsidP="0072399B">
            <w:pPr>
              <w:pStyle w:val="14"/>
              <w:ind w:firstLine="0"/>
              <w:rPr>
                <w:b/>
                <w:bCs/>
                <w:sz w:val="24"/>
                <w:szCs w:val="24"/>
              </w:rPr>
            </w:pPr>
            <w:r w:rsidRPr="0072399B">
              <w:rPr>
                <w:b/>
                <w:bCs/>
                <w:sz w:val="24"/>
                <w:szCs w:val="24"/>
              </w:rPr>
              <w:lastRenderedPageBreak/>
              <w:t>Задание 1</w:t>
            </w:r>
          </w:p>
          <w:p w14:paraId="071942B8" w14:textId="07BBD959" w:rsidR="0072399B" w:rsidRPr="0072399B" w:rsidRDefault="0072399B" w:rsidP="0072399B">
            <w:pPr>
              <w:pStyle w:val="14"/>
              <w:ind w:firstLine="0"/>
              <w:rPr>
                <w:sz w:val="24"/>
                <w:szCs w:val="24"/>
              </w:rPr>
            </w:pPr>
            <w:r w:rsidRPr="0072399B">
              <w:rPr>
                <w:sz w:val="24"/>
                <w:szCs w:val="24"/>
              </w:rPr>
              <w:t>Инвестор, владеющий</w:t>
            </w:r>
            <w:r>
              <w:rPr>
                <w:sz w:val="24"/>
                <w:szCs w:val="24"/>
              </w:rPr>
              <w:t xml:space="preserve"> </w:t>
            </w:r>
            <w:r w:rsidRPr="0072399B">
              <w:rPr>
                <w:sz w:val="24"/>
                <w:szCs w:val="24"/>
              </w:rPr>
              <w:t>портфелем акций компании Х в</w:t>
            </w:r>
            <w:r>
              <w:rPr>
                <w:sz w:val="24"/>
                <w:szCs w:val="24"/>
              </w:rPr>
              <w:t xml:space="preserve"> </w:t>
            </w:r>
            <w:r w:rsidRPr="0072399B">
              <w:rPr>
                <w:sz w:val="24"/>
                <w:szCs w:val="24"/>
              </w:rPr>
              <w:t>количестве 10 млн. шт.,</w:t>
            </w:r>
            <w:r>
              <w:rPr>
                <w:sz w:val="24"/>
                <w:szCs w:val="24"/>
              </w:rPr>
              <w:t xml:space="preserve"> </w:t>
            </w:r>
            <w:r w:rsidRPr="0072399B">
              <w:rPr>
                <w:sz w:val="24"/>
                <w:szCs w:val="24"/>
              </w:rPr>
              <w:t>полагает, что на следующий</w:t>
            </w:r>
            <w:r>
              <w:rPr>
                <w:sz w:val="24"/>
                <w:szCs w:val="24"/>
              </w:rPr>
              <w:t xml:space="preserve"> </w:t>
            </w:r>
            <w:r w:rsidRPr="0072399B">
              <w:rPr>
                <w:sz w:val="24"/>
                <w:szCs w:val="24"/>
              </w:rPr>
              <w:t>день возможно существенное</w:t>
            </w:r>
            <w:r>
              <w:rPr>
                <w:sz w:val="24"/>
                <w:szCs w:val="24"/>
              </w:rPr>
              <w:t xml:space="preserve"> </w:t>
            </w:r>
            <w:r w:rsidRPr="0072399B">
              <w:rPr>
                <w:sz w:val="24"/>
                <w:szCs w:val="24"/>
              </w:rPr>
              <w:t>падение курса, и собирается</w:t>
            </w:r>
            <w:r>
              <w:rPr>
                <w:sz w:val="24"/>
                <w:szCs w:val="24"/>
              </w:rPr>
              <w:t xml:space="preserve"> </w:t>
            </w:r>
            <w:r w:rsidRPr="0072399B">
              <w:rPr>
                <w:sz w:val="24"/>
                <w:szCs w:val="24"/>
              </w:rPr>
              <w:t>захеджировать свою позицию с</w:t>
            </w:r>
            <w:r>
              <w:rPr>
                <w:sz w:val="24"/>
                <w:szCs w:val="24"/>
              </w:rPr>
              <w:t xml:space="preserve"> </w:t>
            </w:r>
            <w:r w:rsidRPr="0072399B">
              <w:rPr>
                <w:sz w:val="24"/>
                <w:szCs w:val="24"/>
              </w:rPr>
              <w:t>помощью фьючерса на акции</w:t>
            </w:r>
            <w:r>
              <w:rPr>
                <w:sz w:val="24"/>
                <w:szCs w:val="24"/>
              </w:rPr>
              <w:t xml:space="preserve"> </w:t>
            </w:r>
            <w:r w:rsidRPr="0072399B">
              <w:rPr>
                <w:sz w:val="24"/>
                <w:szCs w:val="24"/>
              </w:rPr>
              <w:t>компании Х. До истечения</w:t>
            </w:r>
            <w:r>
              <w:rPr>
                <w:sz w:val="24"/>
                <w:szCs w:val="24"/>
              </w:rPr>
              <w:t xml:space="preserve"> </w:t>
            </w:r>
            <w:r w:rsidRPr="0072399B">
              <w:rPr>
                <w:sz w:val="24"/>
                <w:szCs w:val="24"/>
              </w:rPr>
              <w:t>декабрьского фьючерса на</w:t>
            </w:r>
            <w:r>
              <w:rPr>
                <w:sz w:val="24"/>
                <w:szCs w:val="24"/>
              </w:rPr>
              <w:t xml:space="preserve"> </w:t>
            </w:r>
            <w:r w:rsidRPr="0072399B">
              <w:rPr>
                <w:sz w:val="24"/>
                <w:szCs w:val="24"/>
              </w:rPr>
              <w:t>акции компании Х остается 90</w:t>
            </w:r>
            <w:r>
              <w:rPr>
                <w:sz w:val="24"/>
                <w:szCs w:val="24"/>
              </w:rPr>
              <w:t xml:space="preserve"> </w:t>
            </w:r>
            <w:r w:rsidRPr="0072399B">
              <w:rPr>
                <w:sz w:val="24"/>
                <w:szCs w:val="24"/>
              </w:rPr>
              <w:t>дней. Объем контракта – 1000</w:t>
            </w:r>
            <w:r>
              <w:rPr>
                <w:sz w:val="24"/>
                <w:szCs w:val="24"/>
              </w:rPr>
              <w:t xml:space="preserve"> </w:t>
            </w:r>
            <w:r w:rsidRPr="0072399B">
              <w:rPr>
                <w:sz w:val="24"/>
                <w:szCs w:val="24"/>
              </w:rPr>
              <w:t>акций. Ставка без риска на базе</w:t>
            </w:r>
            <w:r>
              <w:rPr>
                <w:sz w:val="24"/>
                <w:szCs w:val="24"/>
              </w:rPr>
              <w:t xml:space="preserve"> </w:t>
            </w:r>
            <w:r w:rsidRPr="0072399B">
              <w:rPr>
                <w:sz w:val="24"/>
                <w:szCs w:val="24"/>
              </w:rPr>
              <w:t>365 дней – 7% годовых.</w:t>
            </w:r>
          </w:p>
          <w:p w14:paraId="05107D9D" w14:textId="5A2CE37C" w:rsidR="0072399B" w:rsidRPr="0072399B" w:rsidRDefault="0072399B" w:rsidP="0072399B">
            <w:pPr>
              <w:pStyle w:val="14"/>
              <w:ind w:firstLine="0"/>
              <w:rPr>
                <w:sz w:val="24"/>
                <w:szCs w:val="24"/>
              </w:rPr>
            </w:pPr>
            <w:r w:rsidRPr="0072399B">
              <w:rPr>
                <w:sz w:val="24"/>
                <w:szCs w:val="24"/>
              </w:rPr>
              <w:lastRenderedPageBreak/>
              <w:t>Определите: а) какое</w:t>
            </w:r>
            <w:r>
              <w:rPr>
                <w:sz w:val="24"/>
                <w:szCs w:val="24"/>
              </w:rPr>
              <w:t xml:space="preserve"> </w:t>
            </w:r>
            <w:r w:rsidRPr="0072399B">
              <w:rPr>
                <w:sz w:val="24"/>
                <w:szCs w:val="24"/>
              </w:rPr>
              <w:t>количество контрактов надо</w:t>
            </w:r>
            <w:r>
              <w:rPr>
                <w:sz w:val="24"/>
                <w:szCs w:val="24"/>
              </w:rPr>
              <w:t xml:space="preserve"> </w:t>
            </w:r>
            <w:r w:rsidRPr="0072399B">
              <w:rPr>
                <w:sz w:val="24"/>
                <w:szCs w:val="24"/>
              </w:rPr>
              <w:t>открыть, чтобы полностью</w:t>
            </w:r>
          </w:p>
          <w:p w14:paraId="0247DF0B" w14:textId="7F11FE6B" w:rsidR="0072399B" w:rsidRPr="0072399B" w:rsidRDefault="0072399B" w:rsidP="0072399B">
            <w:pPr>
              <w:pStyle w:val="14"/>
              <w:ind w:firstLine="0"/>
              <w:rPr>
                <w:sz w:val="24"/>
                <w:szCs w:val="24"/>
              </w:rPr>
            </w:pPr>
            <w:r w:rsidRPr="0072399B">
              <w:rPr>
                <w:sz w:val="24"/>
                <w:szCs w:val="24"/>
              </w:rPr>
              <w:t>хеджировать свою позицию; б)</w:t>
            </w:r>
            <w:r>
              <w:rPr>
                <w:sz w:val="24"/>
                <w:szCs w:val="24"/>
              </w:rPr>
              <w:t xml:space="preserve"> </w:t>
            </w:r>
            <w:r w:rsidRPr="0072399B">
              <w:rPr>
                <w:sz w:val="24"/>
                <w:szCs w:val="24"/>
              </w:rPr>
              <w:t>какое количество контрактов</w:t>
            </w:r>
            <w:r>
              <w:rPr>
                <w:sz w:val="24"/>
                <w:szCs w:val="24"/>
              </w:rPr>
              <w:t xml:space="preserve"> </w:t>
            </w:r>
            <w:r w:rsidRPr="0072399B">
              <w:rPr>
                <w:sz w:val="24"/>
                <w:szCs w:val="24"/>
              </w:rPr>
              <w:t>следует открыть, если инвестор</w:t>
            </w:r>
            <w:r>
              <w:rPr>
                <w:sz w:val="24"/>
                <w:szCs w:val="24"/>
              </w:rPr>
              <w:t xml:space="preserve"> </w:t>
            </w:r>
            <w:r w:rsidRPr="0072399B">
              <w:rPr>
                <w:sz w:val="24"/>
                <w:szCs w:val="24"/>
              </w:rPr>
              <w:t>хочет ограничить колебания</w:t>
            </w:r>
          </w:p>
          <w:p w14:paraId="29A66A01" w14:textId="78D753E8" w:rsidR="0072399B" w:rsidRPr="0072399B" w:rsidRDefault="0072399B" w:rsidP="0072399B">
            <w:pPr>
              <w:pStyle w:val="14"/>
              <w:ind w:firstLine="0"/>
              <w:rPr>
                <w:sz w:val="24"/>
                <w:szCs w:val="24"/>
              </w:rPr>
            </w:pPr>
            <w:r w:rsidRPr="0072399B">
              <w:rPr>
                <w:sz w:val="24"/>
                <w:szCs w:val="24"/>
              </w:rPr>
              <w:t>стоимости своего портфеля на</w:t>
            </w:r>
            <w:r>
              <w:rPr>
                <w:sz w:val="24"/>
                <w:szCs w:val="24"/>
              </w:rPr>
              <w:t xml:space="preserve"> </w:t>
            </w:r>
            <w:r w:rsidRPr="0072399B">
              <w:rPr>
                <w:sz w:val="24"/>
                <w:szCs w:val="24"/>
              </w:rPr>
              <w:t>уровне 20% изменения</w:t>
            </w:r>
            <w:r>
              <w:rPr>
                <w:sz w:val="24"/>
                <w:szCs w:val="24"/>
              </w:rPr>
              <w:t xml:space="preserve"> </w:t>
            </w:r>
            <w:r w:rsidRPr="0072399B">
              <w:rPr>
                <w:sz w:val="24"/>
                <w:szCs w:val="24"/>
              </w:rPr>
              <w:t>спотовой цены акции.</w:t>
            </w:r>
          </w:p>
          <w:p w14:paraId="703D7EE7" w14:textId="77777777" w:rsidR="0072399B" w:rsidRPr="0072399B" w:rsidRDefault="0072399B" w:rsidP="0072399B">
            <w:pPr>
              <w:pStyle w:val="14"/>
              <w:ind w:firstLine="0"/>
              <w:rPr>
                <w:b/>
                <w:bCs/>
                <w:sz w:val="24"/>
                <w:szCs w:val="24"/>
              </w:rPr>
            </w:pPr>
            <w:r w:rsidRPr="0072399B">
              <w:rPr>
                <w:b/>
                <w:bCs/>
                <w:sz w:val="24"/>
                <w:szCs w:val="24"/>
              </w:rPr>
              <w:t>Задание 2</w:t>
            </w:r>
          </w:p>
          <w:p w14:paraId="077F15EC" w14:textId="743CE81A" w:rsidR="0072399B" w:rsidRPr="0072399B" w:rsidRDefault="0072399B" w:rsidP="0072399B">
            <w:pPr>
              <w:pStyle w:val="14"/>
              <w:ind w:firstLine="0"/>
              <w:rPr>
                <w:sz w:val="24"/>
                <w:szCs w:val="24"/>
              </w:rPr>
            </w:pPr>
            <w:r w:rsidRPr="0072399B">
              <w:rPr>
                <w:sz w:val="24"/>
                <w:szCs w:val="24"/>
              </w:rPr>
              <w:t>Предположим, Вы являетесь</w:t>
            </w:r>
            <w:r>
              <w:rPr>
                <w:sz w:val="24"/>
                <w:szCs w:val="24"/>
              </w:rPr>
              <w:t xml:space="preserve"> </w:t>
            </w:r>
            <w:r w:rsidRPr="0072399B">
              <w:rPr>
                <w:sz w:val="24"/>
                <w:szCs w:val="24"/>
              </w:rPr>
              <w:t>сотрудником предприятия ТЭК,</w:t>
            </w:r>
            <w:r>
              <w:rPr>
                <w:sz w:val="24"/>
                <w:szCs w:val="24"/>
              </w:rPr>
              <w:t xml:space="preserve"> </w:t>
            </w:r>
            <w:r w:rsidRPr="0072399B">
              <w:rPr>
                <w:sz w:val="24"/>
                <w:szCs w:val="24"/>
              </w:rPr>
              <w:t>существенную часть расходных</w:t>
            </w:r>
            <w:r>
              <w:rPr>
                <w:sz w:val="24"/>
                <w:szCs w:val="24"/>
              </w:rPr>
              <w:t xml:space="preserve"> </w:t>
            </w:r>
            <w:r w:rsidRPr="0072399B">
              <w:rPr>
                <w:sz w:val="24"/>
                <w:szCs w:val="24"/>
              </w:rPr>
              <w:t>материалов которого компания</w:t>
            </w:r>
            <w:r>
              <w:rPr>
                <w:sz w:val="24"/>
                <w:szCs w:val="24"/>
              </w:rPr>
              <w:t xml:space="preserve"> </w:t>
            </w:r>
            <w:r w:rsidRPr="0072399B">
              <w:rPr>
                <w:sz w:val="24"/>
                <w:szCs w:val="24"/>
              </w:rPr>
              <w:t>закупает за рубежом. Составьте</w:t>
            </w:r>
            <w:r>
              <w:rPr>
                <w:sz w:val="24"/>
                <w:szCs w:val="24"/>
              </w:rPr>
              <w:t xml:space="preserve"> </w:t>
            </w:r>
            <w:r w:rsidRPr="0072399B">
              <w:rPr>
                <w:sz w:val="24"/>
                <w:szCs w:val="24"/>
              </w:rPr>
              <w:t>аналитическую записку, в</w:t>
            </w:r>
            <w:r>
              <w:rPr>
                <w:sz w:val="24"/>
                <w:szCs w:val="24"/>
              </w:rPr>
              <w:t xml:space="preserve"> </w:t>
            </w:r>
            <w:r w:rsidRPr="0072399B">
              <w:rPr>
                <w:sz w:val="24"/>
                <w:szCs w:val="24"/>
              </w:rPr>
              <w:t>которой Вы обосновываете</w:t>
            </w:r>
            <w:r>
              <w:rPr>
                <w:sz w:val="24"/>
                <w:szCs w:val="24"/>
              </w:rPr>
              <w:t xml:space="preserve"> </w:t>
            </w:r>
            <w:r w:rsidRPr="0072399B">
              <w:rPr>
                <w:sz w:val="24"/>
                <w:szCs w:val="24"/>
              </w:rPr>
              <w:t>преимущества использования</w:t>
            </w:r>
            <w:r>
              <w:rPr>
                <w:sz w:val="24"/>
                <w:szCs w:val="24"/>
              </w:rPr>
              <w:t xml:space="preserve"> </w:t>
            </w:r>
            <w:r w:rsidRPr="0072399B">
              <w:rPr>
                <w:sz w:val="24"/>
                <w:szCs w:val="24"/>
              </w:rPr>
              <w:t>валютных деривативов для</w:t>
            </w:r>
          </w:p>
          <w:p w14:paraId="7F8D2573" w14:textId="420E3155" w:rsidR="0072399B" w:rsidRPr="0072399B" w:rsidRDefault="0072399B" w:rsidP="0072399B">
            <w:pPr>
              <w:pStyle w:val="14"/>
              <w:ind w:firstLine="0"/>
              <w:rPr>
                <w:sz w:val="24"/>
                <w:szCs w:val="24"/>
              </w:rPr>
            </w:pPr>
            <w:r w:rsidRPr="0072399B">
              <w:rPr>
                <w:sz w:val="24"/>
                <w:szCs w:val="24"/>
              </w:rPr>
              <w:t>хеджирования валютных</w:t>
            </w:r>
            <w:r>
              <w:rPr>
                <w:sz w:val="24"/>
                <w:szCs w:val="24"/>
              </w:rPr>
              <w:t xml:space="preserve"> </w:t>
            </w:r>
            <w:r w:rsidRPr="0072399B">
              <w:rPr>
                <w:sz w:val="24"/>
                <w:szCs w:val="24"/>
              </w:rPr>
              <w:t>рисков.</w:t>
            </w:r>
          </w:p>
          <w:p w14:paraId="64E29992" w14:textId="77777777" w:rsidR="0072399B" w:rsidRPr="0072399B" w:rsidRDefault="0072399B" w:rsidP="0072399B">
            <w:pPr>
              <w:pStyle w:val="14"/>
              <w:ind w:firstLine="0"/>
              <w:rPr>
                <w:b/>
                <w:bCs/>
                <w:sz w:val="24"/>
                <w:szCs w:val="24"/>
              </w:rPr>
            </w:pPr>
            <w:r w:rsidRPr="0072399B">
              <w:rPr>
                <w:b/>
                <w:bCs/>
                <w:sz w:val="24"/>
                <w:szCs w:val="24"/>
              </w:rPr>
              <w:t>Задание 3</w:t>
            </w:r>
          </w:p>
          <w:p w14:paraId="538DDFE9" w14:textId="294CF14A" w:rsidR="0072399B" w:rsidRPr="0072399B" w:rsidRDefault="0072399B" w:rsidP="0072399B">
            <w:pPr>
              <w:pStyle w:val="14"/>
              <w:ind w:firstLine="0"/>
              <w:rPr>
                <w:sz w:val="24"/>
                <w:szCs w:val="24"/>
              </w:rPr>
            </w:pPr>
            <w:r w:rsidRPr="0072399B">
              <w:rPr>
                <w:sz w:val="24"/>
                <w:szCs w:val="24"/>
              </w:rPr>
              <w:t>Инвестору известно, что в</w:t>
            </w:r>
            <w:r>
              <w:rPr>
                <w:sz w:val="24"/>
                <w:szCs w:val="24"/>
              </w:rPr>
              <w:t xml:space="preserve"> </w:t>
            </w:r>
            <w:r w:rsidRPr="0072399B">
              <w:rPr>
                <w:sz w:val="24"/>
                <w:szCs w:val="24"/>
              </w:rPr>
              <w:t>соответствии с аналитическим</w:t>
            </w:r>
            <w:r>
              <w:rPr>
                <w:sz w:val="24"/>
                <w:szCs w:val="24"/>
              </w:rPr>
              <w:t xml:space="preserve"> </w:t>
            </w:r>
            <w:r w:rsidRPr="0072399B">
              <w:rPr>
                <w:sz w:val="24"/>
                <w:szCs w:val="24"/>
              </w:rPr>
              <w:t>прогнозом, цена акций</w:t>
            </w:r>
            <w:r>
              <w:rPr>
                <w:sz w:val="24"/>
                <w:szCs w:val="24"/>
              </w:rPr>
              <w:t xml:space="preserve"> </w:t>
            </w:r>
            <w:r w:rsidRPr="0072399B">
              <w:rPr>
                <w:sz w:val="24"/>
                <w:szCs w:val="24"/>
              </w:rPr>
              <w:t>компании N в ближайшие 3</w:t>
            </w:r>
            <w:r>
              <w:rPr>
                <w:sz w:val="24"/>
                <w:szCs w:val="24"/>
              </w:rPr>
              <w:t xml:space="preserve"> </w:t>
            </w:r>
            <w:r w:rsidRPr="0072399B">
              <w:rPr>
                <w:sz w:val="24"/>
                <w:szCs w:val="24"/>
              </w:rPr>
              <w:t>месяца будет колебаться вокруг</w:t>
            </w:r>
            <w:r>
              <w:rPr>
                <w:sz w:val="24"/>
                <w:szCs w:val="24"/>
              </w:rPr>
              <w:t xml:space="preserve"> </w:t>
            </w:r>
            <w:r w:rsidRPr="0072399B">
              <w:rPr>
                <w:sz w:val="24"/>
                <w:szCs w:val="24"/>
              </w:rPr>
              <w:t>значения 200 руб. Опцион колл</w:t>
            </w:r>
            <w:r>
              <w:rPr>
                <w:sz w:val="24"/>
                <w:szCs w:val="24"/>
              </w:rPr>
              <w:t xml:space="preserve"> </w:t>
            </w:r>
            <w:r w:rsidRPr="0072399B">
              <w:rPr>
                <w:sz w:val="24"/>
                <w:szCs w:val="24"/>
              </w:rPr>
              <w:t>на акции компании N с ценой</w:t>
            </w:r>
          </w:p>
          <w:p w14:paraId="14BABB94" w14:textId="42AA4D45" w:rsidR="009F0D69" w:rsidRDefault="0072399B" w:rsidP="0072399B">
            <w:pPr>
              <w:pStyle w:val="14"/>
              <w:ind w:firstLine="0"/>
              <w:rPr>
                <w:sz w:val="24"/>
                <w:szCs w:val="24"/>
              </w:rPr>
            </w:pPr>
            <w:r w:rsidRPr="0072399B">
              <w:rPr>
                <w:sz w:val="24"/>
                <w:szCs w:val="24"/>
              </w:rPr>
              <w:t>исполнения 200 руб. стоит 8</w:t>
            </w:r>
            <w:r>
              <w:rPr>
                <w:sz w:val="24"/>
                <w:szCs w:val="24"/>
              </w:rPr>
              <w:t xml:space="preserve"> </w:t>
            </w:r>
            <w:r w:rsidRPr="0072399B">
              <w:rPr>
                <w:sz w:val="24"/>
                <w:szCs w:val="24"/>
              </w:rPr>
              <w:t>руб., опцион пут – 5 руб. и один</w:t>
            </w:r>
            <w:r>
              <w:rPr>
                <w:sz w:val="24"/>
                <w:szCs w:val="24"/>
              </w:rPr>
              <w:t xml:space="preserve"> </w:t>
            </w:r>
            <w:r w:rsidRPr="0072399B">
              <w:rPr>
                <w:sz w:val="24"/>
                <w:szCs w:val="24"/>
              </w:rPr>
              <w:t>опцион пут с ценой исполнения</w:t>
            </w:r>
            <w:r>
              <w:rPr>
                <w:sz w:val="24"/>
                <w:szCs w:val="24"/>
              </w:rPr>
              <w:t xml:space="preserve"> </w:t>
            </w:r>
            <w:r w:rsidRPr="0072399B">
              <w:rPr>
                <w:sz w:val="24"/>
                <w:szCs w:val="24"/>
              </w:rPr>
              <w:t>200 руб. Какую опционную</w:t>
            </w:r>
            <w:r>
              <w:rPr>
                <w:sz w:val="24"/>
                <w:szCs w:val="24"/>
              </w:rPr>
              <w:t xml:space="preserve"> </w:t>
            </w:r>
            <w:r w:rsidRPr="0072399B">
              <w:rPr>
                <w:sz w:val="24"/>
                <w:szCs w:val="24"/>
              </w:rPr>
              <w:t>стратегию имеет смысл</w:t>
            </w:r>
            <w:r>
              <w:rPr>
                <w:sz w:val="24"/>
                <w:szCs w:val="24"/>
              </w:rPr>
              <w:t xml:space="preserve"> </w:t>
            </w:r>
            <w:r w:rsidRPr="0072399B">
              <w:rPr>
                <w:sz w:val="24"/>
                <w:szCs w:val="24"/>
              </w:rPr>
              <w:t>построить инвестору, чтобы</w:t>
            </w:r>
            <w:r>
              <w:rPr>
                <w:sz w:val="24"/>
                <w:szCs w:val="24"/>
              </w:rPr>
              <w:t xml:space="preserve"> </w:t>
            </w:r>
            <w:r w:rsidRPr="0072399B">
              <w:rPr>
                <w:sz w:val="24"/>
                <w:szCs w:val="24"/>
              </w:rPr>
              <w:t>извлечь прибыль? Постройте</w:t>
            </w:r>
            <w:r>
              <w:rPr>
                <w:sz w:val="24"/>
                <w:szCs w:val="24"/>
              </w:rPr>
              <w:t xml:space="preserve"> </w:t>
            </w:r>
            <w:r w:rsidRPr="0072399B">
              <w:rPr>
                <w:sz w:val="24"/>
                <w:szCs w:val="24"/>
              </w:rPr>
              <w:t>график зависимости</w:t>
            </w:r>
            <w:r>
              <w:rPr>
                <w:sz w:val="24"/>
                <w:szCs w:val="24"/>
              </w:rPr>
              <w:t xml:space="preserve"> </w:t>
            </w:r>
            <w:r w:rsidRPr="0072399B">
              <w:rPr>
                <w:sz w:val="24"/>
                <w:szCs w:val="24"/>
              </w:rPr>
              <w:t>финансового результата данной</w:t>
            </w:r>
            <w:r>
              <w:rPr>
                <w:sz w:val="24"/>
                <w:szCs w:val="24"/>
              </w:rPr>
              <w:t xml:space="preserve"> </w:t>
            </w:r>
            <w:r w:rsidRPr="0072399B">
              <w:rPr>
                <w:sz w:val="24"/>
                <w:szCs w:val="24"/>
              </w:rPr>
              <w:t>стратегии от текущей цены</w:t>
            </w:r>
            <w:r>
              <w:rPr>
                <w:sz w:val="24"/>
                <w:szCs w:val="24"/>
              </w:rPr>
              <w:t xml:space="preserve"> </w:t>
            </w:r>
            <w:r w:rsidRPr="0072399B">
              <w:rPr>
                <w:sz w:val="24"/>
                <w:szCs w:val="24"/>
              </w:rPr>
              <w:t xml:space="preserve">базового актива. </w:t>
            </w:r>
            <w:r w:rsidRPr="0072399B">
              <w:rPr>
                <w:sz w:val="24"/>
                <w:szCs w:val="24"/>
              </w:rPr>
              <w:lastRenderedPageBreak/>
              <w:t>Определите: а)</w:t>
            </w:r>
            <w:r>
              <w:rPr>
                <w:sz w:val="24"/>
                <w:szCs w:val="24"/>
              </w:rPr>
              <w:t xml:space="preserve"> </w:t>
            </w:r>
            <w:r w:rsidRPr="0072399B">
              <w:rPr>
                <w:sz w:val="24"/>
                <w:szCs w:val="24"/>
              </w:rPr>
              <w:t>точку/точки безубыточности; б)</w:t>
            </w:r>
            <w:r>
              <w:rPr>
                <w:sz w:val="24"/>
                <w:szCs w:val="24"/>
              </w:rPr>
              <w:t xml:space="preserve"> </w:t>
            </w:r>
            <w:r w:rsidRPr="0072399B">
              <w:rPr>
                <w:sz w:val="24"/>
                <w:szCs w:val="24"/>
              </w:rPr>
              <w:t>при каких значениях спот-цены</w:t>
            </w:r>
            <w:r>
              <w:rPr>
                <w:sz w:val="24"/>
                <w:szCs w:val="24"/>
              </w:rPr>
              <w:t xml:space="preserve"> </w:t>
            </w:r>
            <w:r w:rsidRPr="0072399B">
              <w:rPr>
                <w:sz w:val="24"/>
                <w:szCs w:val="24"/>
              </w:rPr>
              <w:t>инвестор получит</w:t>
            </w:r>
            <w:r>
              <w:rPr>
                <w:sz w:val="24"/>
                <w:szCs w:val="24"/>
              </w:rPr>
              <w:t xml:space="preserve"> </w:t>
            </w:r>
            <w:r w:rsidRPr="0072399B">
              <w:rPr>
                <w:sz w:val="24"/>
                <w:szCs w:val="24"/>
              </w:rPr>
              <w:t>максимальную прибыль и каков</w:t>
            </w:r>
            <w:r>
              <w:rPr>
                <w:sz w:val="24"/>
                <w:szCs w:val="24"/>
              </w:rPr>
              <w:t xml:space="preserve"> </w:t>
            </w:r>
            <w:r w:rsidRPr="0072399B">
              <w:rPr>
                <w:sz w:val="24"/>
                <w:szCs w:val="24"/>
              </w:rPr>
              <w:t>ее размер; в) при каких</w:t>
            </w:r>
            <w:r>
              <w:rPr>
                <w:sz w:val="24"/>
                <w:szCs w:val="24"/>
              </w:rPr>
              <w:t xml:space="preserve"> </w:t>
            </w:r>
            <w:r w:rsidRPr="0072399B">
              <w:rPr>
                <w:sz w:val="24"/>
                <w:szCs w:val="24"/>
              </w:rPr>
              <w:t>значениях спот-цены инвестор</w:t>
            </w:r>
            <w:r>
              <w:rPr>
                <w:sz w:val="24"/>
                <w:szCs w:val="24"/>
              </w:rPr>
              <w:t xml:space="preserve"> </w:t>
            </w:r>
            <w:r w:rsidRPr="0072399B">
              <w:rPr>
                <w:sz w:val="24"/>
                <w:szCs w:val="24"/>
              </w:rPr>
              <w:t>получит максимальный убыто</w:t>
            </w:r>
            <w:r>
              <w:rPr>
                <w:sz w:val="24"/>
                <w:szCs w:val="24"/>
              </w:rPr>
              <w:t xml:space="preserve">к </w:t>
            </w:r>
            <w:r w:rsidRPr="0072399B">
              <w:rPr>
                <w:sz w:val="24"/>
                <w:szCs w:val="24"/>
              </w:rPr>
              <w:t>и каков его размер.</w:t>
            </w:r>
          </w:p>
        </w:tc>
      </w:tr>
      <w:tr w:rsidR="009F0D69" w14:paraId="5A1E26F5" w14:textId="77777777" w:rsidTr="007045EF">
        <w:trPr>
          <w:trHeight w:val="2109"/>
        </w:trPr>
        <w:tc>
          <w:tcPr>
            <w:tcW w:w="2694" w:type="dxa"/>
            <w:vMerge/>
          </w:tcPr>
          <w:p w14:paraId="7C9D1DFE" w14:textId="34EB064A" w:rsidR="009F0D69" w:rsidRDefault="009F0D69" w:rsidP="009F0D69">
            <w:pPr>
              <w:pStyle w:val="10"/>
              <w:widowControl w:val="0"/>
              <w:spacing w:after="0" w:line="240" w:lineRule="auto"/>
              <w:rPr>
                <w:color w:val="000000" w:themeColor="text1"/>
                <w:sz w:val="24"/>
                <w:szCs w:val="24"/>
              </w:rPr>
            </w:pPr>
          </w:p>
        </w:tc>
        <w:tc>
          <w:tcPr>
            <w:tcW w:w="2835" w:type="dxa"/>
            <w:vAlign w:val="center"/>
          </w:tcPr>
          <w:p w14:paraId="329495F5" w14:textId="28884CE1" w:rsidR="009F0D69" w:rsidRDefault="009F0D69" w:rsidP="009F0D69">
            <w:pPr>
              <w:pStyle w:val="14"/>
              <w:shd w:val="clear" w:color="auto" w:fill="auto"/>
              <w:spacing w:line="240" w:lineRule="auto"/>
              <w:ind w:firstLine="0"/>
              <w:jc w:val="left"/>
              <w:rPr>
                <w:strike/>
                <w:color w:val="FF0000"/>
                <w:sz w:val="24"/>
                <w:szCs w:val="24"/>
              </w:rPr>
            </w:pPr>
            <w:r w:rsidRPr="00E10BCF">
              <w:rPr>
                <w:color w:val="000000"/>
                <w:sz w:val="24"/>
                <w:szCs w:val="24"/>
              </w:rPr>
              <w:t>3.Демонстрирует владение современными информационными технологиями.</w:t>
            </w:r>
          </w:p>
        </w:tc>
        <w:tc>
          <w:tcPr>
            <w:tcW w:w="5245" w:type="dxa"/>
            <w:vAlign w:val="center"/>
          </w:tcPr>
          <w:p w14:paraId="236A4706" w14:textId="77777777" w:rsidR="009F0D69" w:rsidRPr="004E7830" w:rsidRDefault="009F0D69" w:rsidP="009F0D69">
            <w:pPr>
              <w:pStyle w:val="10"/>
              <w:widowControl w:val="0"/>
              <w:tabs>
                <w:tab w:val="left" w:pos="540"/>
              </w:tabs>
              <w:contextualSpacing/>
              <w:jc w:val="both"/>
              <w:rPr>
                <w:rFonts w:ascii="Times New Roman" w:hAnsi="Times New Roman"/>
                <w:b/>
                <w:sz w:val="24"/>
                <w:szCs w:val="24"/>
              </w:rPr>
            </w:pPr>
            <w:r w:rsidRPr="004E7830">
              <w:rPr>
                <w:rFonts w:ascii="Times New Roman" w:hAnsi="Times New Roman"/>
                <w:b/>
                <w:sz w:val="24"/>
                <w:szCs w:val="24"/>
              </w:rPr>
              <w:t>Знать:</w:t>
            </w:r>
            <w:r>
              <w:rPr>
                <w:rFonts w:ascii="Times New Roman" w:hAnsi="Times New Roman"/>
                <w:b/>
                <w:sz w:val="24"/>
                <w:szCs w:val="24"/>
              </w:rPr>
              <w:t xml:space="preserve"> </w:t>
            </w:r>
            <w:r w:rsidRPr="004E7830">
              <w:rPr>
                <w:rFonts w:ascii="Times New Roman" w:hAnsi="Times New Roman"/>
                <w:bCs/>
                <w:sz w:val="24"/>
                <w:szCs w:val="24"/>
              </w:rPr>
              <w:t>1. Основные подходы к использованию</w:t>
            </w:r>
            <w:r>
              <w:rPr>
                <w:rFonts w:ascii="Times New Roman" w:hAnsi="Times New Roman"/>
                <w:b/>
                <w:sz w:val="24"/>
                <w:szCs w:val="24"/>
              </w:rPr>
              <w:t xml:space="preserve"> </w:t>
            </w:r>
            <w:r w:rsidRPr="004E7830">
              <w:rPr>
                <w:rFonts w:ascii="Times New Roman" w:hAnsi="Times New Roman"/>
                <w:bCs/>
                <w:sz w:val="24"/>
                <w:szCs w:val="24"/>
              </w:rPr>
              <w:t>современных информационных технологий для прикладные работы на</w:t>
            </w:r>
            <w:r>
              <w:rPr>
                <w:rFonts w:ascii="Times New Roman" w:hAnsi="Times New Roman"/>
                <w:b/>
                <w:sz w:val="24"/>
                <w:szCs w:val="24"/>
              </w:rPr>
              <w:t xml:space="preserve"> </w:t>
            </w:r>
            <w:r w:rsidRPr="004E7830">
              <w:rPr>
                <w:rFonts w:ascii="Times New Roman" w:hAnsi="Times New Roman"/>
                <w:bCs/>
                <w:sz w:val="24"/>
                <w:szCs w:val="24"/>
              </w:rPr>
              <w:t>срочном рынке.</w:t>
            </w:r>
          </w:p>
          <w:p w14:paraId="3F3385C6" w14:textId="77777777" w:rsidR="009F0D69" w:rsidRPr="004E7830" w:rsidRDefault="009F0D69" w:rsidP="009F0D69">
            <w:pPr>
              <w:pStyle w:val="10"/>
              <w:widowControl w:val="0"/>
              <w:tabs>
                <w:tab w:val="left" w:pos="540"/>
              </w:tabs>
              <w:contextualSpacing/>
              <w:jc w:val="both"/>
              <w:rPr>
                <w:rFonts w:ascii="Times New Roman" w:hAnsi="Times New Roman"/>
                <w:bCs/>
                <w:sz w:val="24"/>
                <w:szCs w:val="24"/>
              </w:rPr>
            </w:pPr>
            <w:r w:rsidRPr="004E7830">
              <w:rPr>
                <w:rFonts w:ascii="Times New Roman" w:hAnsi="Times New Roman"/>
                <w:bCs/>
                <w:sz w:val="24"/>
                <w:szCs w:val="24"/>
              </w:rPr>
              <w:t>2. Методы сбора и обработки экономико-статистической информации из отечественных и зарубежных источников, необходимой</w:t>
            </w:r>
            <w:r w:rsidRPr="004E7830">
              <w:rPr>
                <w:bCs/>
              </w:rPr>
              <w:t xml:space="preserve"> </w:t>
            </w:r>
            <w:r w:rsidRPr="004E7830">
              <w:rPr>
                <w:rFonts w:ascii="Times New Roman" w:hAnsi="Times New Roman"/>
                <w:bCs/>
                <w:sz w:val="24"/>
                <w:szCs w:val="24"/>
              </w:rPr>
              <w:t>для анализа информации о срочном рынке.</w:t>
            </w:r>
          </w:p>
          <w:p w14:paraId="369FD98B" w14:textId="77777777" w:rsidR="009F0D69" w:rsidRPr="004E7830" w:rsidRDefault="009F0D69" w:rsidP="009F0D69">
            <w:pPr>
              <w:pStyle w:val="10"/>
              <w:widowControl w:val="0"/>
              <w:tabs>
                <w:tab w:val="left" w:pos="540"/>
              </w:tabs>
              <w:contextualSpacing/>
              <w:rPr>
                <w:rFonts w:ascii="Times New Roman" w:hAnsi="Times New Roman"/>
                <w:b/>
                <w:sz w:val="24"/>
                <w:szCs w:val="24"/>
              </w:rPr>
            </w:pPr>
            <w:r w:rsidRPr="004E7830">
              <w:rPr>
                <w:rFonts w:ascii="Times New Roman" w:hAnsi="Times New Roman"/>
                <w:b/>
                <w:sz w:val="24"/>
                <w:szCs w:val="24"/>
              </w:rPr>
              <w:t>Уметь:</w:t>
            </w:r>
          </w:p>
          <w:p w14:paraId="2D697074" w14:textId="77777777" w:rsidR="009F0D69" w:rsidRPr="004E7830" w:rsidRDefault="009F0D69" w:rsidP="009F0D69">
            <w:pPr>
              <w:pStyle w:val="10"/>
              <w:widowControl w:val="0"/>
              <w:tabs>
                <w:tab w:val="left" w:pos="540"/>
              </w:tabs>
              <w:contextualSpacing/>
              <w:jc w:val="both"/>
              <w:rPr>
                <w:rFonts w:ascii="Times New Roman" w:hAnsi="Times New Roman"/>
                <w:bCs/>
                <w:sz w:val="24"/>
                <w:szCs w:val="24"/>
              </w:rPr>
            </w:pPr>
            <w:r w:rsidRPr="004E7830">
              <w:rPr>
                <w:rFonts w:ascii="Times New Roman" w:hAnsi="Times New Roman"/>
                <w:bCs/>
                <w:sz w:val="24"/>
                <w:szCs w:val="24"/>
              </w:rPr>
              <w:t>1. Пользоваться инструментарием современных информационных технологий.</w:t>
            </w:r>
          </w:p>
          <w:p w14:paraId="66E8AECD" w14:textId="410BEC81" w:rsidR="009F0D69" w:rsidRPr="003F1051" w:rsidRDefault="009F0D69" w:rsidP="009F0D69">
            <w:pPr>
              <w:pStyle w:val="Style2"/>
              <w:spacing w:line="240" w:lineRule="auto"/>
              <w:ind w:firstLine="0"/>
              <w:jc w:val="left"/>
              <w:rPr>
                <w:b/>
              </w:rPr>
            </w:pPr>
            <w:r w:rsidRPr="004E7830">
              <w:rPr>
                <w:bCs/>
              </w:rPr>
              <w:t>2. Оценивать возможности применения современных информационных технологий для решения прикладных задач</w:t>
            </w:r>
          </w:p>
        </w:tc>
        <w:tc>
          <w:tcPr>
            <w:tcW w:w="4678" w:type="dxa"/>
          </w:tcPr>
          <w:p w14:paraId="0130A439" w14:textId="77777777" w:rsidR="0072399B" w:rsidRPr="0072399B" w:rsidRDefault="0072399B" w:rsidP="0072399B">
            <w:pPr>
              <w:pStyle w:val="14"/>
              <w:ind w:firstLine="0"/>
              <w:rPr>
                <w:b/>
                <w:sz w:val="24"/>
                <w:szCs w:val="24"/>
              </w:rPr>
            </w:pPr>
            <w:r w:rsidRPr="0072399B">
              <w:rPr>
                <w:b/>
                <w:sz w:val="24"/>
                <w:szCs w:val="24"/>
              </w:rPr>
              <w:t>Задание 1</w:t>
            </w:r>
          </w:p>
          <w:p w14:paraId="19EF9B13" w14:textId="4B56A975" w:rsidR="0072399B" w:rsidRPr="0072399B" w:rsidRDefault="0072399B" w:rsidP="0072399B">
            <w:pPr>
              <w:pStyle w:val="14"/>
              <w:ind w:firstLine="0"/>
              <w:rPr>
                <w:bCs/>
                <w:sz w:val="24"/>
                <w:szCs w:val="24"/>
              </w:rPr>
            </w:pPr>
            <w:r w:rsidRPr="0072399B">
              <w:rPr>
                <w:bCs/>
                <w:sz w:val="24"/>
                <w:szCs w:val="24"/>
              </w:rPr>
              <w:t>Пользуясь открытой</w:t>
            </w:r>
            <w:r>
              <w:rPr>
                <w:bCs/>
                <w:sz w:val="24"/>
                <w:szCs w:val="24"/>
              </w:rPr>
              <w:t xml:space="preserve"> </w:t>
            </w:r>
            <w:r w:rsidRPr="0072399B">
              <w:rPr>
                <w:bCs/>
                <w:sz w:val="24"/>
                <w:szCs w:val="24"/>
              </w:rPr>
              <w:t>информацией с сайтов ведущих</w:t>
            </w:r>
            <w:r>
              <w:rPr>
                <w:bCs/>
                <w:sz w:val="24"/>
                <w:szCs w:val="24"/>
              </w:rPr>
              <w:t xml:space="preserve"> </w:t>
            </w:r>
            <w:r w:rsidRPr="0072399B">
              <w:rPr>
                <w:bCs/>
                <w:sz w:val="24"/>
                <w:szCs w:val="24"/>
              </w:rPr>
              <w:t>брокерско-дилерских</w:t>
            </w:r>
            <w:r>
              <w:rPr>
                <w:bCs/>
                <w:sz w:val="24"/>
                <w:szCs w:val="24"/>
              </w:rPr>
              <w:t xml:space="preserve"> </w:t>
            </w:r>
            <w:r w:rsidRPr="0072399B">
              <w:rPr>
                <w:bCs/>
                <w:sz w:val="24"/>
                <w:szCs w:val="24"/>
              </w:rPr>
              <w:t>компаний, выявите наиболее</w:t>
            </w:r>
            <w:r>
              <w:rPr>
                <w:bCs/>
                <w:sz w:val="24"/>
                <w:szCs w:val="24"/>
              </w:rPr>
              <w:t xml:space="preserve"> </w:t>
            </w:r>
            <w:r w:rsidRPr="0072399B">
              <w:rPr>
                <w:bCs/>
                <w:sz w:val="24"/>
                <w:szCs w:val="24"/>
              </w:rPr>
              <w:t>популярные программные</w:t>
            </w:r>
            <w:r>
              <w:rPr>
                <w:bCs/>
                <w:sz w:val="24"/>
                <w:szCs w:val="24"/>
              </w:rPr>
              <w:t xml:space="preserve"> </w:t>
            </w:r>
            <w:r w:rsidRPr="0072399B">
              <w:rPr>
                <w:bCs/>
                <w:sz w:val="24"/>
                <w:szCs w:val="24"/>
              </w:rPr>
              <w:t>продукты, используемые для</w:t>
            </w:r>
          </w:p>
          <w:p w14:paraId="65C5DB10" w14:textId="589300C3" w:rsidR="0072399B" w:rsidRPr="0072399B" w:rsidRDefault="0072399B" w:rsidP="0072399B">
            <w:pPr>
              <w:pStyle w:val="14"/>
              <w:ind w:firstLine="0"/>
              <w:rPr>
                <w:bCs/>
                <w:sz w:val="24"/>
                <w:szCs w:val="24"/>
              </w:rPr>
            </w:pPr>
            <w:r w:rsidRPr="0072399B">
              <w:rPr>
                <w:bCs/>
                <w:sz w:val="24"/>
                <w:szCs w:val="24"/>
              </w:rPr>
              <w:t>анализа срочных рынков и</w:t>
            </w:r>
            <w:r>
              <w:rPr>
                <w:bCs/>
                <w:sz w:val="24"/>
                <w:szCs w:val="24"/>
              </w:rPr>
              <w:t xml:space="preserve"> </w:t>
            </w:r>
            <w:r w:rsidRPr="0072399B">
              <w:rPr>
                <w:bCs/>
                <w:sz w:val="24"/>
                <w:szCs w:val="24"/>
              </w:rPr>
              <w:t>осуществления торговых</w:t>
            </w:r>
            <w:r>
              <w:rPr>
                <w:bCs/>
                <w:sz w:val="24"/>
                <w:szCs w:val="24"/>
              </w:rPr>
              <w:t xml:space="preserve"> </w:t>
            </w:r>
            <w:r w:rsidRPr="0072399B">
              <w:rPr>
                <w:bCs/>
                <w:sz w:val="24"/>
                <w:szCs w:val="24"/>
              </w:rPr>
              <w:t>операций.</w:t>
            </w:r>
          </w:p>
          <w:p w14:paraId="7271F024" w14:textId="77777777" w:rsidR="0072399B" w:rsidRPr="0072399B" w:rsidRDefault="0072399B" w:rsidP="0072399B">
            <w:pPr>
              <w:pStyle w:val="14"/>
              <w:ind w:firstLine="0"/>
              <w:rPr>
                <w:b/>
                <w:sz w:val="24"/>
                <w:szCs w:val="24"/>
              </w:rPr>
            </w:pPr>
            <w:r w:rsidRPr="0072399B">
              <w:rPr>
                <w:b/>
                <w:sz w:val="24"/>
                <w:szCs w:val="24"/>
              </w:rPr>
              <w:t>Задание 2</w:t>
            </w:r>
          </w:p>
          <w:p w14:paraId="65C0A75E" w14:textId="62ABC352" w:rsidR="0072399B" w:rsidRPr="0072399B" w:rsidRDefault="0072399B" w:rsidP="0072399B">
            <w:pPr>
              <w:pStyle w:val="14"/>
              <w:ind w:firstLine="0"/>
              <w:rPr>
                <w:bCs/>
                <w:sz w:val="24"/>
                <w:szCs w:val="24"/>
              </w:rPr>
            </w:pPr>
            <w:r w:rsidRPr="0072399B">
              <w:rPr>
                <w:bCs/>
                <w:sz w:val="24"/>
                <w:szCs w:val="24"/>
              </w:rPr>
              <w:t>Изучите демоверсию рабочего</w:t>
            </w:r>
            <w:r>
              <w:rPr>
                <w:bCs/>
                <w:sz w:val="24"/>
                <w:szCs w:val="24"/>
              </w:rPr>
              <w:t xml:space="preserve"> </w:t>
            </w:r>
            <w:r w:rsidRPr="0072399B">
              <w:rPr>
                <w:bCs/>
                <w:sz w:val="24"/>
                <w:szCs w:val="24"/>
              </w:rPr>
              <w:t>места биржевого трейдера</w:t>
            </w:r>
            <w:r>
              <w:rPr>
                <w:bCs/>
                <w:sz w:val="24"/>
                <w:szCs w:val="24"/>
              </w:rPr>
              <w:t xml:space="preserve"> </w:t>
            </w:r>
            <w:r w:rsidRPr="0072399B">
              <w:rPr>
                <w:bCs/>
                <w:sz w:val="24"/>
                <w:szCs w:val="24"/>
              </w:rPr>
              <w:t>QUIK.</w:t>
            </w:r>
          </w:p>
          <w:p w14:paraId="2AE1ADDF" w14:textId="77777777" w:rsidR="0072399B" w:rsidRPr="0072399B" w:rsidRDefault="0072399B" w:rsidP="0072399B">
            <w:pPr>
              <w:pStyle w:val="14"/>
              <w:ind w:firstLine="0"/>
              <w:rPr>
                <w:b/>
                <w:sz w:val="24"/>
                <w:szCs w:val="24"/>
              </w:rPr>
            </w:pPr>
            <w:r w:rsidRPr="0072399B">
              <w:rPr>
                <w:b/>
                <w:sz w:val="24"/>
                <w:szCs w:val="24"/>
              </w:rPr>
              <w:t>Задание 3</w:t>
            </w:r>
          </w:p>
          <w:p w14:paraId="0786D175" w14:textId="73DE7D1F" w:rsidR="009F0D69" w:rsidRPr="00565F85" w:rsidRDefault="0072399B" w:rsidP="0072399B">
            <w:pPr>
              <w:pStyle w:val="14"/>
              <w:ind w:firstLine="0"/>
              <w:rPr>
                <w:bCs/>
                <w:sz w:val="24"/>
                <w:szCs w:val="24"/>
              </w:rPr>
            </w:pPr>
            <w:r w:rsidRPr="0072399B">
              <w:rPr>
                <w:bCs/>
                <w:sz w:val="24"/>
                <w:szCs w:val="24"/>
              </w:rPr>
              <w:t>Изучите возможности QUIK в части обработки биржевой информации с целью просмотра и анализа биржевых котировок и осуществления срочных сделок.</w:t>
            </w:r>
          </w:p>
        </w:tc>
      </w:tr>
      <w:tr w:rsidR="009F0D69" w14:paraId="4D47B496" w14:textId="77777777" w:rsidTr="007045EF">
        <w:trPr>
          <w:trHeight w:val="2109"/>
        </w:trPr>
        <w:tc>
          <w:tcPr>
            <w:tcW w:w="2694" w:type="dxa"/>
            <w:vMerge/>
          </w:tcPr>
          <w:p w14:paraId="51C95A59" w14:textId="77777777" w:rsidR="009F0D69" w:rsidRDefault="009F0D69" w:rsidP="009F0D69">
            <w:pPr>
              <w:pStyle w:val="21"/>
              <w:shd w:val="clear" w:color="auto" w:fill="auto"/>
              <w:jc w:val="left"/>
              <w:rPr>
                <w:color w:val="000000" w:themeColor="text1"/>
                <w:sz w:val="24"/>
                <w:szCs w:val="24"/>
              </w:rPr>
            </w:pPr>
          </w:p>
        </w:tc>
        <w:tc>
          <w:tcPr>
            <w:tcW w:w="2835" w:type="dxa"/>
            <w:vAlign w:val="center"/>
          </w:tcPr>
          <w:p w14:paraId="349BDDE7" w14:textId="0FFA1EBF" w:rsidR="009F0D69" w:rsidRDefault="009F0D69" w:rsidP="009F0D69">
            <w:pPr>
              <w:pStyle w:val="14"/>
              <w:shd w:val="clear" w:color="auto" w:fill="auto"/>
              <w:spacing w:line="240" w:lineRule="auto"/>
              <w:ind w:firstLine="0"/>
              <w:jc w:val="left"/>
              <w:rPr>
                <w:strike/>
                <w:color w:val="FF0000"/>
                <w:sz w:val="24"/>
                <w:szCs w:val="24"/>
              </w:rPr>
            </w:pPr>
            <w:r w:rsidRPr="00E10BCF">
              <w:rPr>
                <w:color w:val="000000"/>
                <w:sz w:val="24"/>
                <w:szCs w:val="24"/>
              </w:rPr>
              <w:t>4. Выбирает и использует необходимое прикладное программное обеспечение в зависимости от решаемых   задач.</w:t>
            </w:r>
          </w:p>
        </w:tc>
        <w:tc>
          <w:tcPr>
            <w:tcW w:w="5245" w:type="dxa"/>
            <w:vAlign w:val="center"/>
          </w:tcPr>
          <w:p w14:paraId="017CECF4" w14:textId="77777777" w:rsidR="009F0D69" w:rsidRPr="00B4128E" w:rsidRDefault="009F0D69" w:rsidP="009F0D69">
            <w:pPr>
              <w:pStyle w:val="10"/>
              <w:widowControl w:val="0"/>
              <w:tabs>
                <w:tab w:val="left" w:pos="540"/>
              </w:tabs>
              <w:contextualSpacing/>
              <w:jc w:val="both"/>
              <w:rPr>
                <w:rFonts w:ascii="Times New Roman" w:hAnsi="Times New Roman"/>
                <w:bCs/>
                <w:sz w:val="24"/>
                <w:szCs w:val="24"/>
              </w:rPr>
            </w:pPr>
            <w:r w:rsidRPr="00B4128E">
              <w:rPr>
                <w:rFonts w:ascii="Times New Roman" w:hAnsi="Times New Roman"/>
                <w:b/>
                <w:sz w:val="24"/>
                <w:szCs w:val="24"/>
              </w:rPr>
              <w:t>Знать:</w:t>
            </w:r>
            <w:r w:rsidRPr="00B4128E">
              <w:rPr>
                <w:rFonts w:ascii="Times New Roman" w:hAnsi="Times New Roman"/>
                <w:bCs/>
                <w:sz w:val="24"/>
                <w:szCs w:val="24"/>
              </w:rPr>
              <w:t xml:space="preserve"> 1. Основные прикладные программы, обеспечивающие работу на срочном рынке.</w:t>
            </w:r>
          </w:p>
          <w:p w14:paraId="309B092F" w14:textId="77777777" w:rsidR="009F0D69" w:rsidRPr="00B4128E" w:rsidRDefault="009F0D69" w:rsidP="009F0D69">
            <w:pPr>
              <w:pStyle w:val="10"/>
              <w:widowControl w:val="0"/>
              <w:tabs>
                <w:tab w:val="left" w:pos="540"/>
              </w:tabs>
              <w:contextualSpacing/>
              <w:jc w:val="both"/>
              <w:rPr>
                <w:rFonts w:ascii="Times New Roman" w:hAnsi="Times New Roman"/>
                <w:bCs/>
                <w:sz w:val="24"/>
                <w:szCs w:val="24"/>
              </w:rPr>
            </w:pPr>
            <w:r w:rsidRPr="00B4128E">
              <w:rPr>
                <w:rFonts w:ascii="Times New Roman" w:hAnsi="Times New Roman"/>
                <w:bCs/>
                <w:sz w:val="24"/>
                <w:szCs w:val="24"/>
              </w:rPr>
              <w:t>2. Специфику прикладного программного обеспечения, используемого для решения прикладных экономических задач.</w:t>
            </w:r>
          </w:p>
          <w:p w14:paraId="46BC20EC" w14:textId="77777777" w:rsidR="009F0D69" w:rsidRPr="00B4128E" w:rsidRDefault="009F0D69" w:rsidP="009F0D69">
            <w:pPr>
              <w:pStyle w:val="10"/>
              <w:widowControl w:val="0"/>
              <w:tabs>
                <w:tab w:val="left" w:pos="540"/>
              </w:tabs>
              <w:contextualSpacing/>
              <w:jc w:val="both"/>
              <w:rPr>
                <w:rFonts w:ascii="Times New Roman" w:hAnsi="Times New Roman"/>
                <w:bCs/>
                <w:sz w:val="24"/>
                <w:szCs w:val="24"/>
              </w:rPr>
            </w:pPr>
            <w:r w:rsidRPr="00B4128E">
              <w:rPr>
                <w:rFonts w:ascii="Times New Roman" w:hAnsi="Times New Roman"/>
                <w:b/>
                <w:sz w:val="24"/>
                <w:szCs w:val="24"/>
              </w:rPr>
              <w:t>Уметь:</w:t>
            </w:r>
            <w:r w:rsidRPr="00B4128E">
              <w:rPr>
                <w:rFonts w:ascii="Times New Roman" w:hAnsi="Times New Roman"/>
                <w:bCs/>
                <w:sz w:val="24"/>
                <w:szCs w:val="24"/>
              </w:rPr>
              <w:t xml:space="preserve"> 1. Выбирать необходимое прикладное программное обеспечение в зависимости от </w:t>
            </w:r>
            <w:r w:rsidRPr="00B4128E">
              <w:rPr>
                <w:rFonts w:ascii="Times New Roman" w:hAnsi="Times New Roman"/>
                <w:bCs/>
                <w:sz w:val="24"/>
                <w:szCs w:val="24"/>
              </w:rPr>
              <w:lastRenderedPageBreak/>
              <w:t>решаемых задач.</w:t>
            </w:r>
          </w:p>
          <w:p w14:paraId="475A09A7" w14:textId="3A47E2B3" w:rsidR="009F0D69" w:rsidRPr="003F1051" w:rsidRDefault="009F0D69" w:rsidP="009F0D69">
            <w:pPr>
              <w:pStyle w:val="Style2"/>
              <w:spacing w:line="240" w:lineRule="auto"/>
              <w:ind w:firstLine="0"/>
              <w:jc w:val="left"/>
              <w:rPr>
                <w:b/>
              </w:rPr>
            </w:pPr>
            <w:r w:rsidRPr="00B4128E">
              <w:rPr>
                <w:bCs/>
              </w:rPr>
              <w:t>2. Правильно интерпретировать результаты исследований, выполненных с использованием современных информационных технологий.</w:t>
            </w:r>
          </w:p>
        </w:tc>
        <w:tc>
          <w:tcPr>
            <w:tcW w:w="4678" w:type="dxa"/>
          </w:tcPr>
          <w:p w14:paraId="3D1A01B8" w14:textId="77777777" w:rsidR="0072399B" w:rsidRPr="0072399B" w:rsidRDefault="0072399B" w:rsidP="0072399B">
            <w:pPr>
              <w:pStyle w:val="14"/>
              <w:ind w:firstLine="0"/>
              <w:rPr>
                <w:b/>
                <w:sz w:val="24"/>
                <w:szCs w:val="24"/>
              </w:rPr>
            </w:pPr>
            <w:r w:rsidRPr="0072399B">
              <w:rPr>
                <w:b/>
                <w:sz w:val="24"/>
                <w:szCs w:val="24"/>
              </w:rPr>
              <w:lastRenderedPageBreak/>
              <w:t>Задание 1</w:t>
            </w:r>
          </w:p>
          <w:p w14:paraId="1FB96CF9" w14:textId="4393D15A" w:rsidR="0072399B" w:rsidRPr="0072399B" w:rsidRDefault="0072399B" w:rsidP="0072399B">
            <w:pPr>
              <w:pStyle w:val="14"/>
              <w:ind w:firstLine="0"/>
              <w:rPr>
                <w:bCs/>
                <w:sz w:val="24"/>
                <w:szCs w:val="24"/>
              </w:rPr>
            </w:pPr>
            <w:r w:rsidRPr="0072399B">
              <w:rPr>
                <w:bCs/>
                <w:sz w:val="24"/>
                <w:szCs w:val="24"/>
              </w:rPr>
              <w:t>Пользуясь демоверсией рабочего места биржевого трейдера QUIK, откройте позицию по нескольким видам торгуемых на Московской бирже срочных контрактов.</w:t>
            </w:r>
          </w:p>
          <w:p w14:paraId="27963E70" w14:textId="77777777" w:rsidR="0072399B" w:rsidRPr="0072399B" w:rsidRDefault="0072399B" w:rsidP="0072399B">
            <w:pPr>
              <w:pStyle w:val="14"/>
              <w:ind w:firstLine="0"/>
              <w:rPr>
                <w:b/>
                <w:sz w:val="24"/>
                <w:szCs w:val="24"/>
              </w:rPr>
            </w:pPr>
            <w:r w:rsidRPr="0072399B">
              <w:rPr>
                <w:b/>
                <w:sz w:val="24"/>
                <w:szCs w:val="24"/>
              </w:rPr>
              <w:t>Задание 2</w:t>
            </w:r>
          </w:p>
          <w:p w14:paraId="2215EF37" w14:textId="3DB5B27A" w:rsidR="0072399B" w:rsidRPr="0072399B" w:rsidRDefault="0072399B" w:rsidP="0072399B">
            <w:pPr>
              <w:pStyle w:val="14"/>
              <w:ind w:firstLine="0"/>
              <w:rPr>
                <w:bCs/>
                <w:sz w:val="24"/>
                <w:szCs w:val="24"/>
              </w:rPr>
            </w:pPr>
            <w:r w:rsidRPr="0072399B">
              <w:rPr>
                <w:bCs/>
                <w:sz w:val="24"/>
                <w:szCs w:val="24"/>
              </w:rPr>
              <w:t>Изучите возможности</w:t>
            </w:r>
            <w:r w:rsidRPr="00C920FC">
              <w:rPr>
                <w:bCs/>
                <w:sz w:val="24"/>
                <w:szCs w:val="24"/>
              </w:rPr>
              <w:t xml:space="preserve"> </w:t>
            </w:r>
            <w:r w:rsidRPr="0072399B">
              <w:rPr>
                <w:bCs/>
                <w:sz w:val="24"/>
                <w:szCs w:val="24"/>
              </w:rPr>
              <w:t>программы Опционный</w:t>
            </w:r>
            <w:r w:rsidRPr="00C920FC">
              <w:rPr>
                <w:bCs/>
                <w:sz w:val="24"/>
                <w:szCs w:val="24"/>
              </w:rPr>
              <w:t xml:space="preserve"> </w:t>
            </w:r>
            <w:r w:rsidRPr="0072399B">
              <w:rPr>
                <w:bCs/>
                <w:sz w:val="24"/>
                <w:szCs w:val="24"/>
              </w:rPr>
              <w:t>аналитик FORTS.</w:t>
            </w:r>
          </w:p>
          <w:p w14:paraId="3E86D670" w14:textId="77777777" w:rsidR="0072399B" w:rsidRPr="00C920FC" w:rsidRDefault="0072399B" w:rsidP="00C920FC">
            <w:pPr>
              <w:pStyle w:val="14"/>
              <w:ind w:firstLine="0"/>
              <w:rPr>
                <w:b/>
                <w:sz w:val="24"/>
                <w:szCs w:val="24"/>
              </w:rPr>
            </w:pPr>
            <w:r w:rsidRPr="00C920FC">
              <w:rPr>
                <w:b/>
                <w:sz w:val="24"/>
                <w:szCs w:val="24"/>
              </w:rPr>
              <w:lastRenderedPageBreak/>
              <w:t>Задание 3</w:t>
            </w:r>
          </w:p>
          <w:p w14:paraId="64312AE6" w14:textId="59A55FBF" w:rsidR="009F0D69" w:rsidRPr="00565F85" w:rsidRDefault="0072399B" w:rsidP="00C920FC">
            <w:pPr>
              <w:pStyle w:val="14"/>
              <w:ind w:firstLine="0"/>
              <w:rPr>
                <w:bCs/>
                <w:sz w:val="24"/>
                <w:szCs w:val="24"/>
              </w:rPr>
            </w:pPr>
            <w:r w:rsidRPr="0072399B">
              <w:rPr>
                <w:bCs/>
                <w:sz w:val="24"/>
                <w:szCs w:val="24"/>
              </w:rPr>
              <w:t>Используя, Опционный</w:t>
            </w:r>
            <w:r w:rsidR="00C920FC">
              <w:rPr>
                <w:bCs/>
                <w:sz w:val="24"/>
                <w:szCs w:val="24"/>
              </w:rPr>
              <w:t xml:space="preserve"> </w:t>
            </w:r>
            <w:r w:rsidRPr="0072399B">
              <w:rPr>
                <w:bCs/>
                <w:sz w:val="24"/>
                <w:szCs w:val="24"/>
              </w:rPr>
              <w:t>аналитик FORTS, постройте</w:t>
            </w:r>
            <w:r w:rsidR="00C920FC">
              <w:rPr>
                <w:bCs/>
                <w:sz w:val="24"/>
                <w:szCs w:val="24"/>
              </w:rPr>
              <w:t xml:space="preserve"> </w:t>
            </w:r>
            <w:r w:rsidRPr="0072399B">
              <w:rPr>
                <w:bCs/>
                <w:sz w:val="24"/>
                <w:szCs w:val="24"/>
              </w:rPr>
              <w:t>графики зависимостей</w:t>
            </w:r>
            <w:r w:rsidR="00C920FC">
              <w:rPr>
                <w:bCs/>
                <w:sz w:val="24"/>
                <w:szCs w:val="24"/>
              </w:rPr>
              <w:t xml:space="preserve"> </w:t>
            </w:r>
            <w:r w:rsidRPr="0072399B">
              <w:rPr>
                <w:bCs/>
                <w:sz w:val="24"/>
                <w:szCs w:val="24"/>
              </w:rPr>
              <w:t>финансового результата от</w:t>
            </w:r>
            <w:r w:rsidR="00C920FC">
              <w:rPr>
                <w:bCs/>
                <w:sz w:val="24"/>
                <w:szCs w:val="24"/>
              </w:rPr>
              <w:t xml:space="preserve"> </w:t>
            </w:r>
            <w:r w:rsidRPr="0072399B">
              <w:rPr>
                <w:bCs/>
                <w:sz w:val="24"/>
                <w:szCs w:val="24"/>
              </w:rPr>
              <w:t>спот-цены базового актива для</w:t>
            </w:r>
            <w:r w:rsidR="00C920FC">
              <w:rPr>
                <w:bCs/>
                <w:sz w:val="24"/>
                <w:szCs w:val="24"/>
              </w:rPr>
              <w:t xml:space="preserve"> </w:t>
            </w:r>
            <w:r w:rsidRPr="0072399B">
              <w:rPr>
                <w:bCs/>
                <w:sz w:val="24"/>
                <w:szCs w:val="24"/>
              </w:rPr>
              <w:t>нескольких опционных</w:t>
            </w:r>
            <w:r w:rsidR="00C920FC">
              <w:rPr>
                <w:bCs/>
                <w:sz w:val="24"/>
                <w:szCs w:val="24"/>
              </w:rPr>
              <w:t xml:space="preserve"> </w:t>
            </w:r>
            <w:r w:rsidRPr="0072399B">
              <w:rPr>
                <w:bCs/>
                <w:sz w:val="24"/>
                <w:szCs w:val="24"/>
              </w:rPr>
              <w:t>стратегий с использованием</w:t>
            </w:r>
            <w:r w:rsidR="00C920FC">
              <w:rPr>
                <w:bCs/>
                <w:sz w:val="24"/>
                <w:szCs w:val="24"/>
              </w:rPr>
              <w:t xml:space="preserve"> </w:t>
            </w:r>
            <w:r w:rsidRPr="0072399B">
              <w:rPr>
                <w:bCs/>
                <w:sz w:val="24"/>
                <w:szCs w:val="24"/>
              </w:rPr>
              <w:t>торгуемых на Московской</w:t>
            </w:r>
            <w:r w:rsidR="00C920FC">
              <w:rPr>
                <w:bCs/>
                <w:sz w:val="24"/>
                <w:szCs w:val="24"/>
              </w:rPr>
              <w:t xml:space="preserve"> </w:t>
            </w:r>
            <w:r w:rsidRPr="0072399B">
              <w:rPr>
                <w:bCs/>
                <w:sz w:val="24"/>
                <w:szCs w:val="24"/>
              </w:rPr>
              <w:t>бирже срочных контрактов.</w:t>
            </w:r>
          </w:p>
        </w:tc>
      </w:tr>
      <w:tr w:rsidR="009F0D69" w14:paraId="5EE42200" w14:textId="77777777" w:rsidTr="007045EF">
        <w:trPr>
          <w:trHeight w:val="2109"/>
        </w:trPr>
        <w:tc>
          <w:tcPr>
            <w:tcW w:w="2694" w:type="dxa"/>
            <w:vMerge/>
          </w:tcPr>
          <w:p w14:paraId="76D1224E" w14:textId="77777777" w:rsidR="009F0D69" w:rsidRDefault="009F0D69" w:rsidP="009F0D69">
            <w:pPr>
              <w:pStyle w:val="21"/>
              <w:shd w:val="clear" w:color="auto" w:fill="auto"/>
              <w:jc w:val="left"/>
              <w:rPr>
                <w:color w:val="000000" w:themeColor="text1"/>
                <w:sz w:val="24"/>
                <w:szCs w:val="24"/>
              </w:rPr>
            </w:pPr>
          </w:p>
        </w:tc>
        <w:tc>
          <w:tcPr>
            <w:tcW w:w="2835" w:type="dxa"/>
            <w:vAlign w:val="center"/>
          </w:tcPr>
          <w:p w14:paraId="501DEFDD" w14:textId="097A320C" w:rsidR="009F0D69" w:rsidRDefault="009F0D69" w:rsidP="009F0D69">
            <w:pPr>
              <w:pStyle w:val="14"/>
              <w:shd w:val="clear" w:color="auto" w:fill="auto"/>
              <w:spacing w:line="240" w:lineRule="auto"/>
              <w:ind w:firstLine="0"/>
              <w:jc w:val="left"/>
              <w:rPr>
                <w:strike/>
                <w:color w:val="FF0000"/>
                <w:sz w:val="24"/>
                <w:szCs w:val="24"/>
              </w:rPr>
            </w:pPr>
            <w:r w:rsidRPr="00E10BCF">
              <w:rPr>
                <w:color w:val="000000"/>
                <w:sz w:val="24"/>
                <w:szCs w:val="24"/>
              </w:rPr>
              <w:t>5. Разрабатывает методические и нормативные документы на основе результатов проведенных исследований.</w:t>
            </w:r>
          </w:p>
        </w:tc>
        <w:tc>
          <w:tcPr>
            <w:tcW w:w="5245" w:type="dxa"/>
            <w:vAlign w:val="center"/>
          </w:tcPr>
          <w:p w14:paraId="72D0D0D4" w14:textId="77777777" w:rsidR="009F0D69" w:rsidRPr="00FF10B5" w:rsidRDefault="009F0D69" w:rsidP="009F0D69">
            <w:pPr>
              <w:pStyle w:val="10"/>
              <w:widowControl w:val="0"/>
              <w:tabs>
                <w:tab w:val="left" w:pos="540"/>
              </w:tabs>
              <w:contextualSpacing/>
              <w:jc w:val="both"/>
              <w:rPr>
                <w:rFonts w:ascii="Times New Roman" w:hAnsi="Times New Roman"/>
                <w:bCs/>
                <w:sz w:val="24"/>
                <w:szCs w:val="24"/>
              </w:rPr>
            </w:pPr>
            <w:r w:rsidRPr="00FF10B5">
              <w:rPr>
                <w:rFonts w:ascii="Times New Roman" w:hAnsi="Times New Roman"/>
                <w:b/>
                <w:sz w:val="24"/>
                <w:szCs w:val="24"/>
              </w:rPr>
              <w:t>Знать:</w:t>
            </w:r>
            <w:r>
              <w:rPr>
                <w:rFonts w:ascii="Times New Roman" w:hAnsi="Times New Roman"/>
                <w:b/>
                <w:sz w:val="24"/>
                <w:szCs w:val="24"/>
              </w:rPr>
              <w:t xml:space="preserve"> </w:t>
            </w:r>
            <w:r w:rsidRPr="00FF10B5">
              <w:rPr>
                <w:rFonts w:ascii="Times New Roman" w:hAnsi="Times New Roman"/>
                <w:bCs/>
                <w:sz w:val="24"/>
                <w:szCs w:val="24"/>
              </w:rPr>
              <w:t>1. Типовую структуру методических и нормативных документов.</w:t>
            </w:r>
          </w:p>
          <w:p w14:paraId="4FE8531F" w14:textId="77777777" w:rsidR="009F0D69" w:rsidRPr="00FF10B5" w:rsidRDefault="009F0D69" w:rsidP="009F0D69">
            <w:pPr>
              <w:pStyle w:val="10"/>
              <w:widowControl w:val="0"/>
              <w:tabs>
                <w:tab w:val="left" w:pos="540"/>
              </w:tabs>
              <w:contextualSpacing/>
              <w:jc w:val="both"/>
              <w:rPr>
                <w:rFonts w:ascii="Times New Roman" w:hAnsi="Times New Roman"/>
                <w:bCs/>
                <w:sz w:val="24"/>
                <w:szCs w:val="24"/>
              </w:rPr>
            </w:pPr>
            <w:r w:rsidRPr="00FF10B5">
              <w:rPr>
                <w:rFonts w:ascii="Times New Roman" w:hAnsi="Times New Roman"/>
                <w:bCs/>
                <w:sz w:val="24"/>
                <w:szCs w:val="24"/>
              </w:rPr>
              <w:t>2. Принципы разработки методических</w:t>
            </w:r>
          </w:p>
          <w:p w14:paraId="1EC99AB7" w14:textId="77777777" w:rsidR="009F0D69" w:rsidRPr="00FF10B5" w:rsidRDefault="009F0D69" w:rsidP="009F0D69">
            <w:pPr>
              <w:pStyle w:val="10"/>
              <w:widowControl w:val="0"/>
              <w:tabs>
                <w:tab w:val="left" w:pos="540"/>
              </w:tabs>
              <w:contextualSpacing/>
              <w:jc w:val="both"/>
              <w:rPr>
                <w:rFonts w:ascii="Times New Roman" w:hAnsi="Times New Roman"/>
                <w:bCs/>
                <w:sz w:val="24"/>
                <w:szCs w:val="24"/>
              </w:rPr>
            </w:pPr>
            <w:r w:rsidRPr="00FF10B5">
              <w:rPr>
                <w:rFonts w:ascii="Times New Roman" w:hAnsi="Times New Roman"/>
                <w:bCs/>
                <w:sz w:val="24"/>
                <w:szCs w:val="24"/>
              </w:rPr>
              <w:t>и нормативных документов.</w:t>
            </w:r>
          </w:p>
          <w:p w14:paraId="374118C7" w14:textId="77777777" w:rsidR="009F0D69" w:rsidRPr="00FF10B5" w:rsidRDefault="009F0D69" w:rsidP="009F0D69">
            <w:pPr>
              <w:pStyle w:val="10"/>
              <w:widowControl w:val="0"/>
              <w:tabs>
                <w:tab w:val="left" w:pos="540"/>
              </w:tabs>
              <w:contextualSpacing/>
              <w:jc w:val="both"/>
              <w:rPr>
                <w:rFonts w:ascii="Times New Roman" w:hAnsi="Times New Roman"/>
                <w:b/>
                <w:sz w:val="24"/>
                <w:szCs w:val="24"/>
              </w:rPr>
            </w:pPr>
            <w:r w:rsidRPr="00FF10B5">
              <w:rPr>
                <w:rFonts w:ascii="Times New Roman" w:hAnsi="Times New Roman"/>
                <w:b/>
                <w:sz w:val="24"/>
                <w:szCs w:val="24"/>
              </w:rPr>
              <w:t>Уметь:</w:t>
            </w:r>
          </w:p>
          <w:p w14:paraId="576049E8" w14:textId="77777777" w:rsidR="009F0D69" w:rsidRPr="00FF10B5" w:rsidRDefault="009F0D69" w:rsidP="009F0D69">
            <w:pPr>
              <w:pStyle w:val="10"/>
              <w:widowControl w:val="0"/>
              <w:tabs>
                <w:tab w:val="left" w:pos="540"/>
              </w:tabs>
              <w:contextualSpacing/>
              <w:jc w:val="both"/>
              <w:rPr>
                <w:rFonts w:ascii="Times New Roman" w:hAnsi="Times New Roman"/>
                <w:bCs/>
                <w:sz w:val="24"/>
                <w:szCs w:val="24"/>
              </w:rPr>
            </w:pPr>
            <w:r w:rsidRPr="00FF10B5">
              <w:rPr>
                <w:rFonts w:ascii="Times New Roman" w:hAnsi="Times New Roman"/>
                <w:bCs/>
                <w:sz w:val="24"/>
                <w:szCs w:val="24"/>
              </w:rPr>
              <w:t>1. В понятной и лаконичной форме интерпретировать результаты проведенных исследований.</w:t>
            </w:r>
          </w:p>
          <w:p w14:paraId="2787CFEC" w14:textId="24002B4A" w:rsidR="009F0D69" w:rsidRPr="003F1051" w:rsidRDefault="009F0D69" w:rsidP="009F0D69">
            <w:pPr>
              <w:pStyle w:val="Style2"/>
              <w:spacing w:line="240" w:lineRule="auto"/>
              <w:ind w:firstLine="0"/>
              <w:jc w:val="left"/>
              <w:rPr>
                <w:b/>
              </w:rPr>
            </w:pPr>
            <w:r w:rsidRPr="00FF10B5">
              <w:rPr>
                <w:bCs/>
              </w:rPr>
              <w:t>2. Формулировать предложения по внедрению результатов исследований в текущую деятельность организации.</w:t>
            </w:r>
          </w:p>
        </w:tc>
        <w:tc>
          <w:tcPr>
            <w:tcW w:w="4678" w:type="dxa"/>
          </w:tcPr>
          <w:p w14:paraId="641A2CC9" w14:textId="77777777" w:rsidR="0072399B" w:rsidRPr="00B02AC8" w:rsidRDefault="0072399B" w:rsidP="00B02AC8">
            <w:pPr>
              <w:pStyle w:val="14"/>
              <w:ind w:firstLine="0"/>
              <w:rPr>
                <w:b/>
                <w:sz w:val="24"/>
                <w:szCs w:val="24"/>
              </w:rPr>
            </w:pPr>
            <w:r w:rsidRPr="00B02AC8">
              <w:rPr>
                <w:b/>
                <w:sz w:val="24"/>
                <w:szCs w:val="24"/>
              </w:rPr>
              <w:t>Задание 1</w:t>
            </w:r>
          </w:p>
          <w:p w14:paraId="19C6650F" w14:textId="0209F0A9" w:rsidR="0072399B" w:rsidRPr="0072399B" w:rsidRDefault="0072399B" w:rsidP="00B02AC8">
            <w:pPr>
              <w:pStyle w:val="14"/>
              <w:ind w:firstLine="0"/>
              <w:rPr>
                <w:bCs/>
                <w:sz w:val="24"/>
                <w:szCs w:val="24"/>
              </w:rPr>
            </w:pPr>
            <w:r w:rsidRPr="0072399B">
              <w:rPr>
                <w:bCs/>
                <w:sz w:val="24"/>
                <w:szCs w:val="24"/>
              </w:rPr>
              <w:t>Изучите Правила</w:t>
            </w:r>
            <w:r w:rsidR="00B02AC8">
              <w:rPr>
                <w:bCs/>
                <w:sz w:val="24"/>
                <w:szCs w:val="24"/>
              </w:rPr>
              <w:t xml:space="preserve"> </w:t>
            </w:r>
            <w:r w:rsidRPr="0072399B">
              <w:rPr>
                <w:bCs/>
                <w:sz w:val="24"/>
                <w:szCs w:val="24"/>
              </w:rPr>
              <w:t>организованных торгов на</w:t>
            </w:r>
            <w:r w:rsidR="00B02AC8">
              <w:rPr>
                <w:bCs/>
                <w:sz w:val="24"/>
                <w:szCs w:val="24"/>
              </w:rPr>
              <w:t xml:space="preserve"> </w:t>
            </w:r>
            <w:r w:rsidRPr="0072399B">
              <w:rPr>
                <w:bCs/>
                <w:sz w:val="24"/>
                <w:szCs w:val="24"/>
              </w:rPr>
              <w:t>Срочном рынке ПАО</w:t>
            </w:r>
            <w:r w:rsidR="00B02AC8">
              <w:rPr>
                <w:bCs/>
                <w:sz w:val="24"/>
                <w:szCs w:val="24"/>
              </w:rPr>
              <w:t xml:space="preserve"> </w:t>
            </w:r>
            <w:r w:rsidRPr="0072399B">
              <w:rPr>
                <w:bCs/>
                <w:sz w:val="24"/>
                <w:szCs w:val="24"/>
              </w:rPr>
              <w:t>Московская Биржа.</w:t>
            </w:r>
          </w:p>
          <w:p w14:paraId="39F174F9" w14:textId="1B5BCC26" w:rsidR="0072399B" w:rsidRPr="0072399B" w:rsidRDefault="0072399B" w:rsidP="00B02AC8">
            <w:pPr>
              <w:pStyle w:val="14"/>
              <w:ind w:firstLine="0"/>
              <w:rPr>
                <w:bCs/>
                <w:sz w:val="24"/>
                <w:szCs w:val="24"/>
              </w:rPr>
            </w:pPr>
            <w:r w:rsidRPr="0072399B">
              <w:rPr>
                <w:bCs/>
                <w:sz w:val="24"/>
                <w:szCs w:val="24"/>
              </w:rPr>
              <w:t>Какова структура и</w:t>
            </w:r>
            <w:r w:rsidR="00B02AC8">
              <w:rPr>
                <w:bCs/>
                <w:sz w:val="24"/>
                <w:szCs w:val="24"/>
              </w:rPr>
              <w:t xml:space="preserve"> </w:t>
            </w:r>
            <w:r w:rsidRPr="0072399B">
              <w:rPr>
                <w:bCs/>
                <w:sz w:val="24"/>
                <w:szCs w:val="24"/>
              </w:rPr>
              <w:t>особенности данного</w:t>
            </w:r>
          </w:p>
          <w:p w14:paraId="6E3D3A58" w14:textId="4ECB8A6E" w:rsidR="0072399B" w:rsidRPr="0072399B" w:rsidRDefault="0072399B" w:rsidP="00B02AC8">
            <w:pPr>
              <w:pStyle w:val="14"/>
              <w:ind w:firstLine="0"/>
              <w:rPr>
                <w:bCs/>
                <w:sz w:val="24"/>
                <w:szCs w:val="24"/>
              </w:rPr>
            </w:pPr>
            <w:r w:rsidRPr="0072399B">
              <w:rPr>
                <w:bCs/>
                <w:sz w:val="24"/>
                <w:szCs w:val="24"/>
              </w:rPr>
              <w:t>документа? Считаете ли Вы</w:t>
            </w:r>
            <w:r w:rsidR="00B02AC8">
              <w:rPr>
                <w:bCs/>
                <w:sz w:val="24"/>
                <w:szCs w:val="24"/>
              </w:rPr>
              <w:t xml:space="preserve"> </w:t>
            </w:r>
            <w:r w:rsidRPr="0072399B">
              <w:rPr>
                <w:bCs/>
                <w:sz w:val="24"/>
                <w:szCs w:val="24"/>
              </w:rPr>
              <w:t>этот документ исчерпывающим</w:t>
            </w:r>
            <w:r w:rsidR="00B02AC8">
              <w:rPr>
                <w:bCs/>
                <w:sz w:val="24"/>
                <w:szCs w:val="24"/>
              </w:rPr>
              <w:t xml:space="preserve"> </w:t>
            </w:r>
            <w:r w:rsidRPr="0072399B">
              <w:rPr>
                <w:bCs/>
                <w:sz w:val="24"/>
                <w:szCs w:val="24"/>
              </w:rPr>
              <w:t>или у Вас есть предложения по</w:t>
            </w:r>
            <w:r w:rsidR="00B02AC8">
              <w:rPr>
                <w:bCs/>
                <w:sz w:val="24"/>
                <w:szCs w:val="24"/>
              </w:rPr>
              <w:t xml:space="preserve"> </w:t>
            </w:r>
            <w:r w:rsidRPr="0072399B">
              <w:rPr>
                <w:bCs/>
                <w:sz w:val="24"/>
                <w:szCs w:val="24"/>
              </w:rPr>
              <w:t>его актуализации?</w:t>
            </w:r>
          </w:p>
          <w:p w14:paraId="3DF43954" w14:textId="77777777" w:rsidR="0072399B" w:rsidRPr="00B02AC8" w:rsidRDefault="0072399B" w:rsidP="00B02AC8">
            <w:pPr>
              <w:pStyle w:val="14"/>
              <w:ind w:firstLine="0"/>
              <w:rPr>
                <w:b/>
                <w:sz w:val="24"/>
                <w:szCs w:val="24"/>
              </w:rPr>
            </w:pPr>
            <w:r w:rsidRPr="00B02AC8">
              <w:rPr>
                <w:b/>
                <w:sz w:val="24"/>
                <w:szCs w:val="24"/>
              </w:rPr>
              <w:t>Задание 2</w:t>
            </w:r>
          </w:p>
          <w:p w14:paraId="3EEBD4B3" w14:textId="6BA67CAA" w:rsidR="0072399B" w:rsidRPr="0072399B" w:rsidRDefault="0072399B" w:rsidP="00B02AC8">
            <w:pPr>
              <w:pStyle w:val="14"/>
              <w:ind w:firstLine="0"/>
              <w:rPr>
                <w:bCs/>
                <w:sz w:val="24"/>
                <w:szCs w:val="24"/>
              </w:rPr>
            </w:pPr>
            <w:r w:rsidRPr="0072399B">
              <w:rPr>
                <w:bCs/>
                <w:sz w:val="24"/>
                <w:szCs w:val="24"/>
              </w:rPr>
              <w:t>Изучите краткие и полные</w:t>
            </w:r>
            <w:r w:rsidR="00B02AC8">
              <w:rPr>
                <w:bCs/>
                <w:sz w:val="24"/>
                <w:szCs w:val="24"/>
              </w:rPr>
              <w:t xml:space="preserve"> </w:t>
            </w:r>
            <w:r w:rsidRPr="0072399B">
              <w:rPr>
                <w:bCs/>
                <w:sz w:val="24"/>
                <w:szCs w:val="24"/>
              </w:rPr>
              <w:t>спецификации фьючерсных и</w:t>
            </w:r>
            <w:r>
              <w:rPr>
                <w:bCs/>
                <w:sz w:val="24"/>
                <w:szCs w:val="24"/>
              </w:rPr>
              <w:t xml:space="preserve"> </w:t>
            </w:r>
            <w:r w:rsidRPr="0072399B">
              <w:rPr>
                <w:bCs/>
                <w:sz w:val="24"/>
                <w:szCs w:val="24"/>
              </w:rPr>
              <w:t>опционных контрактов,</w:t>
            </w:r>
          </w:p>
          <w:p w14:paraId="07ED276E" w14:textId="1DC1AA05" w:rsidR="0072399B" w:rsidRPr="0072399B" w:rsidRDefault="0072399B" w:rsidP="00B02AC8">
            <w:pPr>
              <w:pStyle w:val="14"/>
              <w:ind w:firstLine="0"/>
              <w:rPr>
                <w:bCs/>
                <w:sz w:val="24"/>
                <w:szCs w:val="24"/>
              </w:rPr>
            </w:pPr>
            <w:r w:rsidRPr="0072399B">
              <w:rPr>
                <w:bCs/>
                <w:sz w:val="24"/>
                <w:szCs w:val="24"/>
              </w:rPr>
              <w:t>обращающихся на срочном</w:t>
            </w:r>
            <w:r w:rsidR="00B02AC8">
              <w:rPr>
                <w:bCs/>
                <w:sz w:val="24"/>
                <w:szCs w:val="24"/>
              </w:rPr>
              <w:t xml:space="preserve"> </w:t>
            </w:r>
            <w:r w:rsidRPr="0072399B">
              <w:rPr>
                <w:bCs/>
                <w:sz w:val="24"/>
                <w:szCs w:val="24"/>
              </w:rPr>
              <w:t>рынке Московской биржи.</w:t>
            </w:r>
          </w:p>
          <w:p w14:paraId="068B72E3" w14:textId="60B33C8F" w:rsidR="0072399B" w:rsidRPr="0072399B" w:rsidRDefault="0072399B" w:rsidP="00B02AC8">
            <w:pPr>
              <w:pStyle w:val="14"/>
              <w:ind w:firstLine="0"/>
              <w:rPr>
                <w:bCs/>
                <w:sz w:val="24"/>
                <w:szCs w:val="24"/>
              </w:rPr>
            </w:pPr>
            <w:r w:rsidRPr="0072399B">
              <w:rPr>
                <w:bCs/>
                <w:sz w:val="24"/>
                <w:szCs w:val="24"/>
              </w:rPr>
              <w:t>Объясните, что представляет</w:t>
            </w:r>
            <w:r w:rsidR="00B02AC8">
              <w:rPr>
                <w:bCs/>
                <w:sz w:val="24"/>
                <w:szCs w:val="24"/>
              </w:rPr>
              <w:t xml:space="preserve"> </w:t>
            </w:r>
            <w:r w:rsidRPr="0072399B">
              <w:rPr>
                <w:bCs/>
                <w:sz w:val="24"/>
                <w:szCs w:val="24"/>
              </w:rPr>
              <w:t>собой показатель «Расчетная</w:t>
            </w:r>
            <w:r w:rsidR="00B02AC8">
              <w:rPr>
                <w:bCs/>
                <w:sz w:val="24"/>
                <w:szCs w:val="24"/>
              </w:rPr>
              <w:t xml:space="preserve"> </w:t>
            </w:r>
            <w:r w:rsidRPr="0072399B">
              <w:rPr>
                <w:bCs/>
                <w:sz w:val="24"/>
                <w:szCs w:val="24"/>
              </w:rPr>
              <w:t>цена последнего клиринга»,</w:t>
            </w:r>
            <w:r w:rsidR="00B02AC8">
              <w:rPr>
                <w:bCs/>
                <w:sz w:val="24"/>
                <w:szCs w:val="24"/>
              </w:rPr>
              <w:t xml:space="preserve"> </w:t>
            </w:r>
            <w:r w:rsidRPr="0072399B">
              <w:rPr>
                <w:bCs/>
                <w:sz w:val="24"/>
                <w:szCs w:val="24"/>
              </w:rPr>
              <w:t>поясните, как рассчитываются</w:t>
            </w:r>
          </w:p>
          <w:p w14:paraId="2EC33520" w14:textId="77777777" w:rsidR="0072399B" w:rsidRPr="0072399B" w:rsidRDefault="0072399B" w:rsidP="00B02AC8">
            <w:pPr>
              <w:pStyle w:val="14"/>
              <w:ind w:firstLine="0"/>
              <w:rPr>
                <w:bCs/>
                <w:sz w:val="24"/>
                <w:szCs w:val="24"/>
              </w:rPr>
            </w:pPr>
            <w:r w:rsidRPr="0072399B">
              <w:rPr>
                <w:bCs/>
                <w:sz w:val="24"/>
                <w:szCs w:val="24"/>
              </w:rPr>
              <w:t>нижний и верхний лимит цены.</w:t>
            </w:r>
          </w:p>
          <w:p w14:paraId="11D9CB1E" w14:textId="77777777" w:rsidR="0072399B" w:rsidRPr="00B02AC8" w:rsidRDefault="0072399B" w:rsidP="00B02AC8">
            <w:pPr>
              <w:pStyle w:val="14"/>
              <w:ind w:firstLine="0"/>
              <w:rPr>
                <w:b/>
                <w:sz w:val="24"/>
                <w:szCs w:val="24"/>
              </w:rPr>
            </w:pPr>
            <w:r w:rsidRPr="00B02AC8">
              <w:rPr>
                <w:b/>
                <w:sz w:val="24"/>
                <w:szCs w:val="24"/>
              </w:rPr>
              <w:t>Задание 3</w:t>
            </w:r>
          </w:p>
          <w:p w14:paraId="3FC259EA" w14:textId="4A1C4C97" w:rsidR="0072399B" w:rsidRPr="0072399B" w:rsidRDefault="0072399B" w:rsidP="00B02AC8">
            <w:pPr>
              <w:pStyle w:val="14"/>
              <w:ind w:firstLine="0"/>
              <w:rPr>
                <w:bCs/>
                <w:sz w:val="24"/>
                <w:szCs w:val="24"/>
              </w:rPr>
            </w:pPr>
            <w:r w:rsidRPr="0072399B">
              <w:rPr>
                <w:bCs/>
                <w:sz w:val="24"/>
                <w:szCs w:val="24"/>
              </w:rPr>
              <w:t>Изучите ключевые</w:t>
            </w:r>
            <w:r w:rsidR="00B02AC8">
              <w:rPr>
                <w:bCs/>
                <w:sz w:val="24"/>
                <w:szCs w:val="24"/>
              </w:rPr>
              <w:t xml:space="preserve"> </w:t>
            </w:r>
            <w:r w:rsidRPr="0072399B">
              <w:rPr>
                <w:bCs/>
                <w:sz w:val="24"/>
                <w:szCs w:val="24"/>
              </w:rPr>
              <w:t>информационные документы по</w:t>
            </w:r>
            <w:r w:rsidR="00B02AC8">
              <w:rPr>
                <w:bCs/>
                <w:sz w:val="24"/>
                <w:szCs w:val="24"/>
              </w:rPr>
              <w:t xml:space="preserve"> </w:t>
            </w:r>
            <w:r w:rsidRPr="0072399B">
              <w:rPr>
                <w:bCs/>
                <w:sz w:val="24"/>
                <w:szCs w:val="24"/>
              </w:rPr>
              <w:t>срочным инструментам</w:t>
            </w:r>
          </w:p>
          <w:p w14:paraId="20405406" w14:textId="2656E66C" w:rsidR="009F0D69" w:rsidRPr="00565F85" w:rsidRDefault="0072399B" w:rsidP="00B02AC8">
            <w:pPr>
              <w:pStyle w:val="14"/>
              <w:ind w:firstLine="0"/>
              <w:rPr>
                <w:bCs/>
                <w:sz w:val="24"/>
                <w:szCs w:val="24"/>
              </w:rPr>
            </w:pPr>
            <w:r w:rsidRPr="0072399B">
              <w:rPr>
                <w:bCs/>
                <w:sz w:val="24"/>
                <w:szCs w:val="24"/>
              </w:rPr>
              <w:t>Московской биржи. В</w:t>
            </w:r>
            <w:r w:rsidR="00B02AC8">
              <w:rPr>
                <w:bCs/>
                <w:sz w:val="24"/>
                <w:szCs w:val="24"/>
              </w:rPr>
              <w:t xml:space="preserve"> </w:t>
            </w:r>
            <w:r w:rsidRPr="0072399B">
              <w:rPr>
                <w:bCs/>
                <w:sz w:val="24"/>
                <w:szCs w:val="24"/>
              </w:rPr>
              <w:t>чем состоит предназначение</w:t>
            </w:r>
            <w:r w:rsidR="00B02AC8">
              <w:rPr>
                <w:bCs/>
                <w:sz w:val="24"/>
                <w:szCs w:val="24"/>
              </w:rPr>
              <w:t xml:space="preserve"> </w:t>
            </w:r>
            <w:r w:rsidRPr="0072399B">
              <w:rPr>
                <w:bCs/>
                <w:sz w:val="24"/>
                <w:szCs w:val="24"/>
              </w:rPr>
              <w:t>данных документов?</w:t>
            </w:r>
          </w:p>
        </w:tc>
      </w:tr>
      <w:tr w:rsidR="009F0D69" w14:paraId="0AEBACA1" w14:textId="77777777" w:rsidTr="007045EF">
        <w:trPr>
          <w:trHeight w:val="2109"/>
        </w:trPr>
        <w:tc>
          <w:tcPr>
            <w:tcW w:w="2694" w:type="dxa"/>
            <w:vMerge w:val="restart"/>
            <w:tcBorders>
              <w:top w:val="nil"/>
            </w:tcBorders>
          </w:tcPr>
          <w:p w14:paraId="200D15BE" w14:textId="20871693" w:rsidR="009F0D69" w:rsidRDefault="009F0D69" w:rsidP="009F0D69">
            <w:pPr>
              <w:pStyle w:val="10"/>
              <w:widowControl w:val="0"/>
              <w:spacing w:after="0" w:line="240" w:lineRule="auto"/>
              <w:rPr>
                <w:color w:val="000000" w:themeColor="text1"/>
                <w:sz w:val="24"/>
                <w:szCs w:val="24"/>
              </w:rPr>
            </w:pPr>
            <w:r>
              <w:rPr>
                <w:rFonts w:ascii="Times New Roman" w:eastAsia="Calibri" w:hAnsi="Times New Roman"/>
                <w:bCs/>
                <w:sz w:val="24"/>
                <w:szCs w:val="24"/>
              </w:rPr>
              <w:lastRenderedPageBreak/>
              <w:t xml:space="preserve">ПК-1 </w:t>
            </w:r>
            <w:r w:rsidRPr="00C00E98">
              <w:rPr>
                <w:rFonts w:ascii="Times New Roman" w:eastAsia="Calibri" w:hAnsi="Times New Roman"/>
                <w:bCs/>
                <w:sz w:val="24"/>
                <w:szCs w:val="24"/>
              </w:rPr>
              <w:t xml:space="preserve">Способность осуществлять сделки и операции с ценными бумагами и производными финансовыми инструментами в рамках осуществления видов профессиональной деятельности на рынке ценных бумаг (брокерская, дилерская, депозитарная, деятельности по управлению ценными бумагами, деятельности по ведению реестра владельцев ценных бумаг) и иных видов деятельности на финансовых рынках: деятельности по организации торговли, клиринговой деятельности, деятельности управляющей компании и специализированного </w:t>
            </w:r>
            <w:r w:rsidRPr="001A559B">
              <w:rPr>
                <w:rFonts w:ascii="Times New Roman" w:eastAsia="Calibri" w:hAnsi="Times New Roman"/>
                <w:bCs/>
                <w:sz w:val="24"/>
                <w:szCs w:val="24"/>
              </w:rPr>
              <w:t xml:space="preserve">депозитария инвестиционных фондов, управляющего ипотечным покрытием, </w:t>
            </w:r>
            <w:r w:rsidRPr="001A559B">
              <w:rPr>
                <w:rFonts w:ascii="Times New Roman" w:eastAsia="Calibri" w:hAnsi="Times New Roman"/>
                <w:bCs/>
                <w:sz w:val="24"/>
                <w:szCs w:val="24"/>
              </w:rPr>
              <w:lastRenderedPageBreak/>
              <w:t>деятельности ипотечных агентов</w:t>
            </w:r>
          </w:p>
        </w:tc>
        <w:tc>
          <w:tcPr>
            <w:tcW w:w="2835" w:type="dxa"/>
            <w:tcBorders>
              <w:top w:val="nil"/>
            </w:tcBorders>
            <w:vAlign w:val="center"/>
          </w:tcPr>
          <w:p w14:paraId="3107CE66" w14:textId="07771EB4" w:rsidR="009F0D69" w:rsidRPr="009F0D69" w:rsidRDefault="009F0D69" w:rsidP="009F0D69">
            <w:pPr>
              <w:pStyle w:val="10"/>
              <w:widowControl w:val="0"/>
              <w:spacing w:after="0" w:line="240" w:lineRule="auto"/>
              <w:rPr>
                <w:rFonts w:ascii="Times New Roman" w:hAnsi="Times New Roman"/>
                <w:b/>
                <w:bCs/>
                <w:sz w:val="24"/>
                <w:szCs w:val="24"/>
              </w:rPr>
            </w:pPr>
            <w:r w:rsidRPr="001A559B">
              <w:rPr>
                <w:rFonts w:ascii="Times New Roman" w:eastAsia="Times New Roman" w:hAnsi="Times New Roman"/>
                <w:color w:val="000000"/>
                <w:sz w:val="24"/>
                <w:szCs w:val="24"/>
              </w:rPr>
              <w:lastRenderedPageBreak/>
              <w:t>1.</w:t>
            </w:r>
            <w:r w:rsidRPr="001A559B">
              <w:rPr>
                <w:rFonts w:ascii="Times New Roman" w:hAnsi="Times New Roman"/>
                <w:color w:val="000000"/>
                <w:sz w:val="24"/>
                <w:szCs w:val="24"/>
              </w:rPr>
              <w:t xml:space="preserve"> Применяет современные теоретические подходы при разработке стратегий инвестирования на фондовом рынке, управления рисками при формировании портфеля ценных бумаг</w:t>
            </w:r>
          </w:p>
        </w:tc>
        <w:tc>
          <w:tcPr>
            <w:tcW w:w="5245" w:type="dxa"/>
            <w:tcBorders>
              <w:top w:val="nil"/>
            </w:tcBorders>
            <w:vAlign w:val="center"/>
          </w:tcPr>
          <w:p w14:paraId="27B925E8" w14:textId="77777777" w:rsidR="009F0D69" w:rsidRPr="00231A57" w:rsidRDefault="009F0D69" w:rsidP="009F0D69">
            <w:pPr>
              <w:pStyle w:val="10"/>
              <w:widowControl w:val="0"/>
              <w:tabs>
                <w:tab w:val="left" w:pos="540"/>
              </w:tabs>
              <w:contextualSpacing/>
              <w:jc w:val="both"/>
              <w:rPr>
                <w:rFonts w:ascii="Times New Roman" w:hAnsi="Times New Roman"/>
                <w:b/>
                <w:sz w:val="24"/>
                <w:szCs w:val="24"/>
              </w:rPr>
            </w:pPr>
            <w:r w:rsidRPr="00231A57">
              <w:rPr>
                <w:rFonts w:ascii="Times New Roman" w:hAnsi="Times New Roman"/>
                <w:b/>
                <w:sz w:val="24"/>
                <w:szCs w:val="24"/>
              </w:rPr>
              <w:t>Знать:</w:t>
            </w:r>
          </w:p>
          <w:p w14:paraId="04EFFF9D" w14:textId="77777777" w:rsidR="009F0D69" w:rsidRPr="00231A57" w:rsidRDefault="009F0D69" w:rsidP="009F0D69">
            <w:pPr>
              <w:pStyle w:val="10"/>
              <w:widowControl w:val="0"/>
              <w:tabs>
                <w:tab w:val="left" w:pos="540"/>
              </w:tabs>
              <w:contextualSpacing/>
              <w:jc w:val="both"/>
              <w:rPr>
                <w:rFonts w:ascii="Times New Roman" w:hAnsi="Times New Roman"/>
                <w:bCs/>
                <w:sz w:val="24"/>
                <w:szCs w:val="24"/>
              </w:rPr>
            </w:pPr>
            <w:r w:rsidRPr="00231A57">
              <w:rPr>
                <w:rFonts w:ascii="Times New Roman" w:hAnsi="Times New Roman"/>
                <w:bCs/>
                <w:sz w:val="24"/>
                <w:szCs w:val="24"/>
              </w:rPr>
              <w:t>1. Базовые стратегии инвестирования</w:t>
            </w:r>
            <w:r>
              <w:rPr>
                <w:rFonts w:ascii="Times New Roman" w:hAnsi="Times New Roman"/>
                <w:bCs/>
                <w:sz w:val="24"/>
                <w:szCs w:val="24"/>
              </w:rPr>
              <w:t xml:space="preserve"> </w:t>
            </w:r>
            <w:r w:rsidRPr="00231A57">
              <w:rPr>
                <w:rFonts w:ascii="Times New Roman" w:hAnsi="Times New Roman"/>
                <w:bCs/>
                <w:sz w:val="24"/>
                <w:szCs w:val="24"/>
              </w:rPr>
              <w:t>на фондовом рынке.</w:t>
            </w:r>
          </w:p>
          <w:p w14:paraId="062DE4B5" w14:textId="77777777" w:rsidR="009F0D69" w:rsidRPr="00231A57" w:rsidRDefault="009F0D69" w:rsidP="009F0D69">
            <w:pPr>
              <w:pStyle w:val="10"/>
              <w:widowControl w:val="0"/>
              <w:tabs>
                <w:tab w:val="left" w:pos="540"/>
              </w:tabs>
              <w:contextualSpacing/>
              <w:jc w:val="both"/>
              <w:rPr>
                <w:rFonts w:ascii="Times New Roman" w:hAnsi="Times New Roman"/>
                <w:bCs/>
                <w:sz w:val="24"/>
                <w:szCs w:val="24"/>
              </w:rPr>
            </w:pPr>
            <w:r w:rsidRPr="00231A57">
              <w:rPr>
                <w:rFonts w:ascii="Times New Roman" w:hAnsi="Times New Roman"/>
                <w:bCs/>
                <w:sz w:val="24"/>
                <w:szCs w:val="24"/>
              </w:rPr>
              <w:t>2. Основные принципы управления</w:t>
            </w:r>
            <w:r>
              <w:rPr>
                <w:rFonts w:ascii="Times New Roman" w:hAnsi="Times New Roman"/>
                <w:bCs/>
                <w:sz w:val="24"/>
                <w:szCs w:val="24"/>
              </w:rPr>
              <w:t xml:space="preserve"> </w:t>
            </w:r>
            <w:r w:rsidRPr="00231A57">
              <w:rPr>
                <w:rFonts w:ascii="Times New Roman" w:hAnsi="Times New Roman"/>
                <w:bCs/>
                <w:sz w:val="24"/>
                <w:szCs w:val="24"/>
              </w:rPr>
              <w:t>рисками при формировании портфеля</w:t>
            </w:r>
            <w:r>
              <w:rPr>
                <w:rFonts w:ascii="Times New Roman" w:hAnsi="Times New Roman"/>
                <w:bCs/>
                <w:sz w:val="24"/>
                <w:szCs w:val="24"/>
              </w:rPr>
              <w:t xml:space="preserve"> </w:t>
            </w:r>
            <w:r w:rsidRPr="00231A57">
              <w:rPr>
                <w:rFonts w:ascii="Times New Roman" w:hAnsi="Times New Roman"/>
                <w:bCs/>
                <w:sz w:val="24"/>
                <w:szCs w:val="24"/>
              </w:rPr>
              <w:t>ценных бумаг и производных</w:t>
            </w:r>
            <w:r>
              <w:rPr>
                <w:rFonts w:ascii="Times New Roman" w:hAnsi="Times New Roman"/>
                <w:bCs/>
                <w:sz w:val="24"/>
                <w:szCs w:val="24"/>
              </w:rPr>
              <w:t xml:space="preserve"> </w:t>
            </w:r>
            <w:r w:rsidRPr="00231A57">
              <w:rPr>
                <w:rFonts w:ascii="Times New Roman" w:hAnsi="Times New Roman"/>
                <w:bCs/>
                <w:sz w:val="24"/>
                <w:szCs w:val="24"/>
              </w:rPr>
              <w:t>финансовых инструментов.</w:t>
            </w:r>
          </w:p>
          <w:p w14:paraId="29ABAFD9" w14:textId="77777777" w:rsidR="009F0D69" w:rsidRPr="00231A57" w:rsidRDefault="009F0D69" w:rsidP="009F0D69">
            <w:pPr>
              <w:pStyle w:val="10"/>
              <w:widowControl w:val="0"/>
              <w:tabs>
                <w:tab w:val="left" w:pos="540"/>
              </w:tabs>
              <w:contextualSpacing/>
              <w:jc w:val="both"/>
              <w:rPr>
                <w:rFonts w:ascii="Times New Roman" w:hAnsi="Times New Roman"/>
                <w:b/>
                <w:sz w:val="24"/>
                <w:szCs w:val="24"/>
              </w:rPr>
            </w:pPr>
            <w:r w:rsidRPr="00231A57">
              <w:rPr>
                <w:rFonts w:ascii="Times New Roman" w:hAnsi="Times New Roman"/>
                <w:b/>
                <w:sz w:val="24"/>
                <w:szCs w:val="24"/>
              </w:rPr>
              <w:t>Уметь:</w:t>
            </w:r>
          </w:p>
          <w:p w14:paraId="56169F12" w14:textId="4AD09D01" w:rsidR="009F0D69" w:rsidRPr="00231A57" w:rsidRDefault="009F0D69" w:rsidP="009F0D69">
            <w:pPr>
              <w:pStyle w:val="10"/>
              <w:widowControl w:val="0"/>
              <w:tabs>
                <w:tab w:val="left" w:pos="540"/>
              </w:tabs>
              <w:contextualSpacing/>
              <w:jc w:val="both"/>
              <w:rPr>
                <w:rFonts w:ascii="Times New Roman" w:hAnsi="Times New Roman"/>
                <w:bCs/>
                <w:sz w:val="24"/>
                <w:szCs w:val="24"/>
              </w:rPr>
            </w:pPr>
            <w:r w:rsidRPr="00231A57">
              <w:rPr>
                <w:rFonts w:ascii="Times New Roman" w:hAnsi="Times New Roman"/>
                <w:bCs/>
                <w:sz w:val="24"/>
                <w:szCs w:val="24"/>
              </w:rPr>
              <w:t>1. Находить оптимальные решения при</w:t>
            </w:r>
            <w:r>
              <w:rPr>
                <w:rFonts w:ascii="Times New Roman" w:hAnsi="Times New Roman"/>
                <w:bCs/>
                <w:sz w:val="24"/>
                <w:szCs w:val="24"/>
              </w:rPr>
              <w:t xml:space="preserve"> </w:t>
            </w:r>
            <w:r w:rsidRPr="00231A57">
              <w:rPr>
                <w:rFonts w:ascii="Times New Roman" w:hAnsi="Times New Roman"/>
                <w:bCs/>
                <w:sz w:val="24"/>
                <w:szCs w:val="24"/>
              </w:rPr>
              <w:t>разработке стратегий инвестирования</w:t>
            </w:r>
            <w:r>
              <w:rPr>
                <w:rFonts w:ascii="Times New Roman" w:hAnsi="Times New Roman"/>
                <w:bCs/>
                <w:sz w:val="24"/>
                <w:szCs w:val="24"/>
              </w:rPr>
              <w:t xml:space="preserve"> </w:t>
            </w:r>
            <w:r w:rsidRPr="00231A57">
              <w:rPr>
                <w:rFonts w:ascii="Times New Roman" w:hAnsi="Times New Roman"/>
                <w:bCs/>
                <w:sz w:val="24"/>
                <w:szCs w:val="24"/>
              </w:rPr>
              <w:t>на фондовом рынке.</w:t>
            </w:r>
          </w:p>
          <w:p w14:paraId="15795D11" w14:textId="73BC25B8" w:rsidR="009F0D69" w:rsidRPr="009F0D69" w:rsidRDefault="009F0D69" w:rsidP="009F0D69">
            <w:pPr>
              <w:pStyle w:val="10"/>
              <w:widowControl w:val="0"/>
              <w:tabs>
                <w:tab w:val="left" w:pos="540"/>
              </w:tabs>
              <w:contextualSpacing/>
              <w:jc w:val="both"/>
              <w:rPr>
                <w:rFonts w:ascii="Times New Roman" w:hAnsi="Times New Roman"/>
                <w:bCs/>
                <w:sz w:val="24"/>
                <w:szCs w:val="24"/>
              </w:rPr>
            </w:pPr>
            <w:r w:rsidRPr="00231A57">
              <w:rPr>
                <w:rFonts w:ascii="Times New Roman" w:hAnsi="Times New Roman"/>
                <w:bCs/>
                <w:sz w:val="24"/>
                <w:szCs w:val="24"/>
              </w:rPr>
              <w:t>2. Предлагать способы управления рисками с использованием инструментов срочного рынка пр</w:t>
            </w:r>
            <w:r>
              <w:rPr>
                <w:rFonts w:ascii="Times New Roman" w:hAnsi="Times New Roman"/>
                <w:bCs/>
                <w:sz w:val="24"/>
                <w:szCs w:val="24"/>
              </w:rPr>
              <w:t xml:space="preserve">и </w:t>
            </w:r>
            <w:r w:rsidRPr="00231A57">
              <w:rPr>
                <w:rFonts w:ascii="Times New Roman" w:hAnsi="Times New Roman"/>
                <w:bCs/>
                <w:sz w:val="24"/>
                <w:szCs w:val="24"/>
              </w:rPr>
              <w:t>формировании портфеля ценных бумаг.</w:t>
            </w:r>
          </w:p>
        </w:tc>
        <w:tc>
          <w:tcPr>
            <w:tcW w:w="4678" w:type="dxa"/>
            <w:tcBorders>
              <w:top w:val="nil"/>
            </w:tcBorders>
          </w:tcPr>
          <w:p w14:paraId="54F51979" w14:textId="77777777" w:rsidR="0072399B" w:rsidRPr="00B02AC8" w:rsidRDefault="0072399B" w:rsidP="00B02AC8">
            <w:pPr>
              <w:pStyle w:val="14"/>
              <w:ind w:firstLine="0"/>
              <w:rPr>
                <w:b/>
                <w:sz w:val="24"/>
                <w:szCs w:val="24"/>
              </w:rPr>
            </w:pPr>
            <w:r w:rsidRPr="00B02AC8">
              <w:rPr>
                <w:b/>
                <w:sz w:val="24"/>
                <w:szCs w:val="24"/>
              </w:rPr>
              <w:t>Задание 1</w:t>
            </w:r>
          </w:p>
          <w:p w14:paraId="6A1B42E8" w14:textId="7A5884EB" w:rsidR="0072399B" w:rsidRPr="0072399B" w:rsidRDefault="0072399B" w:rsidP="00B02AC8">
            <w:pPr>
              <w:pStyle w:val="14"/>
              <w:ind w:firstLine="0"/>
              <w:rPr>
                <w:bCs/>
                <w:sz w:val="24"/>
                <w:szCs w:val="24"/>
              </w:rPr>
            </w:pPr>
            <w:r w:rsidRPr="0072399B">
              <w:rPr>
                <w:bCs/>
                <w:sz w:val="24"/>
                <w:szCs w:val="24"/>
              </w:rPr>
              <w:t xml:space="preserve">В </w:t>
            </w:r>
            <w:r w:rsidR="00B02AC8">
              <w:rPr>
                <w:bCs/>
                <w:sz w:val="24"/>
                <w:szCs w:val="24"/>
              </w:rPr>
              <w:t>апреле</w:t>
            </w:r>
            <w:r w:rsidRPr="0072399B">
              <w:rPr>
                <w:bCs/>
                <w:sz w:val="24"/>
                <w:szCs w:val="24"/>
              </w:rPr>
              <w:t xml:space="preserve"> 202</w:t>
            </w:r>
            <w:r w:rsidR="00B02AC8">
              <w:rPr>
                <w:bCs/>
                <w:sz w:val="24"/>
                <w:szCs w:val="24"/>
              </w:rPr>
              <w:t>3</w:t>
            </w:r>
            <w:r w:rsidRPr="0072399B">
              <w:rPr>
                <w:bCs/>
                <w:sz w:val="24"/>
                <w:szCs w:val="24"/>
              </w:rPr>
              <w:t xml:space="preserve"> года Банк</w:t>
            </w:r>
            <w:r w:rsidR="00B02AC8">
              <w:rPr>
                <w:bCs/>
                <w:sz w:val="24"/>
                <w:szCs w:val="24"/>
              </w:rPr>
              <w:t xml:space="preserve"> </w:t>
            </w:r>
            <w:r w:rsidRPr="0072399B">
              <w:rPr>
                <w:bCs/>
                <w:sz w:val="24"/>
                <w:szCs w:val="24"/>
              </w:rPr>
              <w:t>России опубликовал Обзор</w:t>
            </w:r>
            <w:r w:rsidR="00B02AC8">
              <w:rPr>
                <w:bCs/>
                <w:sz w:val="24"/>
                <w:szCs w:val="24"/>
              </w:rPr>
              <w:t xml:space="preserve"> </w:t>
            </w:r>
            <w:r w:rsidRPr="0072399B">
              <w:rPr>
                <w:bCs/>
                <w:sz w:val="24"/>
                <w:szCs w:val="24"/>
              </w:rPr>
              <w:t>рынка производных</w:t>
            </w:r>
          </w:p>
          <w:p w14:paraId="2D377C9B" w14:textId="394A7EB9" w:rsidR="0072399B" w:rsidRPr="0072399B" w:rsidRDefault="0072399B" w:rsidP="00B02AC8">
            <w:pPr>
              <w:pStyle w:val="14"/>
              <w:ind w:firstLine="0"/>
              <w:rPr>
                <w:bCs/>
                <w:sz w:val="24"/>
                <w:szCs w:val="24"/>
              </w:rPr>
            </w:pPr>
            <w:r w:rsidRPr="0072399B">
              <w:rPr>
                <w:bCs/>
                <w:sz w:val="24"/>
                <w:szCs w:val="24"/>
              </w:rPr>
              <w:t>финансовых инструментов.</w:t>
            </w:r>
            <w:r w:rsidR="00B02AC8">
              <w:rPr>
                <w:bCs/>
                <w:sz w:val="24"/>
                <w:szCs w:val="24"/>
              </w:rPr>
              <w:t xml:space="preserve"> </w:t>
            </w:r>
            <w:r w:rsidRPr="0072399B">
              <w:rPr>
                <w:bCs/>
                <w:sz w:val="24"/>
                <w:szCs w:val="24"/>
              </w:rPr>
              <w:t>Ознакомьтесь с данным</w:t>
            </w:r>
            <w:r w:rsidR="00B02AC8">
              <w:rPr>
                <w:bCs/>
                <w:sz w:val="24"/>
                <w:szCs w:val="24"/>
              </w:rPr>
              <w:t xml:space="preserve"> </w:t>
            </w:r>
            <w:r w:rsidRPr="0072399B">
              <w:rPr>
                <w:bCs/>
                <w:sz w:val="24"/>
                <w:szCs w:val="24"/>
              </w:rPr>
              <w:t>обзором и дайте краткую</w:t>
            </w:r>
            <w:r w:rsidR="00B02AC8">
              <w:rPr>
                <w:bCs/>
                <w:sz w:val="24"/>
                <w:szCs w:val="24"/>
              </w:rPr>
              <w:t xml:space="preserve"> </w:t>
            </w:r>
            <w:r w:rsidRPr="0072399B">
              <w:rPr>
                <w:bCs/>
                <w:sz w:val="24"/>
                <w:szCs w:val="24"/>
              </w:rPr>
              <w:t>характеристику данному</w:t>
            </w:r>
            <w:r w:rsidR="00B02AC8">
              <w:rPr>
                <w:bCs/>
                <w:sz w:val="24"/>
                <w:szCs w:val="24"/>
              </w:rPr>
              <w:t xml:space="preserve"> </w:t>
            </w:r>
            <w:r w:rsidRPr="0072399B">
              <w:rPr>
                <w:bCs/>
                <w:sz w:val="24"/>
                <w:szCs w:val="24"/>
              </w:rPr>
              <w:t>документу.</w:t>
            </w:r>
          </w:p>
          <w:p w14:paraId="44B41848" w14:textId="77777777" w:rsidR="0072399B" w:rsidRPr="00B02AC8" w:rsidRDefault="0072399B" w:rsidP="00B02AC8">
            <w:pPr>
              <w:pStyle w:val="14"/>
              <w:ind w:firstLine="0"/>
              <w:rPr>
                <w:b/>
                <w:sz w:val="24"/>
                <w:szCs w:val="24"/>
              </w:rPr>
            </w:pPr>
            <w:r w:rsidRPr="00B02AC8">
              <w:rPr>
                <w:b/>
                <w:sz w:val="24"/>
                <w:szCs w:val="24"/>
              </w:rPr>
              <w:t>Задание 2</w:t>
            </w:r>
          </w:p>
          <w:p w14:paraId="5D0F9C08" w14:textId="6C6954BD" w:rsidR="0072399B" w:rsidRPr="0072399B" w:rsidRDefault="0072399B" w:rsidP="00B02AC8">
            <w:pPr>
              <w:pStyle w:val="14"/>
              <w:ind w:firstLine="0"/>
              <w:rPr>
                <w:bCs/>
                <w:sz w:val="24"/>
                <w:szCs w:val="24"/>
              </w:rPr>
            </w:pPr>
            <w:r w:rsidRPr="0072399B">
              <w:rPr>
                <w:bCs/>
                <w:sz w:val="24"/>
                <w:szCs w:val="24"/>
              </w:rPr>
              <w:t>Пользуясь данными,</w:t>
            </w:r>
            <w:r w:rsidR="00B02AC8">
              <w:rPr>
                <w:bCs/>
                <w:sz w:val="24"/>
                <w:szCs w:val="24"/>
              </w:rPr>
              <w:t xml:space="preserve"> </w:t>
            </w:r>
            <w:r w:rsidRPr="0072399B">
              <w:rPr>
                <w:bCs/>
                <w:sz w:val="24"/>
                <w:szCs w:val="24"/>
              </w:rPr>
              <w:t>приведенными в Обзоре рынка</w:t>
            </w:r>
            <w:r w:rsidR="00B02AC8">
              <w:rPr>
                <w:bCs/>
                <w:sz w:val="24"/>
                <w:szCs w:val="24"/>
              </w:rPr>
              <w:t xml:space="preserve"> </w:t>
            </w:r>
            <w:r w:rsidRPr="0072399B">
              <w:rPr>
                <w:bCs/>
                <w:sz w:val="24"/>
                <w:szCs w:val="24"/>
              </w:rPr>
              <w:t>производных финансовых</w:t>
            </w:r>
            <w:r w:rsidR="00B02AC8">
              <w:rPr>
                <w:bCs/>
                <w:sz w:val="24"/>
                <w:szCs w:val="24"/>
              </w:rPr>
              <w:t xml:space="preserve"> </w:t>
            </w:r>
            <w:r w:rsidRPr="0072399B">
              <w:rPr>
                <w:bCs/>
                <w:sz w:val="24"/>
                <w:szCs w:val="24"/>
              </w:rPr>
              <w:t>инструментов, расскажите, как</w:t>
            </w:r>
            <w:r w:rsidR="00B02AC8">
              <w:rPr>
                <w:bCs/>
                <w:sz w:val="24"/>
                <w:szCs w:val="24"/>
              </w:rPr>
              <w:t xml:space="preserve"> </w:t>
            </w:r>
            <w:r w:rsidRPr="0072399B">
              <w:rPr>
                <w:bCs/>
                <w:sz w:val="24"/>
                <w:szCs w:val="24"/>
              </w:rPr>
              <w:t>развитие рынка ПФИ связано с</w:t>
            </w:r>
            <w:r w:rsidR="00B02AC8">
              <w:rPr>
                <w:bCs/>
                <w:sz w:val="24"/>
                <w:szCs w:val="24"/>
              </w:rPr>
              <w:t xml:space="preserve"> </w:t>
            </w:r>
            <w:r w:rsidRPr="0072399B">
              <w:rPr>
                <w:bCs/>
                <w:sz w:val="24"/>
                <w:szCs w:val="24"/>
              </w:rPr>
              <w:t>достижением финансовой</w:t>
            </w:r>
            <w:r w:rsidR="00B02AC8">
              <w:rPr>
                <w:bCs/>
                <w:sz w:val="24"/>
                <w:szCs w:val="24"/>
              </w:rPr>
              <w:t xml:space="preserve"> </w:t>
            </w:r>
            <w:r w:rsidRPr="0072399B">
              <w:rPr>
                <w:bCs/>
                <w:sz w:val="24"/>
                <w:szCs w:val="24"/>
              </w:rPr>
              <w:t>стабильности – одной из</w:t>
            </w:r>
            <w:r w:rsidR="00B02AC8">
              <w:rPr>
                <w:bCs/>
                <w:sz w:val="24"/>
                <w:szCs w:val="24"/>
              </w:rPr>
              <w:t xml:space="preserve"> </w:t>
            </w:r>
            <w:r w:rsidRPr="0072399B">
              <w:rPr>
                <w:bCs/>
                <w:sz w:val="24"/>
                <w:szCs w:val="24"/>
              </w:rPr>
              <w:t>основных целей,</w:t>
            </w:r>
            <w:r w:rsidR="00B02AC8">
              <w:rPr>
                <w:bCs/>
                <w:sz w:val="24"/>
                <w:szCs w:val="24"/>
              </w:rPr>
              <w:t xml:space="preserve"> </w:t>
            </w:r>
            <w:r w:rsidRPr="0072399B">
              <w:rPr>
                <w:bCs/>
                <w:sz w:val="24"/>
                <w:szCs w:val="24"/>
              </w:rPr>
              <w:t>сформулированная</w:t>
            </w:r>
            <w:r w:rsidR="00B02AC8">
              <w:rPr>
                <w:bCs/>
                <w:sz w:val="24"/>
                <w:szCs w:val="24"/>
              </w:rPr>
              <w:t xml:space="preserve"> </w:t>
            </w:r>
            <w:r w:rsidRPr="0072399B">
              <w:rPr>
                <w:bCs/>
                <w:sz w:val="24"/>
                <w:szCs w:val="24"/>
              </w:rPr>
              <w:t>профессиональным</w:t>
            </w:r>
            <w:r w:rsidR="00B02AC8">
              <w:rPr>
                <w:bCs/>
                <w:sz w:val="24"/>
                <w:szCs w:val="24"/>
              </w:rPr>
              <w:t xml:space="preserve"> </w:t>
            </w:r>
            <w:r w:rsidRPr="0072399B">
              <w:rPr>
                <w:bCs/>
                <w:sz w:val="24"/>
                <w:szCs w:val="24"/>
              </w:rPr>
              <w:t>сообществом по результатам</w:t>
            </w:r>
            <w:r w:rsidR="00B02AC8">
              <w:rPr>
                <w:bCs/>
                <w:sz w:val="24"/>
                <w:szCs w:val="24"/>
              </w:rPr>
              <w:t xml:space="preserve"> </w:t>
            </w:r>
            <w:r w:rsidRPr="0072399B">
              <w:rPr>
                <w:bCs/>
                <w:sz w:val="24"/>
                <w:szCs w:val="24"/>
              </w:rPr>
              <w:t>анализа причин и последствий</w:t>
            </w:r>
          </w:p>
          <w:p w14:paraId="3AE1BE97" w14:textId="77777777" w:rsidR="0072399B" w:rsidRPr="0072399B" w:rsidRDefault="0072399B" w:rsidP="00B02AC8">
            <w:pPr>
              <w:pStyle w:val="14"/>
              <w:ind w:firstLine="0"/>
              <w:rPr>
                <w:bCs/>
                <w:sz w:val="24"/>
                <w:szCs w:val="24"/>
              </w:rPr>
            </w:pPr>
            <w:r w:rsidRPr="0072399B">
              <w:rPr>
                <w:bCs/>
                <w:sz w:val="24"/>
                <w:szCs w:val="24"/>
              </w:rPr>
              <w:t>кризисов последних лет.</w:t>
            </w:r>
          </w:p>
          <w:p w14:paraId="01597EFA" w14:textId="77777777" w:rsidR="0072399B" w:rsidRPr="00B02AC8" w:rsidRDefault="0072399B" w:rsidP="00B02AC8">
            <w:pPr>
              <w:pStyle w:val="14"/>
              <w:ind w:firstLine="0"/>
              <w:rPr>
                <w:b/>
                <w:sz w:val="24"/>
                <w:szCs w:val="24"/>
              </w:rPr>
            </w:pPr>
            <w:r w:rsidRPr="00B02AC8">
              <w:rPr>
                <w:b/>
                <w:sz w:val="24"/>
                <w:szCs w:val="24"/>
              </w:rPr>
              <w:t>Задание 3</w:t>
            </w:r>
          </w:p>
          <w:p w14:paraId="6852A5E0" w14:textId="3FA5C74D" w:rsidR="0072399B" w:rsidRPr="0072399B" w:rsidRDefault="0072399B" w:rsidP="00B02AC8">
            <w:pPr>
              <w:pStyle w:val="14"/>
              <w:ind w:firstLine="0"/>
              <w:rPr>
                <w:bCs/>
                <w:sz w:val="24"/>
                <w:szCs w:val="24"/>
              </w:rPr>
            </w:pPr>
            <w:r w:rsidRPr="0072399B">
              <w:rPr>
                <w:bCs/>
                <w:sz w:val="24"/>
                <w:szCs w:val="24"/>
              </w:rPr>
              <w:t>Пользуясь данными,</w:t>
            </w:r>
            <w:r w:rsidR="00B02AC8">
              <w:rPr>
                <w:bCs/>
                <w:sz w:val="24"/>
                <w:szCs w:val="24"/>
              </w:rPr>
              <w:t xml:space="preserve"> </w:t>
            </w:r>
            <w:r w:rsidRPr="0072399B">
              <w:rPr>
                <w:bCs/>
                <w:sz w:val="24"/>
                <w:szCs w:val="24"/>
              </w:rPr>
              <w:t>приведенными в Обзоре рынка</w:t>
            </w:r>
            <w:r w:rsidR="00B02AC8">
              <w:rPr>
                <w:bCs/>
                <w:sz w:val="24"/>
                <w:szCs w:val="24"/>
              </w:rPr>
              <w:t xml:space="preserve"> </w:t>
            </w:r>
            <w:r w:rsidRPr="0072399B">
              <w:rPr>
                <w:bCs/>
                <w:sz w:val="24"/>
                <w:szCs w:val="24"/>
              </w:rPr>
              <w:t>производных финансовых</w:t>
            </w:r>
          </w:p>
          <w:p w14:paraId="27B6D83C" w14:textId="1007DACD" w:rsidR="0072399B" w:rsidRPr="0072399B" w:rsidRDefault="0072399B" w:rsidP="00B02AC8">
            <w:pPr>
              <w:pStyle w:val="14"/>
              <w:ind w:firstLine="0"/>
              <w:rPr>
                <w:bCs/>
                <w:sz w:val="24"/>
                <w:szCs w:val="24"/>
              </w:rPr>
            </w:pPr>
            <w:r w:rsidRPr="0072399B">
              <w:rPr>
                <w:bCs/>
                <w:sz w:val="24"/>
                <w:szCs w:val="24"/>
              </w:rPr>
              <w:t>инструментов, а также данными</w:t>
            </w:r>
            <w:r w:rsidR="00B02AC8">
              <w:rPr>
                <w:bCs/>
                <w:sz w:val="24"/>
                <w:szCs w:val="24"/>
              </w:rPr>
              <w:t xml:space="preserve"> </w:t>
            </w:r>
            <w:r w:rsidRPr="0072399B">
              <w:rPr>
                <w:bCs/>
                <w:sz w:val="24"/>
                <w:szCs w:val="24"/>
              </w:rPr>
              <w:t>Московской биржи, обозначьте</w:t>
            </w:r>
            <w:r w:rsidR="00B02AC8">
              <w:rPr>
                <w:bCs/>
                <w:sz w:val="24"/>
                <w:szCs w:val="24"/>
              </w:rPr>
              <w:t xml:space="preserve"> </w:t>
            </w:r>
            <w:r w:rsidRPr="0072399B">
              <w:rPr>
                <w:bCs/>
                <w:sz w:val="24"/>
                <w:szCs w:val="24"/>
              </w:rPr>
              <w:t>основные тренды, наблюдаемые</w:t>
            </w:r>
            <w:r w:rsidR="00B02AC8">
              <w:rPr>
                <w:bCs/>
                <w:sz w:val="24"/>
                <w:szCs w:val="24"/>
              </w:rPr>
              <w:t xml:space="preserve"> </w:t>
            </w:r>
            <w:r w:rsidRPr="0072399B">
              <w:rPr>
                <w:bCs/>
                <w:sz w:val="24"/>
                <w:szCs w:val="24"/>
              </w:rPr>
              <w:t>в последние годы на</w:t>
            </w:r>
          </w:p>
          <w:p w14:paraId="6BF40188" w14:textId="2C923BB5" w:rsidR="009F0D69" w:rsidRPr="00565F85" w:rsidRDefault="0072399B" w:rsidP="0072399B">
            <w:pPr>
              <w:pStyle w:val="14"/>
              <w:shd w:val="clear" w:color="auto" w:fill="auto"/>
              <w:spacing w:line="240" w:lineRule="auto"/>
              <w:ind w:firstLine="0"/>
              <w:jc w:val="left"/>
              <w:rPr>
                <w:bCs/>
                <w:sz w:val="24"/>
                <w:szCs w:val="24"/>
              </w:rPr>
            </w:pPr>
            <w:r w:rsidRPr="0072399B">
              <w:rPr>
                <w:bCs/>
                <w:sz w:val="24"/>
                <w:szCs w:val="24"/>
              </w:rPr>
              <w:t>российском срочном рынке.</w:t>
            </w:r>
          </w:p>
        </w:tc>
      </w:tr>
      <w:tr w:rsidR="009F0D69" w14:paraId="03B58365" w14:textId="77777777" w:rsidTr="00726638">
        <w:trPr>
          <w:trHeight w:val="2109"/>
        </w:trPr>
        <w:tc>
          <w:tcPr>
            <w:tcW w:w="2694" w:type="dxa"/>
            <w:vMerge/>
            <w:tcBorders>
              <w:top w:val="nil"/>
              <w:bottom w:val="single" w:sz="4" w:space="0" w:color="auto"/>
            </w:tcBorders>
          </w:tcPr>
          <w:p w14:paraId="0E4A5776" w14:textId="77777777" w:rsidR="009F0D69" w:rsidRDefault="009F0D69" w:rsidP="009F0D69">
            <w:pPr>
              <w:pStyle w:val="21"/>
              <w:shd w:val="clear" w:color="auto" w:fill="auto"/>
              <w:jc w:val="left"/>
              <w:rPr>
                <w:color w:val="000000" w:themeColor="text1"/>
                <w:sz w:val="24"/>
                <w:szCs w:val="24"/>
              </w:rPr>
            </w:pPr>
          </w:p>
        </w:tc>
        <w:tc>
          <w:tcPr>
            <w:tcW w:w="2835" w:type="dxa"/>
            <w:tcBorders>
              <w:top w:val="nil"/>
              <w:bottom w:val="single" w:sz="4" w:space="0" w:color="auto"/>
            </w:tcBorders>
            <w:vAlign w:val="center"/>
          </w:tcPr>
          <w:p w14:paraId="5509FB78" w14:textId="7FE19AA8" w:rsidR="009F0D69" w:rsidRDefault="009F0D69" w:rsidP="009F0D69">
            <w:pPr>
              <w:pStyle w:val="10"/>
              <w:widowControl w:val="0"/>
              <w:spacing w:after="0" w:line="240" w:lineRule="auto"/>
              <w:rPr>
                <w:rFonts w:ascii="Times New Roman" w:hAnsi="Times New Roman"/>
                <w:sz w:val="24"/>
                <w:szCs w:val="24"/>
              </w:rPr>
            </w:pPr>
            <w:r>
              <w:rPr>
                <w:rFonts w:ascii="Times New Roman" w:eastAsia="Times New Roman" w:hAnsi="Times New Roman"/>
                <w:color w:val="000000"/>
                <w:sz w:val="24"/>
                <w:szCs w:val="24"/>
              </w:rPr>
              <w:t xml:space="preserve">2. </w:t>
            </w:r>
            <w:r w:rsidRPr="001A559B">
              <w:rPr>
                <w:rFonts w:ascii="Times New Roman" w:eastAsia="Times New Roman" w:hAnsi="Times New Roman"/>
                <w:color w:val="000000"/>
                <w:sz w:val="24"/>
                <w:szCs w:val="24"/>
              </w:rPr>
              <w:t xml:space="preserve">Использует лучшие мировые практики при решении задач организации работы в рамках соответствующего вида профессиональной деятельности на </w:t>
            </w:r>
            <w:r w:rsidRPr="001A559B">
              <w:rPr>
                <w:rFonts w:ascii="Times New Roman" w:eastAsia="Times New Roman" w:hAnsi="Times New Roman"/>
                <w:color w:val="000000"/>
                <w:sz w:val="24"/>
                <w:szCs w:val="24"/>
              </w:rPr>
              <w:lastRenderedPageBreak/>
              <w:t>финансовом рынке (брокерская, дилерская, депозитарная и т.п.)</w:t>
            </w:r>
          </w:p>
        </w:tc>
        <w:tc>
          <w:tcPr>
            <w:tcW w:w="5245" w:type="dxa"/>
            <w:tcBorders>
              <w:top w:val="nil"/>
              <w:bottom w:val="single" w:sz="4" w:space="0" w:color="auto"/>
            </w:tcBorders>
            <w:vAlign w:val="center"/>
          </w:tcPr>
          <w:p w14:paraId="062AC868" w14:textId="40C2B6C0" w:rsidR="009F0D69" w:rsidRPr="00231A57" w:rsidRDefault="009F0D69" w:rsidP="009F0D69">
            <w:pPr>
              <w:pStyle w:val="10"/>
              <w:widowControl w:val="0"/>
              <w:tabs>
                <w:tab w:val="left" w:pos="540"/>
              </w:tabs>
              <w:contextualSpacing/>
              <w:jc w:val="both"/>
              <w:rPr>
                <w:rFonts w:ascii="Times New Roman" w:hAnsi="Times New Roman"/>
                <w:bCs/>
                <w:sz w:val="24"/>
                <w:szCs w:val="24"/>
              </w:rPr>
            </w:pPr>
            <w:r w:rsidRPr="00231A57">
              <w:rPr>
                <w:rFonts w:ascii="Times New Roman" w:hAnsi="Times New Roman"/>
                <w:b/>
                <w:sz w:val="24"/>
                <w:szCs w:val="24"/>
              </w:rPr>
              <w:lastRenderedPageBreak/>
              <w:t>Знать:</w:t>
            </w:r>
            <w:r>
              <w:rPr>
                <w:rFonts w:ascii="Times New Roman" w:hAnsi="Times New Roman"/>
                <w:b/>
                <w:sz w:val="24"/>
                <w:szCs w:val="24"/>
              </w:rPr>
              <w:t xml:space="preserve"> </w:t>
            </w:r>
            <w:r w:rsidRPr="00231A57">
              <w:rPr>
                <w:rFonts w:ascii="Times New Roman" w:hAnsi="Times New Roman"/>
                <w:bCs/>
                <w:sz w:val="24"/>
                <w:szCs w:val="24"/>
              </w:rPr>
              <w:t>1. Примеры эффективного применения производных финансовых</w:t>
            </w:r>
            <w:r>
              <w:rPr>
                <w:rFonts w:ascii="Times New Roman" w:hAnsi="Times New Roman"/>
                <w:bCs/>
                <w:sz w:val="24"/>
                <w:szCs w:val="24"/>
              </w:rPr>
              <w:t xml:space="preserve"> </w:t>
            </w:r>
            <w:r w:rsidRPr="00231A57">
              <w:rPr>
                <w:rFonts w:ascii="Times New Roman" w:hAnsi="Times New Roman"/>
                <w:bCs/>
                <w:sz w:val="24"/>
                <w:szCs w:val="24"/>
              </w:rPr>
              <w:t>инструментов при решении задач организации работы в рамках соответствующего вида профессиональной деятельности на финансовом рынке</w:t>
            </w:r>
          </w:p>
          <w:p w14:paraId="4CBFDF28" w14:textId="3196A7FC" w:rsidR="009F0D69" w:rsidRPr="00231A57" w:rsidRDefault="009F0D69" w:rsidP="009F0D69">
            <w:pPr>
              <w:pStyle w:val="10"/>
              <w:widowControl w:val="0"/>
              <w:tabs>
                <w:tab w:val="left" w:pos="540"/>
              </w:tabs>
              <w:contextualSpacing/>
              <w:jc w:val="both"/>
              <w:rPr>
                <w:rFonts w:ascii="Times New Roman" w:hAnsi="Times New Roman"/>
                <w:bCs/>
                <w:sz w:val="24"/>
                <w:szCs w:val="24"/>
              </w:rPr>
            </w:pPr>
            <w:r w:rsidRPr="00231A57">
              <w:rPr>
                <w:rFonts w:ascii="Times New Roman" w:hAnsi="Times New Roman"/>
                <w:bCs/>
                <w:sz w:val="24"/>
                <w:szCs w:val="24"/>
              </w:rPr>
              <w:t>2. Основные направления применения</w:t>
            </w:r>
            <w:r>
              <w:rPr>
                <w:rFonts w:ascii="Times New Roman" w:hAnsi="Times New Roman"/>
                <w:bCs/>
                <w:sz w:val="24"/>
                <w:szCs w:val="24"/>
              </w:rPr>
              <w:t xml:space="preserve"> </w:t>
            </w:r>
            <w:r w:rsidRPr="00231A57">
              <w:rPr>
                <w:rFonts w:ascii="Times New Roman" w:hAnsi="Times New Roman"/>
                <w:bCs/>
                <w:sz w:val="24"/>
                <w:szCs w:val="24"/>
              </w:rPr>
              <w:t xml:space="preserve">инструментов срочного рынка институтами, </w:t>
            </w:r>
            <w:r w:rsidRPr="00231A57">
              <w:rPr>
                <w:rFonts w:ascii="Times New Roman" w:hAnsi="Times New Roman"/>
                <w:bCs/>
                <w:sz w:val="24"/>
                <w:szCs w:val="24"/>
              </w:rPr>
              <w:lastRenderedPageBreak/>
              <w:t>осуществляющими профессиональную деятельность на финансовом рынке.</w:t>
            </w:r>
          </w:p>
          <w:p w14:paraId="77E0DEBD" w14:textId="77777777" w:rsidR="009F0D69" w:rsidRPr="00231A57" w:rsidRDefault="009F0D69" w:rsidP="009F0D69">
            <w:pPr>
              <w:pStyle w:val="10"/>
              <w:widowControl w:val="0"/>
              <w:tabs>
                <w:tab w:val="left" w:pos="540"/>
              </w:tabs>
              <w:contextualSpacing/>
              <w:jc w:val="both"/>
              <w:rPr>
                <w:rFonts w:ascii="Times New Roman" w:hAnsi="Times New Roman"/>
                <w:b/>
                <w:sz w:val="24"/>
                <w:szCs w:val="24"/>
              </w:rPr>
            </w:pPr>
            <w:r w:rsidRPr="00231A57">
              <w:rPr>
                <w:rFonts w:ascii="Times New Roman" w:hAnsi="Times New Roman"/>
                <w:b/>
                <w:sz w:val="24"/>
                <w:szCs w:val="24"/>
              </w:rPr>
              <w:t>Уметь:</w:t>
            </w:r>
          </w:p>
          <w:p w14:paraId="08CDF75E" w14:textId="77777777" w:rsidR="009F0D69" w:rsidRPr="00231A57" w:rsidRDefault="009F0D69" w:rsidP="009F0D69">
            <w:pPr>
              <w:pStyle w:val="10"/>
              <w:widowControl w:val="0"/>
              <w:tabs>
                <w:tab w:val="left" w:pos="540"/>
              </w:tabs>
              <w:contextualSpacing/>
              <w:jc w:val="both"/>
              <w:rPr>
                <w:rFonts w:ascii="Times New Roman" w:hAnsi="Times New Roman"/>
                <w:bCs/>
                <w:sz w:val="24"/>
                <w:szCs w:val="24"/>
              </w:rPr>
            </w:pPr>
            <w:r w:rsidRPr="00231A57">
              <w:rPr>
                <w:rFonts w:ascii="Times New Roman" w:hAnsi="Times New Roman"/>
                <w:bCs/>
                <w:sz w:val="24"/>
                <w:szCs w:val="24"/>
              </w:rPr>
              <w:t>1. Применять знания о производных финансовых инструментах при решении задач организации работы в рамках соответствующего вида профессиональной деятельности на финансовом рынке.</w:t>
            </w:r>
          </w:p>
          <w:p w14:paraId="727E17B3" w14:textId="5B77E26B" w:rsidR="009F0D69" w:rsidRPr="009F0D69" w:rsidRDefault="009F0D69" w:rsidP="009F0D69">
            <w:pPr>
              <w:pStyle w:val="10"/>
              <w:widowControl w:val="0"/>
              <w:tabs>
                <w:tab w:val="left" w:pos="540"/>
              </w:tabs>
              <w:contextualSpacing/>
              <w:jc w:val="both"/>
              <w:rPr>
                <w:rFonts w:ascii="Times New Roman" w:hAnsi="Times New Roman"/>
                <w:bCs/>
                <w:sz w:val="24"/>
                <w:szCs w:val="24"/>
              </w:rPr>
            </w:pPr>
            <w:r w:rsidRPr="00231A57">
              <w:rPr>
                <w:rFonts w:ascii="Times New Roman" w:hAnsi="Times New Roman"/>
                <w:bCs/>
                <w:sz w:val="24"/>
                <w:szCs w:val="24"/>
              </w:rPr>
              <w:t>2. Разрабатывать предложения по использованию современных продуктов срочного рынка при решении практических задач в рамках</w:t>
            </w:r>
            <w:r>
              <w:rPr>
                <w:rFonts w:ascii="Times New Roman" w:hAnsi="Times New Roman"/>
                <w:bCs/>
                <w:sz w:val="24"/>
                <w:szCs w:val="24"/>
              </w:rPr>
              <w:t xml:space="preserve"> </w:t>
            </w:r>
            <w:r w:rsidRPr="00231A57">
              <w:rPr>
                <w:rFonts w:ascii="Times New Roman" w:hAnsi="Times New Roman"/>
                <w:bCs/>
                <w:sz w:val="24"/>
                <w:szCs w:val="24"/>
              </w:rPr>
              <w:t>операций на финансовом рынке.</w:t>
            </w:r>
          </w:p>
        </w:tc>
        <w:tc>
          <w:tcPr>
            <w:tcW w:w="4678" w:type="dxa"/>
            <w:tcBorders>
              <w:top w:val="nil"/>
              <w:bottom w:val="single" w:sz="4" w:space="0" w:color="auto"/>
            </w:tcBorders>
          </w:tcPr>
          <w:p w14:paraId="712291FE" w14:textId="77777777" w:rsidR="0072399B" w:rsidRPr="00B02AC8" w:rsidRDefault="0072399B" w:rsidP="00B02AC8">
            <w:pPr>
              <w:pStyle w:val="14"/>
              <w:ind w:firstLine="0"/>
              <w:rPr>
                <w:b/>
                <w:sz w:val="24"/>
                <w:szCs w:val="24"/>
              </w:rPr>
            </w:pPr>
            <w:r w:rsidRPr="00B02AC8">
              <w:rPr>
                <w:b/>
                <w:sz w:val="24"/>
                <w:szCs w:val="24"/>
              </w:rPr>
              <w:lastRenderedPageBreak/>
              <w:t>Задание 1</w:t>
            </w:r>
          </w:p>
          <w:p w14:paraId="1EF17948" w14:textId="4F2ED46E" w:rsidR="0072399B" w:rsidRPr="0072399B" w:rsidRDefault="0072399B" w:rsidP="00B02AC8">
            <w:pPr>
              <w:pStyle w:val="14"/>
              <w:ind w:firstLine="0"/>
              <w:rPr>
                <w:bCs/>
                <w:sz w:val="24"/>
                <w:szCs w:val="24"/>
              </w:rPr>
            </w:pPr>
            <w:r w:rsidRPr="0072399B">
              <w:rPr>
                <w:bCs/>
                <w:sz w:val="24"/>
                <w:szCs w:val="24"/>
              </w:rPr>
              <w:t>Цена на трехмесячные</w:t>
            </w:r>
            <w:r>
              <w:rPr>
                <w:bCs/>
                <w:sz w:val="24"/>
                <w:szCs w:val="24"/>
              </w:rPr>
              <w:t xml:space="preserve"> </w:t>
            </w:r>
            <w:r w:rsidRPr="0072399B">
              <w:rPr>
                <w:bCs/>
                <w:sz w:val="24"/>
                <w:szCs w:val="24"/>
              </w:rPr>
              <w:t>фьючерсы на акции компании</w:t>
            </w:r>
            <w:r w:rsidR="00B02AC8">
              <w:rPr>
                <w:bCs/>
                <w:sz w:val="24"/>
                <w:szCs w:val="24"/>
              </w:rPr>
              <w:t xml:space="preserve"> </w:t>
            </w:r>
            <w:r w:rsidRPr="0072399B">
              <w:rPr>
                <w:bCs/>
                <w:sz w:val="24"/>
                <w:szCs w:val="24"/>
              </w:rPr>
              <w:t>Х превышает спотовую на 10%,</w:t>
            </w:r>
            <w:r w:rsidR="00B02AC8">
              <w:rPr>
                <w:bCs/>
                <w:sz w:val="24"/>
                <w:szCs w:val="24"/>
              </w:rPr>
              <w:t xml:space="preserve"> </w:t>
            </w:r>
            <w:r w:rsidRPr="0072399B">
              <w:rPr>
                <w:bCs/>
                <w:sz w:val="24"/>
                <w:szCs w:val="24"/>
              </w:rPr>
              <w:t>тогда как фьючерсное значение</w:t>
            </w:r>
            <w:r w:rsidR="00B02AC8">
              <w:rPr>
                <w:bCs/>
                <w:sz w:val="24"/>
                <w:szCs w:val="24"/>
              </w:rPr>
              <w:t xml:space="preserve"> </w:t>
            </w:r>
            <w:r w:rsidRPr="0072399B">
              <w:rPr>
                <w:bCs/>
                <w:sz w:val="24"/>
                <w:szCs w:val="24"/>
              </w:rPr>
              <w:t>индекса выше спотового на 4%.</w:t>
            </w:r>
            <w:r w:rsidR="00B02AC8">
              <w:rPr>
                <w:bCs/>
                <w:sz w:val="24"/>
                <w:szCs w:val="24"/>
              </w:rPr>
              <w:t xml:space="preserve"> </w:t>
            </w:r>
            <w:r w:rsidRPr="0072399B">
              <w:rPr>
                <w:bCs/>
                <w:sz w:val="24"/>
                <w:szCs w:val="24"/>
              </w:rPr>
              <w:t>Как называется подобное</w:t>
            </w:r>
            <w:r w:rsidR="00B02AC8">
              <w:rPr>
                <w:bCs/>
                <w:sz w:val="24"/>
                <w:szCs w:val="24"/>
              </w:rPr>
              <w:t xml:space="preserve"> </w:t>
            </w:r>
            <w:r w:rsidRPr="0072399B">
              <w:rPr>
                <w:bCs/>
                <w:sz w:val="24"/>
                <w:szCs w:val="24"/>
              </w:rPr>
              <w:t>состояние на рынке, когда</w:t>
            </w:r>
            <w:r w:rsidR="00B02AC8">
              <w:rPr>
                <w:bCs/>
                <w:sz w:val="24"/>
                <w:szCs w:val="24"/>
              </w:rPr>
              <w:t xml:space="preserve"> </w:t>
            </w:r>
            <w:r w:rsidRPr="0072399B">
              <w:rPr>
                <w:bCs/>
                <w:sz w:val="24"/>
                <w:szCs w:val="24"/>
              </w:rPr>
              <w:t>наблюдается превышение</w:t>
            </w:r>
            <w:r w:rsidR="00B02AC8">
              <w:rPr>
                <w:bCs/>
                <w:sz w:val="24"/>
                <w:szCs w:val="24"/>
              </w:rPr>
              <w:t xml:space="preserve"> </w:t>
            </w:r>
            <w:r w:rsidRPr="0072399B">
              <w:rPr>
                <w:bCs/>
                <w:sz w:val="24"/>
                <w:szCs w:val="24"/>
              </w:rPr>
              <w:t xml:space="preserve">фьючерсных цен </w:t>
            </w:r>
            <w:r w:rsidRPr="0072399B">
              <w:rPr>
                <w:bCs/>
                <w:sz w:val="24"/>
                <w:szCs w:val="24"/>
              </w:rPr>
              <w:lastRenderedPageBreak/>
              <w:t>над</w:t>
            </w:r>
            <w:r w:rsidR="00B02AC8">
              <w:rPr>
                <w:bCs/>
                <w:sz w:val="24"/>
                <w:szCs w:val="24"/>
              </w:rPr>
              <w:t xml:space="preserve"> </w:t>
            </w:r>
            <w:r w:rsidRPr="0072399B">
              <w:rPr>
                <w:bCs/>
                <w:sz w:val="24"/>
                <w:szCs w:val="24"/>
              </w:rPr>
              <w:t>спотовыми? С чем может быть</w:t>
            </w:r>
            <w:r w:rsidR="00B02AC8">
              <w:rPr>
                <w:bCs/>
                <w:sz w:val="24"/>
                <w:szCs w:val="24"/>
              </w:rPr>
              <w:t xml:space="preserve"> </w:t>
            </w:r>
            <w:r w:rsidRPr="0072399B">
              <w:rPr>
                <w:bCs/>
                <w:sz w:val="24"/>
                <w:szCs w:val="24"/>
              </w:rPr>
              <w:t>связано сложившееся</w:t>
            </w:r>
            <w:r w:rsidR="00B02AC8">
              <w:rPr>
                <w:bCs/>
                <w:sz w:val="24"/>
                <w:szCs w:val="24"/>
              </w:rPr>
              <w:t xml:space="preserve"> </w:t>
            </w:r>
            <w:r w:rsidRPr="0072399B">
              <w:rPr>
                <w:bCs/>
                <w:sz w:val="24"/>
                <w:szCs w:val="24"/>
              </w:rPr>
              <w:t>соотношение между ценами?</w:t>
            </w:r>
          </w:p>
          <w:p w14:paraId="30C68930" w14:textId="3A551829" w:rsidR="0072399B" w:rsidRPr="00B02AC8" w:rsidRDefault="0072399B" w:rsidP="00B02AC8">
            <w:pPr>
              <w:pStyle w:val="14"/>
              <w:ind w:firstLine="0"/>
              <w:rPr>
                <w:b/>
                <w:sz w:val="24"/>
                <w:szCs w:val="24"/>
              </w:rPr>
            </w:pPr>
            <w:r w:rsidRPr="00B02AC8">
              <w:rPr>
                <w:b/>
                <w:sz w:val="24"/>
                <w:szCs w:val="24"/>
              </w:rPr>
              <w:t xml:space="preserve">Задание </w:t>
            </w:r>
            <w:r w:rsidR="00B02AC8" w:rsidRPr="00B02AC8">
              <w:rPr>
                <w:b/>
                <w:sz w:val="24"/>
                <w:szCs w:val="24"/>
              </w:rPr>
              <w:t>2</w:t>
            </w:r>
          </w:p>
          <w:p w14:paraId="6A60193F" w14:textId="633A7AC7" w:rsidR="009F0D69" w:rsidRPr="00565F85" w:rsidRDefault="0072399B" w:rsidP="00B02AC8">
            <w:pPr>
              <w:pStyle w:val="14"/>
              <w:ind w:firstLine="0"/>
              <w:rPr>
                <w:bCs/>
                <w:sz w:val="24"/>
                <w:szCs w:val="24"/>
              </w:rPr>
            </w:pPr>
            <w:r w:rsidRPr="0072399B">
              <w:rPr>
                <w:bCs/>
                <w:sz w:val="24"/>
                <w:szCs w:val="24"/>
              </w:rPr>
              <w:t>Достижение целей устойчивого</w:t>
            </w:r>
            <w:r w:rsidR="00B02AC8">
              <w:rPr>
                <w:bCs/>
                <w:sz w:val="24"/>
                <w:szCs w:val="24"/>
              </w:rPr>
              <w:t xml:space="preserve"> </w:t>
            </w:r>
            <w:r w:rsidRPr="0072399B">
              <w:rPr>
                <w:bCs/>
                <w:sz w:val="24"/>
                <w:szCs w:val="24"/>
              </w:rPr>
              <w:t>развития в настоящее время</w:t>
            </w:r>
            <w:r w:rsidR="00B02AC8">
              <w:rPr>
                <w:bCs/>
                <w:sz w:val="24"/>
                <w:szCs w:val="24"/>
              </w:rPr>
              <w:t xml:space="preserve"> </w:t>
            </w:r>
            <w:r w:rsidRPr="0072399B">
              <w:rPr>
                <w:bCs/>
                <w:sz w:val="24"/>
                <w:szCs w:val="24"/>
              </w:rPr>
              <w:t>является одним из ведущих</w:t>
            </w:r>
            <w:r w:rsidR="00B02AC8">
              <w:rPr>
                <w:bCs/>
                <w:sz w:val="24"/>
                <w:szCs w:val="24"/>
              </w:rPr>
              <w:t xml:space="preserve"> </w:t>
            </w:r>
            <w:r w:rsidRPr="0072399B">
              <w:rPr>
                <w:bCs/>
                <w:sz w:val="24"/>
                <w:szCs w:val="24"/>
              </w:rPr>
              <w:t>трендов развития финансовых</w:t>
            </w:r>
            <w:r w:rsidR="00B02AC8">
              <w:rPr>
                <w:bCs/>
                <w:sz w:val="24"/>
                <w:szCs w:val="24"/>
              </w:rPr>
              <w:t xml:space="preserve"> </w:t>
            </w:r>
            <w:r w:rsidRPr="0072399B">
              <w:rPr>
                <w:bCs/>
                <w:sz w:val="24"/>
                <w:szCs w:val="24"/>
              </w:rPr>
              <w:t>рынков. Существуют ли</w:t>
            </w:r>
            <w:r w:rsidR="00B02AC8">
              <w:rPr>
                <w:bCs/>
                <w:sz w:val="24"/>
                <w:szCs w:val="24"/>
              </w:rPr>
              <w:t xml:space="preserve"> </w:t>
            </w:r>
            <w:r w:rsidRPr="0072399B">
              <w:rPr>
                <w:bCs/>
                <w:sz w:val="24"/>
                <w:szCs w:val="24"/>
              </w:rPr>
              <w:t>примеры реализации ESG</w:t>
            </w:r>
            <w:r w:rsidR="00B02AC8">
              <w:rPr>
                <w:bCs/>
                <w:sz w:val="24"/>
                <w:szCs w:val="24"/>
              </w:rPr>
              <w:t>-</w:t>
            </w:r>
            <w:r w:rsidRPr="0072399B">
              <w:rPr>
                <w:bCs/>
                <w:sz w:val="24"/>
                <w:szCs w:val="24"/>
              </w:rPr>
              <w:t>принципов на срочном рынке?</w:t>
            </w:r>
            <w:r w:rsidR="00B02AC8">
              <w:rPr>
                <w:bCs/>
                <w:sz w:val="24"/>
                <w:szCs w:val="24"/>
              </w:rPr>
              <w:t xml:space="preserve"> </w:t>
            </w:r>
            <w:r w:rsidRPr="0072399B">
              <w:rPr>
                <w:bCs/>
                <w:sz w:val="24"/>
                <w:szCs w:val="24"/>
              </w:rPr>
              <w:t>Приведите конкретные</w:t>
            </w:r>
            <w:r w:rsidR="00B02AC8">
              <w:rPr>
                <w:bCs/>
                <w:sz w:val="24"/>
                <w:szCs w:val="24"/>
              </w:rPr>
              <w:t xml:space="preserve"> </w:t>
            </w:r>
            <w:r w:rsidRPr="0072399B">
              <w:rPr>
                <w:bCs/>
                <w:sz w:val="24"/>
                <w:szCs w:val="24"/>
              </w:rPr>
              <w:t>примеры.</w:t>
            </w:r>
          </w:p>
        </w:tc>
      </w:tr>
      <w:tr w:rsidR="00726638" w14:paraId="02365F88" w14:textId="77777777" w:rsidTr="007045EF">
        <w:trPr>
          <w:trHeight w:val="2109"/>
        </w:trPr>
        <w:tc>
          <w:tcPr>
            <w:tcW w:w="2694" w:type="dxa"/>
            <w:vMerge w:val="restart"/>
            <w:tcBorders>
              <w:top w:val="single" w:sz="4" w:space="0" w:color="auto"/>
            </w:tcBorders>
          </w:tcPr>
          <w:p w14:paraId="5A2481A7" w14:textId="60B15390" w:rsidR="00726638" w:rsidRDefault="00726638" w:rsidP="00726638">
            <w:pPr>
              <w:pStyle w:val="21"/>
              <w:shd w:val="clear" w:color="auto" w:fill="auto"/>
              <w:jc w:val="left"/>
              <w:rPr>
                <w:color w:val="000000" w:themeColor="text1"/>
                <w:sz w:val="24"/>
                <w:szCs w:val="24"/>
              </w:rPr>
            </w:pPr>
            <w:r>
              <w:rPr>
                <w:color w:val="000000" w:themeColor="text1"/>
                <w:sz w:val="24"/>
                <w:szCs w:val="24"/>
              </w:rPr>
              <w:lastRenderedPageBreak/>
              <w:t xml:space="preserve">ПКН-4 </w:t>
            </w:r>
            <w:r w:rsidRPr="00C00E98">
              <w:rPr>
                <w:rFonts w:eastAsia="Calibri"/>
                <w:bCs/>
                <w:sz w:val="24"/>
                <w:szCs w:val="24"/>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835" w:type="dxa"/>
            <w:tcBorders>
              <w:top w:val="single" w:sz="4" w:space="0" w:color="auto"/>
              <w:bottom w:val="single" w:sz="4" w:space="0" w:color="auto"/>
            </w:tcBorders>
            <w:vAlign w:val="center"/>
          </w:tcPr>
          <w:p w14:paraId="458EB7BD" w14:textId="68D885FF" w:rsidR="00726638" w:rsidRDefault="00726638" w:rsidP="00726638">
            <w:pPr>
              <w:pStyle w:val="10"/>
              <w:widowControl w:val="0"/>
              <w:spacing w:after="0" w:line="240" w:lineRule="auto"/>
              <w:rPr>
                <w:rFonts w:ascii="Times New Roman" w:eastAsia="Times New Roman" w:hAnsi="Times New Roman"/>
                <w:color w:val="000000"/>
                <w:sz w:val="24"/>
                <w:szCs w:val="24"/>
              </w:rPr>
            </w:pPr>
            <w:r w:rsidRPr="00E10BCF">
              <w:rPr>
                <w:rFonts w:ascii="Times New Roman" w:hAnsi="Times New Roman"/>
                <w:color w:val="000000"/>
                <w:sz w:val="24"/>
                <w:szCs w:val="24"/>
              </w:rPr>
              <w:t>1. Формирует и применяет методики оценки эффективности экономических проектов в условиях неопределенности.</w:t>
            </w:r>
          </w:p>
        </w:tc>
        <w:tc>
          <w:tcPr>
            <w:tcW w:w="5245" w:type="dxa"/>
            <w:tcBorders>
              <w:top w:val="single" w:sz="4" w:space="0" w:color="auto"/>
              <w:bottom w:val="single" w:sz="4" w:space="0" w:color="auto"/>
            </w:tcBorders>
            <w:vAlign w:val="center"/>
          </w:tcPr>
          <w:p w14:paraId="564CEDB1" w14:textId="77777777" w:rsidR="00726638" w:rsidRPr="002E6F8F" w:rsidRDefault="00726638" w:rsidP="00726638">
            <w:pPr>
              <w:pStyle w:val="10"/>
              <w:widowControl w:val="0"/>
              <w:tabs>
                <w:tab w:val="left" w:pos="540"/>
              </w:tabs>
              <w:contextualSpacing/>
              <w:jc w:val="both"/>
              <w:rPr>
                <w:rFonts w:ascii="Times New Roman" w:hAnsi="Times New Roman"/>
                <w:bCs/>
                <w:sz w:val="24"/>
                <w:szCs w:val="24"/>
              </w:rPr>
            </w:pPr>
            <w:r w:rsidRPr="002E6F8F">
              <w:rPr>
                <w:rFonts w:ascii="Times New Roman" w:hAnsi="Times New Roman"/>
                <w:b/>
                <w:sz w:val="24"/>
                <w:szCs w:val="24"/>
              </w:rPr>
              <w:t>Знать:</w:t>
            </w:r>
            <w:r>
              <w:rPr>
                <w:rFonts w:ascii="Times New Roman" w:hAnsi="Times New Roman"/>
                <w:b/>
                <w:sz w:val="24"/>
                <w:szCs w:val="24"/>
              </w:rPr>
              <w:t xml:space="preserve"> </w:t>
            </w:r>
            <w:r w:rsidRPr="002E6F8F">
              <w:rPr>
                <w:rFonts w:ascii="Times New Roman" w:hAnsi="Times New Roman"/>
                <w:bCs/>
                <w:sz w:val="24"/>
                <w:szCs w:val="24"/>
              </w:rPr>
              <w:t>1. Основы оценки эффективности экономических проектов.</w:t>
            </w:r>
          </w:p>
          <w:p w14:paraId="60477265" w14:textId="77777777" w:rsidR="00726638" w:rsidRPr="002E6F8F" w:rsidRDefault="00726638" w:rsidP="00726638">
            <w:pPr>
              <w:pStyle w:val="10"/>
              <w:widowControl w:val="0"/>
              <w:tabs>
                <w:tab w:val="left" w:pos="540"/>
              </w:tabs>
              <w:contextualSpacing/>
              <w:jc w:val="both"/>
              <w:rPr>
                <w:rFonts w:ascii="Times New Roman" w:hAnsi="Times New Roman"/>
                <w:bCs/>
                <w:sz w:val="24"/>
                <w:szCs w:val="24"/>
              </w:rPr>
            </w:pPr>
            <w:r w:rsidRPr="002E6F8F">
              <w:rPr>
                <w:rFonts w:ascii="Times New Roman" w:hAnsi="Times New Roman"/>
                <w:bCs/>
                <w:sz w:val="24"/>
                <w:szCs w:val="24"/>
              </w:rPr>
              <w:t>2. Методы сбора и обработки экономико-статистической информации из отечественных и зарубежных источников.</w:t>
            </w:r>
          </w:p>
          <w:p w14:paraId="2FFC7764" w14:textId="77777777" w:rsidR="00726638" w:rsidRPr="002E6F8F" w:rsidRDefault="00726638" w:rsidP="00726638">
            <w:pPr>
              <w:pStyle w:val="10"/>
              <w:widowControl w:val="0"/>
              <w:tabs>
                <w:tab w:val="left" w:pos="540"/>
              </w:tabs>
              <w:contextualSpacing/>
              <w:jc w:val="both"/>
              <w:rPr>
                <w:rFonts w:ascii="Times New Roman" w:hAnsi="Times New Roman"/>
                <w:b/>
                <w:sz w:val="24"/>
                <w:szCs w:val="24"/>
              </w:rPr>
            </w:pPr>
            <w:r w:rsidRPr="002E6F8F">
              <w:rPr>
                <w:rFonts w:ascii="Times New Roman" w:hAnsi="Times New Roman"/>
                <w:b/>
                <w:sz w:val="24"/>
                <w:szCs w:val="24"/>
              </w:rPr>
              <w:t>Уметь:</w:t>
            </w:r>
          </w:p>
          <w:p w14:paraId="037D03FC" w14:textId="77777777" w:rsidR="00726638" w:rsidRPr="002E6F8F" w:rsidRDefault="00726638" w:rsidP="00726638">
            <w:pPr>
              <w:pStyle w:val="10"/>
              <w:widowControl w:val="0"/>
              <w:tabs>
                <w:tab w:val="left" w:pos="540"/>
              </w:tabs>
              <w:contextualSpacing/>
              <w:jc w:val="both"/>
              <w:rPr>
                <w:rFonts w:ascii="Times New Roman" w:hAnsi="Times New Roman"/>
                <w:bCs/>
                <w:sz w:val="24"/>
                <w:szCs w:val="24"/>
              </w:rPr>
            </w:pPr>
            <w:r w:rsidRPr="002E6F8F">
              <w:rPr>
                <w:rFonts w:ascii="Times New Roman" w:hAnsi="Times New Roman"/>
                <w:bCs/>
                <w:sz w:val="24"/>
                <w:szCs w:val="24"/>
              </w:rPr>
              <w:t>1. Использовать различные источники</w:t>
            </w:r>
          </w:p>
          <w:p w14:paraId="6E0E870D" w14:textId="77777777" w:rsidR="00726638" w:rsidRPr="002E6F8F" w:rsidRDefault="00726638" w:rsidP="00726638">
            <w:pPr>
              <w:pStyle w:val="10"/>
              <w:widowControl w:val="0"/>
              <w:tabs>
                <w:tab w:val="left" w:pos="540"/>
              </w:tabs>
              <w:contextualSpacing/>
              <w:jc w:val="both"/>
              <w:rPr>
                <w:rFonts w:ascii="Times New Roman" w:hAnsi="Times New Roman"/>
                <w:bCs/>
                <w:sz w:val="24"/>
                <w:szCs w:val="24"/>
              </w:rPr>
            </w:pPr>
            <w:r w:rsidRPr="002E6F8F">
              <w:rPr>
                <w:rFonts w:ascii="Times New Roman" w:hAnsi="Times New Roman"/>
                <w:bCs/>
                <w:sz w:val="24"/>
                <w:szCs w:val="24"/>
              </w:rPr>
              <w:t>информации для получения данных</w:t>
            </w:r>
          </w:p>
          <w:p w14:paraId="3E5FF9E1" w14:textId="77777777" w:rsidR="00726638" w:rsidRPr="002E6F8F" w:rsidRDefault="00726638" w:rsidP="00726638">
            <w:pPr>
              <w:pStyle w:val="10"/>
              <w:widowControl w:val="0"/>
              <w:tabs>
                <w:tab w:val="left" w:pos="540"/>
              </w:tabs>
              <w:contextualSpacing/>
              <w:jc w:val="both"/>
              <w:rPr>
                <w:rFonts w:ascii="Times New Roman" w:hAnsi="Times New Roman"/>
                <w:bCs/>
                <w:sz w:val="24"/>
                <w:szCs w:val="24"/>
              </w:rPr>
            </w:pPr>
            <w:r w:rsidRPr="002E6F8F">
              <w:rPr>
                <w:rFonts w:ascii="Times New Roman" w:hAnsi="Times New Roman"/>
                <w:bCs/>
                <w:sz w:val="24"/>
                <w:szCs w:val="24"/>
              </w:rPr>
              <w:t>для проведения финансово-экономических расчетов.</w:t>
            </w:r>
          </w:p>
          <w:p w14:paraId="030205D5" w14:textId="77777777" w:rsidR="00726638" w:rsidRPr="002E6F8F" w:rsidRDefault="00726638" w:rsidP="00726638">
            <w:pPr>
              <w:pStyle w:val="10"/>
              <w:widowControl w:val="0"/>
              <w:tabs>
                <w:tab w:val="left" w:pos="540"/>
              </w:tabs>
              <w:contextualSpacing/>
              <w:jc w:val="both"/>
              <w:rPr>
                <w:rFonts w:ascii="Times New Roman" w:hAnsi="Times New Roman"/>
                <w:bCs/>
                <w:sz w:val="24"/>
                <w:szCs w:val="24"/>
              </w:rPr>
            </w:pPr>
            <w:r w:rsidRPr="002E6F8F">
              <w:rPr>
                <w:rFonts w:ascii="Times New Roman" w:hAnsi="Times New Roman"/>
                <w:bCs/>
                <w:sz w:val="24"/>
                <w:szCs w:val="24"/>
              </w:rPr>
              <w:t>2. Производить расчеты с применением</w:t>
            </w:r>
          </w:p>
          <w:p w14:paraId="0F2B9FDC" w14:textId="7FA66EBA" w:rsidR="00726638" w:rsidRPr="00231A57" w:rsidRDefault="00726638" w:rsidP="00726638">
            <w:pPr>
              <w:pStyle w:val="10"/>
              <w:widowControl w:val="0"/>
              <w:tabs>
                <w:tab w:val="left" w:pos="540"/>
              </w:tabs>
              <w:contextualSpacing/>
              <w:jc w:val="both"/>
              <w:rPr>
                <w:rFonts w:ascii="Times New Roman" w:hAnsi="Times New Roman"/>
                <w:b/>
                <w:sz w:val="24"/>
                <w:szCs w:val="24"/>
              </w:rPr>
            </w:pPr>
            <w:r w:rsidRPr="002E6F8F">
              <w:rPr>
                <w:rFonts w:ascii="Times New Roman" w:hAnsi="Times New Roman"/>
                <w:bCs/>
                <w:sz w:val="24"/>
                <w:szCs w:val="24"/>
              </w:rPr>
              <w:t>современных информационных технологий и методов автоматизации обработки данных.</w:t>
            </w:r>
          </w:p>
        </w:tc>
        <w:tc>
          <w:tcPr>
            <w:tcW w:w="4678" w:type="dxa"/>
            <w:tcBorders>
              <w:top w:val="single" w:sz="4" w:space="0" w:color="auto"/>
              <w:bottom w:val="single" w:sz="4" w:space="0" w:color="auto"/>
            </w:tcBorders>
          </w:tcPr>
          <w:p w14:paraId="76BC0FAD" w14:textId="77777777" w:rsidR="0072399B" w:rsidRPr="00B02AC8" w:rsidRDefault="0072399B" w:rsidP="00B02AC8">
            <w:pPr>
              <w:pStyle w:val="14"/>
              <w:ind w:firstLine="0"/>
              <w:rPr>
                <w:b/>
                <w:sz w:val="24"/>
                <w:szCs w:val="24"/>
              </w:rPr>
            </w:pPr>
            <w:r w:rsidRPr="00B02AC8">
              <w:rPr>
                <w:b/>
                <w:sz w:val="24"/>
                <w:szCs w:val="24"/>
              </w:rPr>
              <w:t>Задание 1</w:t>
            </w:r>
          </w:p>
          <w:p w14:paraId="65A540E8" w14:textId="528EEBFA" w:rsidR="0072399B" w:rsidRPr="0072399B" w:rsidRDefault="0072399B" w:rsidP="00B02AC8">
            <w:pPr>
              <w:pStyle w:val="14"/>
              <w:ind w:firstLine="0"/>
              <w:rPr>
                <w:bCs/>
                <w:sz w:val="24"/>
                <w:szCs w:val="24"/>
              </w:rPr>
            </w:pPr>
            <w:r w:rsidRPr="0072399B">
              <w:rPr>
                <w:bCs/>
                <w:sz w:val="24"/>
                <w:szCs w:val="24"/>
              </w:rPr>
              <w:t>Фондовый индекс</w:t>
            </w:r>
            <w:r w:rsidR="00B02AC8">
              <w:rPr>
                <w:bCs/>
                <w:sz w:val="24"/>
                <w:szCs w:val="24"/>
              </w:rPr>
              <w:t xml:space="preserve"> </w:t>
            </w:r>
            <w:r w:rsidRPr="0072399B">
              <w:rPr>
                <w:bCs/>
                <w:sz w:val="24"/>
                <w:szCs w:val="24"/>
              </w:rPr>
              <w:t>рассчитывается как простая</w:t>
            </w:r>
            <w:r w:rsidR="00B02AC8">
              <w:rPr>
                <w:bCs/>
                <w:sz w:val="24"/>
                <w:szCs w:val="24"/>
              </w:rPr>
              <w:t xml:space="preserve"> </w:t>
            </w:r>
            <w:r w:rsidRPr="0072399B">
              <w:rPr>
                <w:bCs/>
                <w:sz w:val="24"/>
                <w:szCs w:val="24"/>
              </w:rPr>
              <w:t>невзвешенная на основе цен</w:t>
            </w:r>
            <w:r w:rsidR="00B02AC8">
              <w:rPr>
                <w:bCs/>
                <w:sz w:val="24"/>
                <w:szCs w:val="24"/>
              </w:rPr>
              <w:t xml:space="preserve"> </w:t>
            </w:r>
            <w:r w:rsidRPr="0072399B">
              <w:rPr>
                <w:bCs/>
                <w:sz w:val="24"/>
                <w:szCs w:val="24"/>
              </w:rPr>
              <w:t>трех акций: А, В и С, спотовые</w:t>
            </w:r>
            <w:r w:rsidR="00B02AC8">
              <w:rPr>
                <w:bCs/>
                <w:sz w:val="24"/>
                <w:szCs w:val="24"/>
              </w:rPr>
              <w:t xml:space="preserve"> </w:t>
            </w:r>
            <w:r w:rsidRPr="0072399B">
              <w:rPr>
                <w:bCs/>
                <w:sz w:val="24"/>
                <w:szCs w:val="24"/>
              </w:rPr>
              <w:t>цены которых в настоящий</w:t>
            </w:r>
            <w:r w:rsidR="00B02AC8">
              <w:rPr>
                <w:bCs/>
                <w:sz w:val="24"/>
                <w:szCs w:val="24"/>
              </w:rPr>
              <w:t xml:space="preserve"> </w:t>
            </w:r>
            <w:r w:rsidRPr="0072399B">
              <w:rPr>
                <w:bCs/>
                <w:sz w:val="24"/>
                <w:szCs w:val="24"/>
              </w:rPr>
              <w:t>момент составляют</w:t>
            </w:r>
            <w:r w:rsidR="00B02AC8">
              <w:rPr>
                <w:bCs/>
                <w:sz w:val="24"/>
                <w:szCs w:val="24"/>
              </w:rPr>
              <w:t xml:space="preserve"> </w:t>
            </w:r>
            <w:r w:rsidRPr="0072399B">
              <w:rPr>
                <w:bCs/>
                <w:sz w:val="24"/>
                <w:szCs w:val="24"/>
              </w:rPr>
              <w:t>соответственно 60, 80 и 40 руб.</w:t>
            </w:r>
            <w:r w:rsidR="00B02AC8">
              <w:rPr>
                <w:bCs/>
                <w:sz w:val="24"/>
                <w:szCs w:val="24"/>
              </w:rPr>
              <w:t xml:space="preserve"> </w:t>
            </w:r>
            <w:r w:rsidRPr="0072399B">
              <w:rPr>
                <w:bCs/>
                <w:sz w:val="24"/>
                <w:szCs w:val="24"/>
              </w:rPr>
              <w:t>Контракт исполняется через 60</w:t>
            </w:r>
            <w:r w:rsidR="00B02AC8">
              <w:rPr>
                <w:bCs/>
                <w:sz w:val="24"/>
                <w:szCs w:val="24"/>
              </w:rPr>
              <w:t xml:space="preserve"> </w:t>
            </w:r>
            <w:r w:rsidRPr="0072399B">
              <w:rPr>
                <w:bCs/>
                <w:sz w:val="24"/>
                <w:szCs w:val="24"/>
              </w:rPr>
              <w:t>дней. Безрисковая ставка – 8%</w:t>
            </w:r>
            <w:r w:rsidR="00B02AC8">
              <w:rPr>
                <w:bCs/>
                <w:sz w:val="24"/>
                <w:szCs w:val="24"/>
              </w:rPr>
              <w:t xml:space="preserve"> </w:t>
            </w:r>
            <w:r w:rsidRPr="0072399B">
              <w:rPr>
                <w:bCs/>
                <w:sz w:val="24"/>
                <w:szCs w:val="24"/>
              </w:rPr>
              <w:t>годовых. По акции С через 20</w:t>
            </w:r>
          </w:p>
          <w:p w14:paraId="62F53725" w14:textId="03066067" w:rsidR="0072399B" w:rsidRPr="0072399B" w:rsidRDefault="0072399B" w:rsidP="00B02AC8">
            <w:pPr>
              <w:pStyle w:val="14"/>
              <w:ind w:firstLine="0"/>
              <w:rPr>
                <w:bCs/>
                <w:sz w:val="24"/>
                <w:szCs w:val="24"/>
              </w:rPr>
            </w:pPr>
            <w:r w:rsidRPr="0072399B">
              <w:rPr>
                <w:bCs/>
                <w:sz w:val="24"/>
                <w:szCs w:val="24"/>
              </w:rPr>
              <w:t>дней выплачивается дивиденд в</w:t>
            </w:r>
            <w:r w:rsidR="00B02AC8">
              <w:rPr>
                <w:bCs/>
                <w:sz w:val="24"/>
                <w:szCs w:val="24"/>
              </w:rPr>
              <w:t xml:space="preserve"> </w:t>
            </w:r>
            <w:r w:rsidRPr="0072399B">
              <w:rPr>
                <w:bCs/>
                <w:sz w:val="24"/>
                <w:szCs w:val="24"/>
              </w:rPr>
              <w:t>размере 5 руб. Определите: 1)</w:t>
            </w:r>
            <w:r w:rsidR="00B02AC8">
              <w:rPr>
                <w:bCs/>
                <w:sz w:val="24"/>
                <w:szCs w:val="24"/>
              </w:rPr>
              <w:t xml:space="preserve"> </w:t>
            </w:r>
            <w:r w:rsidRPr="0072399B">
              <w:rPr>
                <w:bCs/>
                <w:sz w:val="24"/>
                <w:szCs w:val="24"/>
              </w:rPr>
              <w:t>справедливую фьючерсную</w:t>
            </w:r>
            <w:r w:rsidR="00B02AC8">
              <w:rPr>
                <w:bCs/>
                <w:sz w:val="24"/>
                <w:szCs w:val="24"/>
              </w:rPr>
              <w:t xml:space="preserve"> </w:t>
            </w:r>
            <w:r w:rsidRPr="0072399B">
              <w:rPr>
                <w:bCs/>
                <w:sz w:val="24"/>
                <w:szCs w:val="24"/>
              </w:rPr>
              <w:t>цену индекса; 2) какие действия</w:t>
            </w:r>
            <w:r w:rsidR="00B02AC8">
              <w:rPr>
                <w:bCs/>
                <w:sz w:val="24"/>
                <w:szCs w:val="24"/>
              </w:rPr>
              <w:t xml:space="preserve"> </w:t>
            </w:r>
            <w:r w:rsidRPr="0072399B">
              <w:rPr>
                <w:bCs/>
                <w:sz w:val="24"/>
                <w:szCs w:val="24"/>
              </w:rPr>
              <w:t>необходимо предпринять</w:t>
            </w:r>
            <w:r w:rsidR="00B02AC8">
              <w:rPr>
                <w:bCs/>
                <w:sz w:val="24"/>
                <w:szCs w:val="24"/>
              </w:rPr>
              <w:t xml:space="preserve"> </w:t>
            </w:r>
            <w:r w:rsidRPr="0072399B">
              <w:rPr>
                <w:bCs/>
                <w:sz w:val="24"/>
                <w:szCs w:val="24"/>
              </w:rPr>
              <w:t>арбитражеру, если фактическая</w:t>
            </w:r>
            <w:r w:rsidR="00B02AC8">
              <w:rPr>
                <w:bCs/>
                <w:sz w:val="24"/>
                <w:szCs w:val="24"/>
              </w:rPr>
              <w:t xml:space="preserve"> </w:t>
            </w:r>
            <w:r w:rsidRPr="0072399B">
              <w:rPr>
                <w:bCs/>
                <w:sz w:val="24"/>
                <w:szCs w:val="24"/>
              </w:rPr>
              <w:t>фьючерсная цена составляет 58</w:t>
            </w:r>
            <w:r w:rsidR="00B02AC8">
              <w:rPr>
                <w:bCs/>
                <w:sz w:val="24"/>
                <w:szCs w:val="24"/>
              </w:rPr>
              <w:t xml:space="preserve"> </w:t>
            </w:r>
            <w:r w:rsidRPr="0072399B">
              <w:rPr>
                <w:bCs/>
                <w:sz w:val="24"/>
                <w:szCs w:val="24"/>
              </w:rPr>
              <w:t>пунктов; 3) какую арбитражную</w:t>
            </w:r>
            <w:r w:rsidR="00B02AC8">
              <w:rPr>
                <w:bCs/>
                <w:sz w:val="24"/>
                <w:szCs w:val="24"/>
              </w:rPr>
              <w:t xml:space="preserve"> </w:t>
            </w:r>
            <w:r w:rsidRPr="0072399B">
              <w:rPr>
                <w:bCs/>
                <w:sz w:val="24"/>
                <w:szCs w:val="24"/>
              </w:rPr>
              <w:t>прибыль сможет получить</w:t>
            </w:r>
            <w:r w:rsidR="00B02AC8">
              <w:rPr>
                <w:bCs/>
                <w:sz w:val="24"/>
                <w:szCs w:val="24"/>
              </w:rPr>
              <w:t xml:space="preserve"> </w:t>
            </w:r>
            <w:r w:rsidRPr="0072399B">
              <w:rPr>
                <w:bCs/>
                <w:sz w:val="24"/>
                <w:szCs w:val="24"/>
              </w:rPr>
              <w:t>арбитражер. Через 60 дней</w:t>
            </w:r>
            <w:r w:rsidR="00B02AC8">
              <w:rPr>
                <w:bCs/>
                <w:sz w:val="24"/>
                <w:szCs w:val="24"/>
              </w:rPr>
              <w:t xml:space="preserve"> </w:t>
            </w:r>
            <w:r w:rsidRPr="0072399B">
              <w:rPr>
                <w:bCs/>
                <w:sz w:val="24"/>
                <w:szCs w:val="24"/>
              </w:rPr>
              <w:t>акции стоят: А – 48 руб., В – 35</w:t>
            </w:r>
            <w:r w:rsidR="00B02AC8">
              <w:rPr>
                <w:bCs/>
                <w:sz w:val="24"/>
                <w:szCs w:val="24"/>
              </w:rPr>
              <w:t xml:space="preserve"> </w:t>
            </w:r>
            <w:r w:rsidRPr="0072399B">
              <w:rPr>
                <w:bCs/>
                <w:sz w:val="24"/>
                <w:szCs w:val="24"/>
              </w:rPr>
              <w:t xml:space="preserve">руб., С - 42 руб., </w:t>
            </w:r>
            <w:r w:rsidRPr="0072399B">
              <w:rPr>
                <w:bCs/>
                <w:sz w:val="24"/>
                <w:szCs w:val="24"/>
              </w:rPr>
              <w:lastRenderedPageBreak/>
              <w:t>D – 39 руб.</w:t>
            </w:r>
          </w:p>
          <w:p w14:paraId="74517F39" w14:textId="77777777" w:rsidR="0072399B" w:rsidRPr="00B02AC8" w:rsidRDefault="0072399B" w:rsidP="00B02AC8">
            <w:pPr>
              <w:pStyle w:val="14"/>
              <w:ind w:firstLine="0"/>
              <w:rPr>
                <w:b/>
                <w:sz w:val="24"/>
                <w:szCs w:val="24"/>
              </w:rPr>
            </w:pPr>
            <w:r w:rsidRPr="00B02AC8">
              <w:rPr>
                <w:b/>
                <w:sz w:val="24"/>
                <w:szCs w:val="24"/>
              </w:rPr>
              <w:t>Задание 2</w:t>
            </w:r>
          </w:p>
          <w:p w14:paraId="25CF16A4" w14:textId="50BBFE48" w:rsidR="0072399B" w:rsidRPr="0072399B" w:rsidRDefault="0072399B" w:rsidP="00B02AC8">
            <w:pPr>
              <w:pStyle w:val="14"/>
              <w:ind w:firstLine="0"/>
              <w:rPr>
                <w:bCs/>
                <w:sz w:val="24"/>
                <w:szCs w:val="24"/>
              </w:rPr>
            </w:pPr>
            <w:r w:rsidRPr="0072399B">
              <w:rPr>
                <w:bCs/>
                <w:sz w:val="24"/>
                <w:szCs w:val="24"/>
              </w:rPr>
              <w:t>Цена спот акции – 100 руб.</w:t>
            </w:r>
            <w:r w:rsidR="00B02AC8">
              <w:rPr>
                <w:bCs/>
                <w:sz w:val="24"/>
                <w:szCs w:val="24"/>
              </w:rPr>
              <w:t xml:space="preserve"> </w:t>
            </w:r>
            <w:r w:rsidRPr="0072399B">
              <w:rPr>
                <w:bCs/>
                <w:sz w:val="24"/>
                <w:szCs w:val="24"/>
              </w:rPr>
              <w:t>Через 2 месяца на акцию</w:t>
            </w:r>
            <w:r w:rsidR="00B02AC8">
              <w:rPr>
                <w:bCs/>
                <w:sz w:val="24"/>
                <w:szCs w:val="24"/>
              </w:rPr>
              <w:t xml:space="preserve"> </w:t>
            </w:r>
            <w:r w:rsidRPr="0072399B">
              <w:rPr>
                <w:bCs/>
                <w:sz w:val="24"/>
                <w:szCs w:val="24"/>
              </w:rPr>
              <w:t>выплачивается дивиденд в</w:t>
            </w:r>
            <w:r w:rsidR="00B02AC8">
              <w:rPr>
                <w:bCs/>
                <w:sz w:val="24"/>
                <w:szCs w:val="24"/>
              </w:rPr>
              <w:t xml:space="preserve"> </w:t>
            </w:r>
            <w:r w:rsidRPr="0072399B">
              <w:rPr>
                <w:bCs/>
                <w:sz w:val="24"/>
                <w:szCs w:val="24"/>
              </w:rPr>
              <w:t>размере 5,33 руб. Ставка без</w:t>
            </w:r>
            <w:r w:rsidR="00B02AC8">
              <w:rPr>
                <w:bCs/>
                <w:sz w:val="24"/>
                <w:szCs w:val="24"/>
              </w:rPr>
              <w:t xml:space="preserve"> </w:t>
            </w:r>
            <w:r w:rsidRPr="0072399B">
              <w:rPr>
                <w:bCs/>
                <w:sz w:val="24"/>
                <w:szCs w:val="24"/>
              </w:rPr>
              <w:t>риска для двух месяцев равна</w:t>
            </w:r>
            <w:r w:rsidR="00B02AC8">
              <w:rPr>
                <w:bCs/>
                <w:sz w:val="24"/>
                <w:szCs w:val="24"/>
              </w:rPr>
              <w:t xml:space="preserve"> </w:t>
            </w:r>
            <w:r w:rsidRPr="0072399B">
              <w:rPr>
                <w:bCs/>
                <w:sz w:val="24"/>
                <w:szCs w:val="24"/>
              </w:rPr>
              <w:t>4% годовых, для 5 месяцев –</w:t>
            </w:r>
          </w:p>
          <w:p w14:paraId="576855FF" w14:textId="26912315" w:rsidR="0072399B" w:rsidRPr="0072399B" w:rsidRDefault="0072399B" w:rsidP="00B02AC8">
            <w:pPr>
              <w:pStyle w:val="14"/>
              <w:ind w:firstLine="0"/>
              <w:rPr>
                <w:bCs/>
                <w:sz w:val="24"/>
                <w:szCs w:val="24"/>
              </w:rPr>
            </w:pPr>
            <w:r w:rsidRPr="0072399B">
              <w:rPr>
                <w:bCs/>
                <w:sz w:val="24"/>
                <w:szCs w:val="24"/>
              </w:rPr>
              <w:t>4,5% годовых. Фактическая 5-месячная форвардная цена</w:t>
            </w:r>
            <w:r w:rsidR="00B02AC8">
              <w:rPr>
                <w:bCs/>
                <w:sz w:val="24"/>
                <w:szCs w:val="24"/>
              </w:rPr>
              <w:t xml:space="preserve"> </w:t>
            </w:r>
            <w:r w:rsidRPr="0072399B">
              <w:rPr>
                <w:bCs/>
                <w:sz w:val="24"/>
                <w:szCs w:val="24"/>
              </w:rPr>
              <w:t>акции – 97 руб. Определить</w:t>
            </w:r>
            <w:r w:rsidR="00B02AC8">
              <w:rPr>
                <w:bCs/>
                <w:sz w:val="24"/>
                <w:szCs w:val="24"/>
              </w:rPr>
              <w:t xml:space="preserve"> </w:t>
            </w:r>
            <w:r w:rsidRPr="0072399B">
              <w:rPr>
                <w:bCs/>
                <w:sz w:val="24"/>
                <w:szCs w:val="24"/>
              </w:rPr>
              <w:t>арбитражную прибыль на</w:t>
            </w:r>
            <w:r w:rsidR="00B02AC8">
              <w:rPr>
                <w:bCs/>
                <w:sz w:val="24"/>
                <w:szCs w:val="24"/>
              </w:rPr>
              <w:t xml:space="preserve"> </w:t>
            </w:r>
            <w:r w:rsidRPr="0072399B">
              <w:rPr>
                <w:bCs/>
                <w:sz w:val="24"/>
                <w:szCs w:val="24"/>
              </w:rPr>
              <w:t>момент окончания действия</w:t>
            </w:r>
            <w:r w:rsidR="00B02AC8">
              <w:rPr>
                <w:bCs/>
                <w:sz w:val="24"/>
                <w:szCs w:val="24"/>
              </w:rPr>
              <w:t xml:space="preserve"> </w:t>
            </w:r>
            <w:r w:rsidRPr="0072399B">
              <w:rPr>
                <w:bCs/>
                <w:sz w:val="24"/>
                <w:szCs w:val="24"/>
              </w:rPr>
              <w:t>контракта. Перечислите</w:t>
            </w:r>
            <w:r w:rsidR="00B02AC8">
              <w:rPr>
                <w:bCs/>
                <w:sz w:val="24"/>
                <w:szCs w:val="24"/>
              </w:rPr>
              <w:t xml:space="preserve"> </w:t>
            </w:r>
            <w:r w:rsidRPr="0072399B">
              <w:rPr>
                <w:bCs/>
                <w:sz w:val="24"/>
                <w:szCs w:val="24"/>
              </w:rPr>
              <w:t>действия арбитражера и</w:t>
            </w:r>
            <w:r w:rsidR="00B02AC8">
              <w:rPr>
                <w:bCs/>
                <w:sz w:val="24"/>
                <w:szCs w:val="24"/>
              </w:rPr>
              <w:t xml:space="preserve"> </w:t>
            </w:r>
            <w:r w:rsidRPr="0072399B">
              <w:rPr>
                <w:bCs/>
                <w:sz w:val="24"/>
                <w:szCs w:val="24"/>
              </w:rPr>
              <w:t>рассчитайте размер прибыли.</w:t>
            </w:r>
          </w:p>
          <w:p w14:paraId="58B7EE2D" w14:textId="77777777" w:rsidR="0072399B" w:rsidRPr="00B02AC8" w:rsidRDefault="0072399B" w:rsidP="00B02AC8">
            <w:pPr>
              <w:pStyle w:val="14"/>
              <w:ind w:firstLine="0"/>
              <w:rPr>
                <w:b/>
                <w:sz w:val="24"/>
                <w:szCs w:val="24"/>
              </w:rPr>
            </w:pPr>
            <w:r w:rsidRPr="00B02AC8">
              <w:rPr>
                <w:b/>
                <w:sz w:val="24"/>
                <w:szCs w:val="24"/>
              </w:rPr>
              <w:t>Задание 3</w:t>
            </w:r>
          </w:p>
          <w:p w14:paraId="4C6DC6C4" w14:textId="41CF9D90" w:rsidR="0072399B" w:rsidRPr="0072399B" w:rsidRDefault="0072399B" w:rsidP="00B02AC8">
            <w:pPr>
              <w:pStyle w:val="14"/>
              <w:ind w:firstLine="0"/>
              <w:rPr>
                <w:bCs/>
                <w:sz w:val="24"/>
                <w:szCs w:val="24"/>
              </w:rPr>
            </w:pPr>
            <w:r w:rsidRPr="0072399B">
              <w:rPr>
                <w:bCs/>
                <w:sz w:val="24"/>
                <w:szCs w:val="24"/>
              </w:rPr>
              <w:t xml:space="preserve">Согласно модели </w:t>
            </w:r>
            <w:proofErr w:type="spellStart"/>
            <w:r w:rsidRPr="0072399B">
              <w:rPr>
                <w:bCs/>
                <w:sz w:val="24"/>
                <w:szCs w:val="24"/>
              </w:rPr>
              <w:t>Блэка</w:t>
            </w:r>
            <w:r w:rsidR="00B02AC8">
              <w:rPr>
                <w:bCs/>
                <w:sz w:val="24"/>
                <w:szCs w:val="24"/>
              </w:rPr>
              <w:t>-</w:t>
            </w:r>
            <w:r w:rsidRPr="0072399B">
              <w:rPr>
                <w:bCs/>
                <w:sz w:val="24"/>
                <w:szCs w:val="24"/>
              </w:rPr>
              <w:t>Шоулза</w:t>
            </w:r>
            <w:proofErr w:type="spellEnd"/>
            <w:r w:rsidRPr="0072399B">
              <w:rPr>
                <w:bCs/>
                <w:sz w:val="24"/>
                <w:szCs w:val="24"/>
              </w:rPr>
              <w:t>, при падении рыночной</w:t>
            </w:r>
            <w:r>
              <w:rPr>
                <w:bCs/>
                <w:sz w:val="24"/>
                <w:szCs w:val="24"/>
              </w:rPr>
              <w:t xml:space="preserve"> </w:t>
            </w:r>
            <w:r w:rsidRPr="0072399B">
              <w:rPr>
                <w:bCs/>
                <w:sz w:val="24"/>
                <w:szCs w:val="24"/>
              </w:rPr>
              <w:t>спот-цены базисного актива</w:t>
            </w:r>
            <w:r w:rsidR="00B02AC8">
              <w:rPr>
                <w:bCs/>
                <w:sz w:val="24"/>
                <w:szCs w:val="24"/>
              </w:rPr>
              <w:t xml:space="preserve"> </w:t>
            </w:r>
            <w:r w:rsidRPr="0072399B">
              <w:rPr>
                <w:bCs/>
                <w:sz w:val="24"/>
                <w:szCs w:val="24"/>
              </w:rPr>
              <w:t>премия опциона …</w:t>
            </w:r>
          </w:p>
          <w:p w14:paraId="0311BB81" w14:textId="263902D8" w:rsidR="0072399B" w:rsidRPr="0072399B" w:rsidRDefault="0072399B" w:rsidP="00B02AC8">
            <w:pPr>
              <w:pStyle w:val="14"/>
              <w:ind w:firstLine="0"/>
              <w:rPr>
                <w:bCs/>
                <w:sz w:val="24"/>
                <w:szCs w:val="24"/>
              </w:rPr>
            </w:pPr>
            <w:r w:rsidRPr="0072399B">
              <w:rPr>
                <w:bCs/>
                <w:sz w:val="24"/>
                <w:szCs w:val="24"/>
              </w:rPr>
              <w:t>а) увеличивается для опционов</w:t>
            </w:r>
            <w:r w:rsidR="00B02AC8">
              <w:rPr>
                <w:bCs/>
                <w:sz w:val="24"/>
                <w:szCs w:val="24"/>
              </w:rPr>
              <w:t xml:space="preserve"> </w:t>
            </w:r>
            <w:r w:rsidRPr="0072399B">
              <w:rPr>
                <w:bCs/>
                <w:sz w:val="24"/>
                <w:szCs w:val="24"/>
              </w:rPr>
              <w:t>CALL и PUT</w:t>
            </w:r>
          </w:p>
          <w:p w14:paraId="39AE6FE3" w14:textId="478E5852" w:rsidR="0072399B" w:rsidRPr="0072399B" w:rsidRDefault="0072399B" w:rsidP="00B02AC8">
            <w:pPr>
              <w:pStyle w:val="14"/>
              <w:ind w:firstLine="0"/>
              <w:rPr>
                <w:bCs/>
                <w:sz w:val="24"/>
                <w:szCs w:val="24"/>
              </w:rPr>
            </w:pPr>
            <w:r w:rsidRPr="0072399B">
              <w:rPr>
                <w:bCs/>
                <w:sz w:val="24"/>
                <w:szCs w:val="24"/>
              </w:rPr>
              <w:t>б) уменьшается для опционов</w:t>
            </w:r>
            <w:r w:rsidR="00B02AC8">
              <w:rPr>
                <w:bCs/>
                <w:sz w:val="24"/>
                <w:szCs w:val="24"/>
              </w:rPr>
              <w:t xml:space="preserve"> </w:t>
            </w:r>
            <w:r w:rsidRPr="0072399B">
              <w:rPr>
                <w:bCs/>
                <w:sz w:val="24"/>
                <w:szCs w:val="24"/>
              </w:rPr>
              <w:t>CALL и PUT</w:t>
            </w:r>
          </w:p>
          <w:p w14:paraId="1BFEA72D" w14:textId="25164672" w:rsidR="0072399B" w:rsidRPr="0072399B" w:rsidRDefault="0072399B" w:rsidP="00B02AC8">
            <w:pPr>
              <w:pStyle w:val="14"/>
              <w:ind w:firstLine="0"/>
              <w:rPr>
                <w:bCs/>
                <w:sz w:val="24"/>
                <w:szCs w:val="24"/>
              </w:rPr>
            </w:pPr>
            <w:r w:rsidRPr="0072399B">
              <w:rPr>
                <w:bCs/>
                <w:sz w:val="24"/>
                <w:szCs w:val="24"/>
              </w:rPr>
              <w:t>в) увеличивается для опционов</w:t>
            </w:r>
            <w:r w:rsidR="00B02AC8">
              <w:rPr>
                <w:bCs/>
                <w:sz w:val="24"/>
                <w:szCs w:val="24"/>
              </w:rPr>
              <w:t xml:space="preserve"> </w:t>
            </w:r>
            <w:r w:rsidRPr="0072399B">
              <w:rPr>
                <w:bCs/>
                <w:sz w:val="24"/>
                <w:szCs w:val="24"/>
              </w:rPr>
              <w:t>CALL, уменьшается для</w:t>
            </w:r>
            <w:r w:rsidR="00B02AC8">
              <w:rPr>
                <w:bCs/>
                <w:sz w:val="24"/>
                <w:szCs w:val="24"/>
              </w:rPr>
              <w:t xml:space="preserve"> </w:t>
            </w:r>
            <w:r w:rsidRPr="0072399B">
              <w:rPr>
                <w:bCs/>
                <w:sz w:val="24"/>
                <w:szCs w:val="24"/>
              </w:rPr>
              <w:t>опционов PUT</w:t>
            </w:r>
          </w:p>
          <w:p w14:paraId="3F611E40" w14:textId="130FCF62" w:rsidR="0072399B" w:rsidRPr="0072399B" w:rsidRDefault="0072399B" w:rsidP="00B02AC8">
            <w:pPr>
              <w:pStyle w:val="14"/>
              <w:ind w:firstLine="0"/>
              <w:rPr>
                <w:bCs/>
                <w:sz w:val="24"/>
                <w:szCs w:val="24"/>
              </w:rPr>
            </w:pPr>
            <w:r w:rsidRPr="0072399B">
              <w:rPr>
                <w:bCs/>
                <w:sz w:val="24"/>
                <w:szCs w:val="24"/>
              </w:rPr>
              <w:t>г) уменьшается для опционов</w:t>
            </w:r>
            <w:r w:rsidR="00B02AC8">
              <w:rPr>
                <w:bCs/>
                <w:sz w:val="24"/>
                <w:szCs w:val="24"/>
              </w:rPr>
              <w:t xml:space="preserve"> </w:t>
            </w:r>
            <w:r w:rsidRPr="0072399B">
              <w:rPr>
                <w:bCs/>
                <w:sz w:val="24"/>
                <w:szCs w:val="24"/>
              </w:rPr>
              <w:t>CALL, увеличивается для</w:t>
            </w:r>
            <w:r w:rsidR="00B02AC8">
              <w:rPr>
                <w:bCs/>
                <w:sz w:val="24"/>
                <w:szCs w:val="24"/>
              </w:rPr>
              <w:t xml:space="preserve"> </w:t>
            </w:r>
            <w:r w:rsidRPr="0072399B">
              <w:rPr>
                <w:bCs/>
                <w:sz w:val="24"/>
                <w:szCs w:val="24"/>
              </w:rPr>
              <w:t>опционов PUT</w:t>
            </w:r>
          </w:p>
          <w:p w14:paraId="17A0785E" w14:textId="0BD244F6" w:rsidR="00726638" w:rsidRPr="00565F85" w:rsidRDefault="0072399B" w:rsidP="0072399B">
            <w:pPr>
              <w:pStyle w:val="14"/>
              <w:shd w:val="clear" w:color="auto" w:fill="auto"/>
              <w:spacing w:line="240" w:lineRule="auto"/>
              <w:ind w:firstLine="0"/>
              <w:jc w:val="left"/>
              <w:rPr>
                <w:bCs/>
                <w:sz w:val="24"/>
                <w:szCs w:val="24"/>
              </w:rPr>
            </w:pPr>
            <w:r w:rsidRPr="0072399B">
              <w:rPr>
                <w:bCs/>
                <w:sz w:val="24"/>
                <w:szCs w:val="24"/>
              </w:rPr>
              <w:t>д) не изменяется</w:t>
            </w:r>
          </w:p>
        </w:tc>
      </w:tr>
      <w:tr w:rsidR="00726638" w14:paraId="519CC0A5" w14:textId="77777777" w:rsidTr="007045EF">
        <w:trPr>
          <w:trHeight w:val="2109"/>
        </w:trPr>
        <w:tc>
          <w:tcPr>
            <w:tcW w:w="2694" w:type="dxa"/>
            <w:vMerge/>
            <w:tcBorders>
              <w:bottom w:val="single" w:sz="4" w:space="0" w:color="auto"/>
            </w:tcBorders>
          </w:tcPr>
          <w:p w14:paraId="27678156" w14:textId="77777777" w:rsidR="00726638" w:rsidRDefault="00726638" w:rsidP="00726638">
            <w:pPr>
              <w:pStyle w:val="21"/>
              <w:shd w:val="clear" w:color="auto" w:fill="auto"/>
              <w:jc w:val="left"/>
              <w:rPr>
                <w:color w:val="000000" w:themeColor="text1"/>
                <w:sz w:val="24"/>
                <w:szCs w:val="24"/>
              </w:rPr>
            </w:pPr>
          </w:p>
        </w:tc>
        <w:tc>
          <w:tcPr>
            <w:tcW w:w="2835" w:type="dxa"/>
            <w:tcBorders>
              <w:top w:val="single" w:sz="4" w:space="0" w:color="auto"/>
              <w:bottom w:val="single" w:sz="4" w:space="0" w:color="auto"/>
            </w:tcBorders>
            <w:vAlign w:val="center"/>
          </w:tcPr>
          <w:p w14:paraId="48D97A89" w14:textId="559987B0" w:rsidR="00726638" w:rsidRDefault="00726638" w:rsidP="00726638">
            <w:pPr>
              <w:pStyle w:val="10"/>
              <w:widowControl w:val="0"/>
              <w:spacing w:after="0" w:line="240" w:lineRule="auto"/>
              <w:rPr>
                <w:rFonts w:ascii="Times New Roman" w:eastAsia="Times New Roman" w:hAnsi="Times New Roman"/>
                <w:color w:val="000000"/>
                <w:sz w:val="24"/>
                <w:szCs w:val="24"/>
              </w:rPr>
            </w:pPr>
            <w:r w:rsidRPr="00E10BCF">
              <w:rPr>
                <w:color w:val="000000"/>
                <w:sz w:val="24"/>
                <w:szCs w:val="24"/>
              </w:rPr>
              <w:t>2</w:t>
            </w:r>
            <w:r w:rsidRPr="00726638">
              <w:rPr>
                <w:rFonts w:ascii="Times New Roman" w:hAnsi="Times New Roman"/>
                <w:color w:val="000000"/>
                <w:sz w:val="24"/>
                <w:szCs w:val="24"/>
              </w:rPr>
              <w:t>.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5245" w:type="dxa"/>
            <w:tcBorders>
              <w:top w:val="single" w:sz="4" w:space="0" w:color="auto"/>
              <w:bottom w:val="single" w:sz="4" w:space="0" w:color="auto"/>
            </w:tcBorders>
            <w:vAlign w:val="center"/>
          </w:tcPr>
          <w:p w14:paraId="2EF2D82D" w14:textId="77777777" w:rsidR="00726638" w:rsidRPr="001C6738" w:rsidRDefault="00726638" w:rsidP="00726638">
            <w:pPr>
              <w:pStyle w:val="10"/>
              <w:widowControl w:val="0"/>
              <w:tabs>
                <w:tab w:val="left" w:pos="540"/>
              </w:tabs>
              <w:contextualSpacing/>
              <w:jc w:val="both"/>
              <w:rPr>
                <w:rFonts w:ascii="Times New Roman" w:hAnsi="Times New Roman"/>
                <w:bCs/>
                <w:sz w:val="24"/>
                <w:szCs w:val="24"/>
              </w:rPr>
            </w:pPr>
            <w:r w:rsidRPr="001C6738">
              <w:rPr>
                <w:rFonts w:ascii="Times New Roman" w:hAnsi="Times New Roman"/>
                <w:b/>
                <w:sz w:val="24"/>
                <w:szCs w:val="24"/>
              </w:rPr>
              <w:t>Знать:</w:t>
            </w:r>
            <w:r>
              <w:rPr>
                <w:rFonts w:ascii="Times New Roman" w:hAnsi="Times New Roman"/>
                <w:b/>
                <w:sz w:val="24"/>
                <w:szCs w:val="24"/>
              </w:rPr>
              <w:t xml:space="preserve"> </w:t>
            </w:r>
            <w:r w:rsidRPr="001C6738">
              <w:rPr>
                <w:rFonts w:ascii="Times New Roman" w:hAnsi="Times New Roman"/>
                <w:bCs/>
                <w:sz w:val="24"/>
                <w:szCs w:val="24"/>
              </w:rPr>
              <w:t>1. Основные подходы к принятию управленческих решений.</w:t>
            </w:r>
          </w:p>
          <w:p w14:paraId="234B4823" w14:textId="38ABDD9B" w:rsidR="00726638" w:rsidRPr="00726638" w:rsidRDefault="00726638" w:rsidP="00726638">
            <w:pPr>
              <w:pStyle w:val="10"/>
              <w:widowControl w:val="0"/>
              <w:tabs>
                <w:tab w:val="left" w:pos="540"/>
              </w:tabs>
              <w:contextualSpacing/>
              <w:jc w:val="both"/>
              <w:rPr>
                <w:rFonts w:ascii="Times New Roman" w:hAnsi="Times New Roman"/>
                <w:bCs/>
                <w:sz w:val="24"/>
                <w:szCs w:val="24"/>
              </w:rPr>
            </w:pPr>
            <w:r w:rsidRPr="001C6738">
              <w:rPr>
                <w:rFonts w:ascii="Times New Roman" w:hAnsi="Times New Roman"/>
                <w:bCs/>
                <w:sz w:val="24"/>
                <w:szCs w:val="24"/>
              </w:rPr>
              <w:t>2. Алгоритм отбора наилучших решений тех или иных тактических и стратегических задач с использованием</w:t>
            </w:r>
            <w:r>
              <w:rPr>
                <w:rFonts w:ascii="Times New Roman" w:hAnsi="Times New Roman"/>
                <w:bCs/>
                <w:sz w:val="24"/>
                <w:szCs w:val="24"/>
              </w:rPr>
              <w:t xml:space="preserve"> </w:t>
            </w:r>
            <w:r w:rsidRPr="00726638">
              <w:rPr>
                <w:rFonts w:ascii="Times New Roman" w:hAnsi="Times New Roman"/>
                <w:bCs/>
                <w:sz w:val="24"/>
                <w:szCs w:val="24"/>
              </w:rPr>
              <w:t>ПФИ.</w:t>
            </w:r>
          </w:p>
          <w:p w14:paraId="1A1B1B64" w14:textId="77777777" w:rsidR="00726638" w:rsidRPr="001C6738" w:rsidRDefault="00726638" w:rsidP="00726638">
            <w:pPr>
              <w:pStyle w:val="10"/>
              <w:widowControl w:val="0"/>
              <w:tabs>
                <w:tab w:val="left" w:pos="540"/>
              </w:tabs>
              <w:contextualSpacing/>
              <w:jc w:val="both"/>
              <w:rPr>
                <w:rFonts w:ascii="Times New Roman" w:hAnsi="Times New Roman"/>
                <w:b/>
                <w:sz w:val="24"/>
                <w:szCs w:val="24"/>
              </w:rPr>
            </w:pPr>
            <w:r w:rsidRPr="001C6738">
              <w:rPr>
                <w:rFonts w:ascii="Times New Roman" w:hAnsi="Times New Roman"/>
                <w:b/>
                <w:sz w:val="24"/>
                <w:szCs w:val="24"/>
              </w:rPr>
              <w:t>Уметь:</w:t>
            </w:r>
          </w:p>
          <w:p w14:paraId="1CF69968" w14:textId="77777777" w:rsidR="00726638" w:rsidRPr="001C6738" w:rsidRDefault="00726638" w:rsidP="00726638">
            <w:pPr>
              <w:pStyle w:val="10"/>
              <w:widowControl w:val="0"/>
              <w:tabs>
                <w:tab w:val="left" w:pos="540"/>
              </w:tabs>
              <w:contextualSpacing/>
              <w:jc w:val="both"/>
              <w:rPr>
                <w:rFonts w:ascii="Times New Roman" w:hAnsi="Times New Roman"/>
                <w:bCs/>
                <w:sz w:val="24"/>
                <w:szCs w:val="24"/>
              </w:rPr>
            </w:pPr>
            <w:r w:rsidRPr="001C6738">
              <w:rPr>
                <w:rFonts w:ascii="Times New Roman" w:hAnsi="Times New Roman"/>
                <w:bCs/>
                <w:sz w:val="24"/>
                <w:szCs w:val="24"/>
              </w:rPr>
              <w:t>1. Формулировать выводы на основе проведенного исследования для принятия управленческих решений.</w:t>
            </w:r>
          </w:p>
          <w:p w14:paraId="5A3EBFBF" w14:textId="3B67E899" w:rsidR="00726638" w:rsidRPr="00231A57" w:rsidRDefault="00726638" w:rsidP="00726638">
            <w:pPr>
              <w:pStyle w:val="10"/>
              <w:widowControl w:val="0"/>
              <w:tabs>
                <w:tab w:val="left" w:pos="540"/>
              </w:tabs>
              <w:contextualSpacing/>
              <w:jc w:val="both"/>
              <w:rPr>
                <w:rFonts w:ascii="Times New Roman" w:hAnsi="Times New Roman"/>
                <w:b/>
                <w:sz w:val="24"/>
                <w:szCs w:val="24"/>
              </w:rPr>
            </w:pPr>
            <w:r w:rsidRPr="001C6738">
              <w:rPr>
                <w:rFonts w:ascii="Times New Roman" w:hAnsi="Times New Roman"/>
                <w:bCs/>
                <w:sz w:val="24"/>
                <w:szCs w:val="24"/>
              </w:rPr>
              <w:t>2. Формировать методики и аналитические материалы.</w:t>
            </w:r>
          </w:p>
        </w:tc>
        <w:tc>
          <w:tcPr>
            <w:tcW w:w="4678" w:type="dxa"/>
            <w:tcBorders>
              <w:top w:val="single" w:sz="4" w:space="0" w:color="auto"/>
              <w:bottom w:val="single" w:sz="4" w:space="0" w:color="auto"/>
            </w:tcBorders>
          </w:tcPr>
          <w:p w14:paraId="59613734" w14:textId="77777777" w:rsidR="0072399B" w:rsidRPr="00B02AC8" w:rsidRDefault="0072399B" w:rsidP="00B02AC8">
            <w:pPr>
              <w:pStyle w:val="14"/>
              <w:ind w:firstLine="0"/>
              <w:rPr>
                <w:b/>
                <w:sz w:val="24"/>
                <w:szCs w:val="24"/>
              </w:rPr>
            </w:pPr>
            <w:r w:rsidRPr="00B02AC8">
              <w:rPr>
                <w:b/>
                <w:sz w:val="24"/>
                <w:szCs w:val="24"/>
              </w:rPr>
              <w:t>Задание 1</w:t>
            </w:r>
          </w:p>
          <w:p w14:paraId="502687A6" w14:textId="2659D794" w:rsidR="0072399B" w:rsidRPr="0072399B" w:rsidRDefault="0072399B" w:rsidP="00B02AC8">
            <w:pPr>
              <w:pStyle w:val="14"/>
              <w:ind w:firstLine="0"/>
              <w:rPr>
                <w:bCs/>
                <w:sz w:val="24"/>
                <w:szCs w:val="24"/>
              </w:rPr>
            </w:pPr>
            <w:r w:rsidRPr="0072399B">
              <w:rPr>
                <w:bCs/>
                <w:sz w:val="24"/>
                <w:szCs w:val="24"/>
              </w:rPr>
              <w:t>Изучите Международные</w:t>
            </w:r>
            <w:r w:rsidR="00B02AC8">
              <w:rPr>
                <w:bCs/>
                <w:sz w:val="24"/>
                <w:szCs w:val="24"/>
              </w:rPr>
              <w:t xml:space="preserve"> </w:t>
            </w:r>
            <w:r w:rsidRPr="0072399B">
              <w:rPr>
                <w:bCs/>
                <w:sz w:val="24"/>
                <w:szCs w:val="24"/>
              </w:rPr>
              <w:t>стандарты финансовой</w:t>
            </w:r>
            <w:r w:rsidR="00B02AC8">
              <w:rPr>
                <w:bCs/>
                <w:sz w:val="24"/>
                <w:szCs w:val="24"/>
              </w:rPr>
              <w:t xml:space="preserve"> </w:t>
            </w:r>
            <w:r w:rsidRPr="0072399B">
              <w:rPr>
                <w:bCs/>
                <w:sz w:val="24"/>
                <w:szCs w:val="24"/>
              </w:rPr>
              <w:t>отчетности (IAS) 32</w:t>
            </w:r>
            <w:r w:rsidR="00B02AC8">
              <w:rPr>
                <w:bCs/>
                <w:sz w:val="24"/>
                <w:szCs w:val="24"/>
              </w:rPr>
              <w:t xml:space="preserve"> </w:t>
            </w:r>
            <w:r w:rsidRPr="0072399B">
              <w:rPr>
                <w:bCs/>
                <w:sz w:val="24"/>
                <w:szCs w:val="24"/>
              </w:rPr>
              <w:t>«Финансовые инструменты:</w:t>
            </w:r>
            <w:r w:rsidR="00B02AC8">
              <w:rPr>
                <w:bCs/>
                <w:sz w:val="24"/>
                <w:szCs w:val="24"/>
              </w:rPr>
              <w:t xml:space="preserve"> </w:t>
            </w:r>
            <w:r w:rsidRPr="0072399B">
              <w:rPr>
                <w:bCs/>
                <w:sz w:val="24"/>
                <w:szCs w:val="24"/>
              </w:rPr>
              <w:t>представление» (приложение №</w:t>
            </w:r>
            <w:r w:rsidR="00B02AC8">
              <w:rPr>
                <w:bCs/>
                <w:sz w:val="24"/>
                <w:szCs w:val="24"/>
              </w:rPr>
              <w:t xml:space="preserve"> </w:t>
            </w:r>
            <w:r w:rsidRPr="0072399B">
              <w:rPr>
                <w:bCs/>
                <w:sz w:val="24"/>
                <w:szCs w:val="24"/>
              </w:rPr>
              <w:t>20 к приказу Министерства</w:t>
            </w:r>
            <w:r w:rsidR="00B02AC8">
              <w:rPr>
                <w:bCs/>
                <w:sz w:val="24"/>
                <w:szCs w:val="24"/>
              </w:rPr>
              <w:t xml:space="preserve"> </w:t>
            </w:r>
            <w:r w:rsidRPr="0072399B">
              <w:rPr>
                <w:bCs/>
                <w:sz w:val="24"/>
                <w:szCs w:val="24"/>
              </w:rPr>
              <w:t>финансов Российской</w:t>
            </w:r>
            <w:r w:rsidR="00B02AC8">
              <w:rPr>
                <w:bCs/>
                <w:sz w:val="24"/>
                <w:szCs w:val="24"/>
              </w:rPr>
              <w:t xml:space="preserve"> </w:t>
            </w:r>
            <w:r w:rsidRPr="0072399B">
              <w:rPr>
                <w:bCs/>
                <w:sz w:val="24"/>
                <w:szCs w:val="24"/>
              </w:rPr>
              <w:t>Федерации от 28.12.2015 №</w:t>
            </w:r>
            <w:r w:rsidR="00B02AC8">
              <w:rPr>
                <w:bCs/>
                <w:sz w:val="24"/>
                <w:szCs w:val="24"/>
              </w:rPr>
              <w:t xml:space="preserve"> </w:t>
            </w:r>
            <w:r w:rsidRPr="0072399B">
              <w:rPr>
                <w:bCs/>
                <w:sz w:val="24"/>
                <w:szCs w:val="24"/>
              </w:rPr>
              <w:t>217н). Поясните, как трактуется</w:t>
            </w:r>
            <w:r w:rsidR="00B02AC8">
              <w:rPr>
                <w:bCs/>
                <w:sz w:val="24"/>
                <w:szCs w:val="24"/>
              </w:rPr>
              <w:t xml:space="preserve"> </w:t>
            </w:r>
            <w:r w:rsidRPr="0072399B">
              <w:rPr>
                <w:bCs/>
                <w:sz w:val="24"/>
                <w:szCs w:val="24"/>
              </w:rPr>
              <w:t>понятие производных</w:t>
            </w:r>
            <w:r w:rsidR="00B02AC8">
              <w:rPr>
                <w:bCs/>
                <w:sz w:val="24"/>
                <w:szCs w:val="24"/>
              </w:rPr>
              <w:t xml:space="preserve"> </w:t>
            </w:r>
            <w:r w:rsidRPr="0072399B">
              <w:rPr>
                <w:bCs/>
                <w:sz w:val="24"/>
                <w:szCs w:val="24"/>
              </w:rPr>
              <w:t>финансовых инструментов в</w:t>
            </w:r>
            <w:r w:rsidR="00B02AC8">
              <w:rPr>
                <w:bCs/>
                <w:sz w:val="24"/>
                <w:szCs w:val="24"/>
              </w:rPr>
              <w:t xml:space="preserve"> </w:t>
            </w:r>
            <w:r w:rsidRPr="0072399B">
              <w:rPr>
                <w:bCs/>
                <w:sz w:val="24"/>
                <w:szCs w:val="24"/>
              </w:rPr>
              <w:t>МСФО, чем эта трактовка</w:t>
            </w:r>
            <w:r w:rsidR="00B02AC8">
              <w:rPr>
                <w:bCs/>
                <w:sz w:val="24"/>
                <w:szCs w:val="24"/>
              </w:rPr>
              <w:t xml:space="preserve"> </w:t>
            </w:r>
            <w:r w:rsidRPr="0072399B">
              <w:rPr>
                <w:bCs/>
                <w:sz w:val="24"/>
                <w:szCs w:val="24"/>
              </w:rPr>
              <w:t>принципиально отличается от</w:t>
            </w:r>
            <w:r w:rsidR="00B02AC8">
              <w:rPr>
                <w:bCs/>
                <w:sz w:val="24"/>
                <w:szCs w:val="24"/>
              </w:rPr>
              <w:t xml:space="preserve"> </w:t>
            </w:r>
            <w:r w:rsidRPr="0072399B">
              <w:rPr>
                <w:bCs/>
                <w:sz w:val="24"/>
                <w:szCs w:val="24"/>
              </w:rPr>
              <w:t>положений ФЗ «О рынке</w:t>
            </w:r>
            <w:r w:rsidR="00B02AC8">
              <w:rPr>
                <w:bCs/>
                <w:sz w:val="24"/>
                <w:szCs w:val="24"/>
              </w:rPr>
              <w:t xml:space="preserve"> </w:t>
            </w:r>
            <w:r w:rsidRPr="0072399B">
              <w:rPr>
                <w:bCs/>
                <w:sz w:val="24"/>
                <w:szCs w:val="24"/>
              </w:rPr>
              <w:t>ценных бумаг» и иных</w:t>
            </w:r>
            <w:r w:rsidR="00B02AC8">
              <w:rPr>
                <w:bCs/>
                <w:sz w:val="24"/>
                <w:szCs w:val="24"/>
              </w:rPr>
              <w:t xml:space="preserve"> </w:t>
            </w:r>
            <w:r w:rsidRPr="0072399B">
              <w:rPr>
                <w:bCs/>
                <w:sz w:val="24"/>
                <w:szCs w:val="24"/>
              </w:rPr>
              <w:t>нормативно-правовых</w:t>
            </w:r>
            <w:r w:rsidR="00B02AC8">
              <w:rPr>
                <w:bCs/>
                <w:sz w:val="24"/>
                <w:szCs w:val="24"/>
              </w:rPr>
              <w:t xml:space="preserve"> </w:t>
            </w:r>
            <w:r w:rsidRPr="0072399B">
              <w:rPr>
                <w:bCs/>
                <w:sz w:val="24"/>
                <w:szCs w:val="24"/>
              </w:rPr>
              <w:t>документов,</w:t>
            </w:r>
            <w:r w:rsidR="00B02AC8">
              <w:rPr>
                <w:bCs/>
                <w:sz w:val="24"/>
                <w:szCs w:val="24"/>
              </w:rPr>
              <w:t xml:space="preserve"> </w:t>
            </w:r>
            <w:r w:rsidRPr="0072399B">
              <w:rPr>
                <w:bCs/>
                <w:sz w:val="24"/>
                <w:szCs w:val="24"/>
              </w:rPr>
              <w:t>регламентирующих</w:t>
            </w:r>
          </w:p>
          <w:p w14:paraId="2B116552" w14:textId="00B12291" w:rsidR="0072399B" w:rsidRPr="0072399B" w:rsidRDefault="0072399B" w:rsidP="00B02AC8">
            <w:pPr>
              <w:pStyle w:val="14"/>
              <w:ind w:firstLine="0"/>
              <w:rPr>
                <w:bCs/>
                <w:sz w:val="24"/>
                <w:szCs w:val="24"/>
              </w:rPr>
            </w:pPr>
            <w:r w:rsidRPr="0072399B">
              <w:rPr>
                <w:bCs/>
                <w:sz w:val="24"/>
                <w:szCs w:val="24"/>
              </w:rPr>
              <w:t>функционирование срочного</w:t>
            </w:r>
            <w:r w:rsidR="00B02AC8">
              <w:rPr>
                <w:bCs/>
                <w:sz w:val="24"/>
                <w:szCs w:val="24"/>
              </w:rPr>
              <w:t xml:space="preserve"> </w:t>
            </w:r>
            <w:r w:rsidRPr="0072399B">
              <w:rPr>
                <w:bCs/>
                <w:sz w:val="24"/>
                <w:szCs w:val="24"/>
              </w:rPr>
              <w:t>рынка.</w:t>
            </w:r>
          </w:p>
          <w:p w14:paraId="5568C8A3" w14:textId="77777777" w:rsidR="0072399B" w:rsidRPr="00B02AC8" w:rsidRDefault="0072399B" w:rsidP="00B02AC8">
            <w:pPr>
              <w:pStyle w:val="14"/>
              <w:ind w:firstLine="0"/>
              <w:rPr>
                <w:b/>
                <w:sz w:val="24"/>
                <w:szCs w:val="24"/>
              </w:rPr>
            </w:pPr>
            <w:r w:rsidRPr="00B02AC8">
              <w:rPr>
                <w:b/>
                <w:sz w:val="24"/>
                <w:szCs w:val="24"/>
              </w:rPr>
              <w:t>Задание 2</w:t>
            </w:r>
          </w:p>
          <w:p w14:paraId="12133907" w14:textId="60DB2F7D" w:rsidR="0072399B" w:rsidRPr="0072399B" w:rsidRDefault="0072399B" w:rsidP="00B02AC8">
            <w:pPr>
              <w:pStyle w:val="14"/>
              <w:ind w:firstLine="0"/>
              <w:rPr>
                <w:bCs/>
                <w:sz w:val="24"/>
                <w:szCs w:val="24"/>
              </w:rPr>
            </w:pPr>
            <w:r w:rsidRPr="0072399B">
              <w:rPr>
                <w:bCs/>
                <w:sz w:val="24"/>
                <w:szCs w:val="24"/>
              </w:rPr>
              <w:t>Предположим, Вы являетесь</w:t>
            </w:r>
            <w:r w:rsidR="00B02AC8">
              <w:rPr>
                <w:bCs/>
                <w:sz w:val="24"/>
                <w:szCs w:val="24"/>
              </w:rPr>
              <w:t xml:space="preserve"> </w:t>
            </w:r>
            <w:r w:rsidRPr="0072399B">
              <w:rPr>
                <w:bCs/>
                <w:sz w:val="24"/>
                <w:szCs w:val="24"/>
              </w:rPr>
              <w:t>сотрудником энергетической</w:t>
            </w:r>
            <w:r w:rsidR="00B02AC8">
              <w:rPr>
                <w:bCs/>
                <w:sz w:val="24"/>
                <w:szCs w:val="24"/>
              </w:rPr>
              <w:t xml:space="preserve"> </w:t>
            </w:r>
            <w:r w:rsidRPr="0072399B">
              <w:rPr>
                <w:bCs/>
                <w:sz w:val="24"/>
                <w:szCs w:val="24"/>
              </w:rPr>
              <w:t>компании, существенную часть</w:t>
            </w:r>
            <w:r w:rsidR="00B02AC8">
              <w:rPr>
                <w:bCs/>
                <w:sz w:val="24"/>
                <w:szCs w:val="24"/>
              </w:rPr>
              <w:t xml:space="preserve"> </w:t>
            </w:r>
            <w:r w:rsidRPr="0072399B">
              <w:rPr>
                <w:bCs/>
                <w:sz w:val="24"/>
                <w:szCs w:val="24"/>
              </w:rPr>
              <w:t>расходных материалов которой</w:t>
            </w:r>
            <w:r w:rsidR="00B02AC8">
              <w:rPr>
                <w:bCs/>
                <w:sz w:val="24"/>
                <w:szCs w:val="24"/>
              </w:rPr>
              <w:t xml:space="preserve"> </w:t>
            </w:r>
            <w:r w:rsidRPr="0072399B">
              <w:rPr>
                <w:bCs/>
                <w:sz w:val="24"/>
                <w:szCs w:val="24"/>
              </w:rPr>
              <w:t>компания закупает за рубежом.</w:t>
            </w:r>
          </w:p>
          <w:p w14:paraId="4949B606" w14:textId="362C7CC7" w:rsidR="0072399B" w:rsidRPr="0072399B" w:rsidRDefault="0072399B" w:rsidP="00B02AC8">
            <w:pPr>
              <w:pStyle w:val="14"/>
              <w:ind w:firstLine="0"/>
              <w:rPr>
                <w:bCs/>
                <w:sz w:val="24"/>
                <w:szCs w:val="24"/>
              </w:rPr>
            </w:pPr>
            <w:r w:rsidRPr="0072399B">
              <w:rPr>
                <w:bCs/>
                <w:sz w:val="24"/>
                <w:szCs w:val="24"/>
              </w:rPr>
              <w:t>Составьте аналитическую</w:t>
            </w:r>
            <w:r w:rsidR="00B02AC8">
              <w:rPr>
                <w:bCs/>
                <w:sz w:val="24"/>
                <w:szCs w:val="24"/>
              </w:rPr>
              <w:t xml:space="preserve"> </w:t>
            </w:r>
            <w:r w:rsidRPr="0072399B">
              <w:rPr>
                <w:bCs/>
                <w:sz w:val="24"/>
                <w:szCs w:val="24"/>
              </w:rPr>
              <w:t>записку, в которой Вы</w:t>
            </w:r>
            <w:r w:rsidR="00B02AC8">
              <w:rPr>
                <w:bCs/>
                <w:sz w:val="24"/>
                <w:szCs w:val="24"/>
              </w:rPr>
              <w:t xml:space="preserve"> </w:t>
            </w:r>
            <w:r w:rsidRPr="0072399B">
              <w:rPr>
                <w:bCs/>
                <w:sz w:val="24"/>
                <w:szCs w:val="24"/>
              </w:rPr>
              <w:t>обосновываете преимущества</w:t>
            </w:r>
          </w:p>
          <w:p w14:paraId="05969EDC" w14:textId="7C506F94" w:rsidR="0072399B" w:rsidRPr="0072399B" w:rsidRDefault="0072399B" w:rsidP="00B02AC8">
            <w:pPr>
              <w:pStyle w:val="14"/>
              <w:ind w:firstLine="0"/>
              <w:rPr>
                <w:bCs/>
                <w:sz w:val="24"/>
                <w:szCs w:val="24"/>
              </w:rPr>
            </w:pPr>
            <w:r w:rsidRPr="0072399B">
              <w:rPr>
                <w:bCs/>
                <w:sz w:val="24"/>
                <w:szCs w:val="24"/>
              </w:rPr>
              <w:t>использования валютных</w:t>
            </w:r>
            <w:r w:rsidR="00B02AC8">
              <w:rPr>
                <w:bCs/>
                <w:sz w:val="24"/>
                <w:szCs w:val="24"/>
              </w:rPr>
              <w:t xml:space="preserve"> </w:t>
            </w:r>
            <w:r w:rsidRPr="0072399B">
              <w:rPr>
                <w:bCs/>
                <w:sz w:val="24"/>
                <w:szCs w:val="24"/>
              </w:rPr>
              <w:t>деривативов для хеджирования</w:t>
            </w:r>
            <w:r w:rsidR="00B02AC8">
              <w:rPr>
                <w:bCs/>
                <w:sz w:val="24"/>
                <w:szCs w:val="24"/>
              </w:rPr>
              <w:t xml:space="preserve"> </w:t>
            </w:r>
            <w:r w:rsidRPr="0072399B">
              <w:rPr>
                <w:bCs/>
                <w:sz w:val="24"/>
                <w:szCs w:val="24"/>
              </w:rPr>
              <w:t>валютных рисков.</w:t>
            </w:r>
          </w:p>
          <w:p w14:paraId="7E592314" w14:textId="77777777" w:rsidR="0072399B" w:rsidRPr="00B02AC8" w:rsidRDefault="0072399B" w:rsidP="00B02AC8">
            <w:pPr>
              <w:pStyle w:val="14"/>
              <w:ind w:firstLine="0"/>
              <w:rPr>
                <w:b/>
                <w:sz w:val="24"/>
                <w:szCs w:val="24"/>
              </w:rPr>
            </w:pPr>
            <w:r w:rsidRPr="00B02AC8">
              <w:rPr>
                <w:b/>
                <w:sz w:val="24"/>
                <w:szCs w:val="24"/>
              </w:rPr>
              <w:t>Задание 3</w:t>
            </w:r>
          </w:p>
          <w:p w14:paraId="1396422E" w14:textId="4B5158C8" w:rsidR="0072399B" w:rsidRPr="0072399B" w:rsidRDefault="0072399B" w:rsidP="00B02AC8">
            <w:pPr>
              <w:pStyle w:val="14"/>
              <w:ind w:firstLine="0"/>
              <w:rPr>
                <w:bCs/>
                <w:sz w:val="24"/>
                <w:szCs w:val="24"/>
              </w:rPr>
            </w:pPr>
            <w:r w:rsidRPr="0072399B">
              <w:rPr>
                <w:bCs/>
                <w:sz w:val="24"/>
                <w:szCs w:val="24"/>
              </w:rPr>
              <w:t>Ознакомьтесь с методическими</w:t>
            </w:r>
            <w:r w:rsidR="00B02AC8">
              <w:rPr>
                <w:bCs/>
                <w:sz w:val="24"/>
                <w:szCs w:val="24"/>
              </w:rPr>
              <w:t xml:space="preserve"> </w:t>
            </w:r>
            <w:r w:rsidRPr="0072399B">
              <w:rPr>
                <w:bCs/>
                <w:sz w:val="24"/>
                <w:szCs w:val="24"/>
              </w:rPr>
              <w:t>рекомендациями</w:t>
            </w:r>
            <w:r w:rsidR="00B02AC8">
              <w:rPr>
                <w:bCs/>
                <w:sz w:val="24"/>
                <w:szCs w:val="24"/>
              </w:rPr>
              <w:t xml:space="preserve"> </w:t>
            </w:r>
            <w:r w:rsidRPr="0072399B">
              <w:rPr>
                <w:bCs/>
                <w:sz w:val="24"/>
                <w:szCs w:val="24"/>
              </w:rPr>
              <w:t>Саморегулируемой</w:t>
            </w:r>
            <w:r w:rsidR="00B02AC8">
              <w:rPr>
                <w:bCs/>
                <w:sz w:val="24"/>
                <w:szCs w:val="24"/>
              </w:rPr>
              <w:t xml:space="preserve"> </w:t>
            </w:r>
            <w:r w:rsidRPr="0072399B">
              <w:rPr>
                <w:bCs/>
                <w:sz w:val="24"/>
                <w:szCs w:val="24"/>
              </w:rPr>
              <w:t>организации «Национальная</w:t>
            </w:r>
            <w:r w:rsidR="00B02AC8">
              <w:rPr>
                <w:bCs/>
                <w:sz w:val="24"/>
                <w:szCs w:val="24"/>
              </w:rPr>
              <w:t xml:space="preserve"> </w:t>
            </w:r>
            <w:r w:rsidRPr="0072399B">
              <w:rPr>
                <w:bCs/>
                <w:sz w:val="24"/>
                <w:szCs w:val="24"/>
              </w:rPr>
              <w:t>финансовая ассоциация» по</w:t>
            </w:r>
            <w:r w:rsidR="00B02AC8">
              <w:rPr>
                <w:bCs/>
                <w:sz w:val="24"/>
                <w:szCs w:val="24"/>
              </w:rPr>
              <w:t xml:space="preserve"> </w:t>
            </w:r>
            <w:r w:rsidRPr="0072399B">
              <w:rPr>
                <w:bCs/>
                <w:sz w:val="24"/>
                <w:szCs w:val="24"/>
              </w:rPr>
              <w:t>переходу от LIBOR на</w:t>
            </w:r>
          </w:p>
          <w:p w14:paraId="344EE465" w14:textId="2FB7955B" w:rsidR="00726638" w:rsidRPr="00565F85" w:rsidRDefault="0072399B" w:rsidP="00B02AC8">
            <w:pPr>
              <w:pStyle w:val="14"/>
              <w:ind w:firstLine="0"/>
              <w:rPr>
                <w:bCs/>
                <w:sz w:val="24"/>
                <w:szCs w:val="24"/>
              </w:rPr>
            </w:pPr>
            <w:r w:rsidRPr="0072399B">
              <w:rPr>
                <w:bCs/>
                <w:sz w:val="24"/>
                <w:szCs w:val="24"/>
              </w:rPr>
              <w:t>альтернативные индикаторы.</w:t>
            </w:r>
            <w:r w:rsidR="00B02AC8">
              <w:rPr>
                <w:bCs/>
                <w:sz w:val="24"/>
                <w:szCs w:val="24"/>
              </w:rPr>
              <w:t xml:space="preserve"> </w:t>
            </w:r>
            <w:r w:rsidRPr="0072399B">
              <w:rPr>
                <w:bCs/>
                <w:sz w:val="24"/>
                <w:szCs w:val="24"/>
              </w:rPr>
              <w:t>Каково ваше мнение</w:t>
            </w:r>
            <w:r w:rsidR="00B02AC8">
              <w:rPr>
                <w:bCs/>
                <w:sz w:val="24"/>
                <w:szCs w:val="24"/>
              </w:rPr>
              <w:t xml:space="preserve"> </w:t>
            </w:r>
            <w:r w:rsidRPr="0072399B">
              <w:rPr>
                <w:bCs/>
                <w:sz w:val="24"/>
                <w:szCs w:val="24"/>
              </w:rPr>
              <w:t>относительно последствий</w:t>
            </w:r>
            <w:r w:rsidR="00B02AC8">
              <w:rPr>
                <w:bCs/>
                <w:sz w:val="24"/>
                <w:szCs w:val="24"/>
              </w:rPr>
              <w:t xml:space="preserve"> </w:t>
            </w:r>
            <w:r w:rsidRPr="0072399B">
              <w:rPr>
                <w:bCs/>
                <w:sz w:val="24"/>
                <w:szCs w:val="24"/>
              </w:rPr>
              <w:lastRenderedPageBreak/>
              <w:t>перехода на альтернативные</w:t>
            </w:r>
            <w:r>
              <w:rPr>
                <w:bCs/>
                <w:sz w:val="24"/>
                <w:szCs w:val="24"/>
              </w:rPr>
              <w:t xml:space="preserve"> </w:t>
            </w:r>
            <w:r w:rsidRPr="0072399B">
              <w:rPr>
                <w:bCs/>
                <w:sz w:val="24"/>
                <w:szCs w:val="24"/>
              </w:rPr>
              <w:t>ставки для участников</w:t>
            </w:r>
            <w:r w:rsidR="00B02AC8">
              <w:rPr>
                <w:bCs/>
                <w:sz w:val="24"/>
                <w:szCs w:val="24"/>
              </w:rPr>
              <w:t xml:space="preserve"> </w:t>
            </w:r>
            <w:r w:rsidRPr="0072399B">
              <w:rPr>
                <w:bCs/>
                <w:sz w:val="24"/>
                <w:szCs w:val="24"/>
              </w:rPr>
              <w:t>российского рынка. Как эт</w:t>
            </w:r>
            <w:r w:rsidR="00B02AC8">
              <w:rPr>
                <w:bCs/>
                <w:sz w:val="24"/>
                <w:szCs w:val="24"/>
              </w:rPr>
              <w:t xml:space="preserve">о </w:t>
            </w:r>
            <w:r w:rsidRPr="0072399B">
              <w:rPr>
                <w:bCs/>
                <w:sz w:val="24"/>
                <w:szCs w:val="24"/>
              </w:rPr>
              <w:t>скажется на дальнейшем</w:t>
            </w:r>
            <w:r w:rsidR="00B02AC8">
              <w:rPr>
                <w:bCs/>
                <w:sz w:val="24"/>
                <w:szCs w:val="24"/>
              </w:rPr>
              <w:t xml:space="preserve"> </w:t>
            </w:r>
            <w:r w:rsidRPr="0072399B">
              <w:rPr>
                <w:bCs/>
                <w:sz w:val="24"/>
                <w:szCs w:val="24"/>
              </w:rPr>
              <w:t>развитии отечественного рынк</w:t>
            </w:r>
            <w:r w:rsidR="00B02AC8">
              <w:rPr>
                <w:bCs/>
                <w:sz w:val="24"/>
                <w:szCs w:val="24"/>
              </w:rPr>
              <w:t xml:space="preserve">а </w:t>
            </w:r>
            <w:r w:rsidRPr="0072399B">
              <w:rPr>
                <w:bCs/>
                <w:sz w:val="24"/>
                <w:szCs w:val="24"/>
              </w:rPr>
              <w:t>процентных производных?</w:t>
            </w:r>
          </w:p>
        </w:tc>
      </w:tr>
      <w:tr w:rsidR="00726638" w14:paraId="1F40B9DE" w14:textId="77777777" w:rsidTr="007045EF">
        <w:trPr>
          <w:trHeight w:val="2109"/>
        </w:trPr>
        <w:tc>
          <w:tcPr>
            <w:tcW w:w="2694" w:type="dxa"/>
            <w:vMerge w:val="restart"/>
            <w:tcBorders>
              <w:top w:val="single" w:sz="4" w:space="0" w:color="auto"/>
            </w:tcBorders>
          </w:tcPr>
          <w:p w14:paraId="646D7AD2" w14:textId="4AD7ABD8" w:rsidR="00726638" w:rsidRDefault="00726638" w:rsidP="00927367">
            <w:pPr>
              <w:pStyle w:val="21"/>
              <w:shd w:val="clear" w:color="auto" w:fill="auto"/>
              <w:jc w:val="left"/>
              <w:rPr>
                <w:color w:val="000000" w:themeColor="text1"/>
                <w:sz w:val="24"/>
                <w:szCs w:val="24"/>
              </w:rPr>
            </w:pPr>
            <w:r>
              <w:rPr>
                <w:color w:val="000000" w:themeColor="text1"/>
                <w:sz w:val="24"/>
                <w:szCs w:val="24"/>
              </w:rPr>
              <w:lastRenderedPageBreak/>
              <w:t xml:space="preserve">УК-5 </w:t>
            </w:r>
            <w:r w:rsidRPr="00E10BCF">
              <w:rPr>
                <w:color w:val="000000"/>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835" w:type="dxa"/>
            <w:tcBorders>
              <w:top w:val="single" w:sz="4" w:space="0" w:color="auto"/>
              <w:bottom w:val="single" w:sz="4" w:space="0" w:color="auto"/>
            </w:tcBorders>
            <w:vAlign w:val="center"/>
          </w:tcPr>
          <w:p w14:paraId="570DA4BA" w14:textId="28D04E8B" w:rsidR="00726638" w:rsidRDefault="00726638" w:rsidP="00726638">
            <w:pPr>
              <w:pStyle w:val="10"/>
              <w:widowControl w:val="0"/>
              <w:spacing w:after="0" w:line="240" w:lineRule="auto"/>
              <w:rPr>
                <w:rFonts w:ascii="Times New Roman" w:eastAsia="Times New Roman" w:hAnsi="Times New Roman"/>
                <w:color w:val="000000"/>
                <w:sz w:val="24"/>
                <w:szCs w:val="24"/>
              </w:rPr>
            </w:pPr>
            <w:r w:rsidRPr="00E10BCF">
              <w:rPr>
                <w:rFonts w:ascii="Times New Roman" w:hAnsi="Times New Roman"/>
                <w:color w:val="000000"/>
                <w:sz w:val="24"/>
                <w:szCs w:val="24"/>
              </w:rPr>
              <w:t>1.Организовывает работу в команде, ставит цели командной работы.</w:t>
            </w:r>
          </w:p>
        </w:tc>
        <w:tc>
          <w:tcPr>
            <w:tcW w:w="5245" w:type="dxa"/>
            <w:tcBorders>
              <w:top w:val="single" w:sz="4" w:space="0" w:color="auto"/>
              <w:bottom w:val="single" w:sz="4" w:space="0" w:color="auto"/>
            </w:tcBorders>
            <w:vAlign w:val="center"/>
          </w:tcPr>
          <w:p w14:paraId="362B7E98" w14:textId="77777777" w:rsidR="00726638" w:rsidRPr="0010139D" w:rsidRDefault="00726638" w:rsidP="00726638">
            <w:pPr>
              <w:pStyle w:val="10"/>
              <w:widowControl w:val="0"/>
              <w:tabs>
                <w:tab w:val="left" w:pos="540"/>
              </w:tabs>
              <w:contextualSpacing/>
              <w:jc w:val="both"/>
              <w:rPr>
                <w:rFonts w:ascii="Times New Roman" w:hAnsi="Times New Roman"/>
                <w:bCs/>
                <w:sz w:val="24"/>
                <w:szCs w:val="24"/>
              </w:rPr>
            </w:pPr>
            <w:r>
              <w:rPr>
                <w:rFonts w:ascii="Times New Roman" w:hAnsi="Times New Roman"/>
                <w:b/>
                <w:sz w:val="24"/>
                <w:szCs w:val="24"/>
              </w:rPr>
              <w:t>Знать:</w:t>
            </w:r>
            <w:r>
              <w:t xml:space="preserve"> </w:t>
            </w:r>
            <w:r w:rsidRPr="0010139D">
              <w:rPr>
                <w:rFonts w:ascii="Times New Roman" w:hAnsi="Times New Roman"/>
                <w:bCs/>
                <w:sz w:val="24"/>
                <w:szCs w:val="24"/>
              </w:rPr>
              <w:t>1. Основные источники информации,</w:t>
            </w:r>
            <w:r>
              <w:rPr>
                <w:rFonts w:ascii="Times New Roman" w:hAnsi="Times New Roman"/>
                <w:bCs/>
                <w:sz w:val="24"/>
                <w:szCs w:val="24"/>
              </w:rPr>
              <w:t xml:space="preserve"> </w:t>
            </w:r>
            <w:r w:rsidRPr="0010139D">
              <w:rPr>
                <w:rFonts w:ascii="Times New Roman" w:hAnsi="Times New Roman"/>
                <w:bCs/>
                <w:sz w:val="24"/>
                <w:szCs w:val="24"/>
              </w:rPr>
              <w:t>характеризующей состояние мирового</w:t>
            </w:r>
            <w:r>
              <w:rPr>
                <w:rFonts w:ascii="Times New Roman" w:hAnsi="Times New Roman"/>
                <w:bCs/>
                <w:sz w:val="24"/>
                <w:szCs w:val="24"/>
              </w:rPr>
              <w:t xml:space="preserve"> </w:t>
            </w:r>
            <w:r w:rsidRPr="0010139D">
              <w:rPr>
                <w:rFonts w:ascii="Times New Roman" w:hAnsi="Times New Roman"/>
                <w:bCs/>
                <w:sz w:val="24"/>
                <w:szCs w:val="24"/>
              </w:rPr>
              <w:t>и отечественного рынка производных</w:t>
            </w:r>
            <w:r>
              <w:rPr>
                <w:rFonts w:ascii="Times New Roman" w:hAnsi="Times New Roman"/>
                <w:bCs/>
                <w:sz w:val="24"/>
                <w:szCs w:val="24"/>
              </w:rPr>
              <w:t xml:space="preserve"> </w:t>
            </w:r>
            <w:r w:rsidRPr="0010139D">
              <w:rPr>
                <w:rFonts w:ascii="Times New Roman" w:hAnsi="Times New Roman"/>
                <w:bCs/>
                <w:sz w:val="24"/>
                <w:szCs w:val="24"/>
              </w:rPr>
              <w:t>финансовых инструментов,</w:t>
            </w:r>
            <w:r>
              <w:rPr>
                <w:rFonts w:ascii="Times New Roman" w:hAnsi="Times New Roman"/>
                <w:bCs/>
                <w:sz w:val="24"/>
                <w:szCs w:val="24"/>
              </w:rPr>
              <w:t xml:space="preserve"> </w:t>
            </w:r>
            <w:r w:rsidRPr="0010139D">
              <w:rPr>
                <w:rFonts w:ascii="Times New Roman" w:hAnsi="Times New Roman"/>
                <w:bCs/>
                <w:sz w:val="24"/>
                <w:szCs w:val="24"/>
              </w:rPr>
              <w:t>необходимой для анализа перспектив</w:t>
            </w:r>
            <w:r>
              <w:rPr>
                <w:rFonts w:ascii="Times New Roman" w:hAnsi="Times New Roman"/>
                <w:bCs/>
                <w:sz w:val="24"/>
                <w:szCs w:val="24"/>
              </w:rPr>
              <w:t xml:space="preserve"> </w:t>
            </w:r>
            <w:r w:rsidRPr="0010139D">
              <w:rPr>
                <w:rFonts w:ascii="Times New Roman" w:hAnsi="Times New Roman"/>
                <w:bCs/>
                <w:sz w:val="24"/>
                <w:szCs w:val="24"/>
              </w:rPr>
              <w:t>использования инструментов срочного</w:t>
            </w:r>
            <w:r>
              <w:rPr>
                <w:rFonts w:ascii="Times New Roman" w:hAnsi="Times New Roman"/>
                <w:bCs/>
                <w:sz w:val="24"/>
                <w:szCs w:val="24"/>
              </w:rPr>
              <w:t xml:space="preserve"> </w:t>
            </w:r>
            <w:r w:rsidRPr="0010139D">
              <w:rPr>
                <w:rFonts w:ascii="Times New Roman" w:hAnsi="Times New Roman"/>
                <w:bCs/>
                <w:sz w:val="24"/>
                <w:szCs w:val="24"/>
              </w:rPr>
              <w:t>рынка экономическими субъектами.</w:t>
            </w:r>
          </w:p>
          <w:p w14:paraId="3DA468EE" w14:textId="77777777" w:rsidR="00726638" w:rsidRPr="0010139D" w:rsidRDefault="00726638" w:rsidP="00726638">
            <w:pPr>
              <w:pStyle w:val="10"/>
              <w:widowControl w:val="0"/>
              <w:tabs>
                <w:tab w:val="left" w:pos="540"/>
              </w:tabs>
              <w:contextualSpacing/>
              <w:jc w:val="both"/>
              <w:rPr>
                <w:rFonts w:ascii="Times New Roman" w:hAnsi="Times New Roman"/>
                <w:bCs/>
                <w:sz w:val="24"/>
                <w:szCs w:val="24"/>
              </w:rPr>
            </w:pPr>
            <w:r w:rsidRPr="0010139D">
              <w:rPr>
                <w:rFonts w:ascii="Times New Roman" w:hAnsi="Times New Roman"/>
                <w:bCs/>
                <w:sz w:val="24"/>
                <w:szCs w:val="24"/>
              </w:rPr>
              <w:t>2. Основные направления</w:t>
            </w:r>
            <w:r>
              <w:rPr>
                <w:rFonts w:ascii="Times New Roman" w:hAnsi="Times New Roman"/>
                <w:bCs/>
                <w:sz w:val="24"/>
                <w:szCs w:val="24"/>
              </w:rPr>
              <w:t xml:space="preserve"> </w:t>
            </w:r>
            <w:r w:rsidRPr="0010139D">
              <w:rPr>
                <w:rFonts w:ascii="Times New Roman" w:hAnsi="Times New Roman"/>
                <w:bCs/>
                <w:sz w:val="24"/>
                <w:szCs w:val="24"/>
              </w:rPr>
              <w:t>использования производных</w:t>
            </w:r>
            <w:r>
              <w:rPr>
                <w:rFonts w:ascii="Times New Roman" w:hAnsi="Times New Roman"/>
                <w:bCs/>
                <w:sz w:val="24"/>
                <w:szCs w:val="24"/>
              </w:rPr>
              <w:t xml:space="preserve"> </w:t>
            </w:r>
            <w:r w:rsidRPr="0010139D">
              <w:rPr>
                <w:rFonts w:ascii="Times New Roman" w:hAnsi="Times New Roman"/>
                <w:bCs/>
                <w:sz w:val="24"/>
                <w:szCs w:val="24"/>
              </w:rPr>
              <w:t>финансовых инструментов для</w:t>
            </w:r>
            <w:r>
              <w:rPr>
                <w:rFonts w:ascii="Times New Roman" w:hAnsi="Times New Roman"/>
                <w:bCs/>
                <w:sz w:val="24"/>
                <w:szCs w:val="24"/>
              </w:rPr>
              <w:t xml:space="preserve"> </w:t>
            </w:r>
            <w:r w:rsidRPr="0010139D">
              <w:rPr>
                <w:rFonts w:ascii="Times New Roman" w:hAnsi="Times New Roman"/>
                <w:bCs/>
                <w:sz w:val="24"/>
                <w:szCs w:val="24"/>
              </w:rPr>
              <w:t>решения конкретных финансово</w:t>
            </w:r>
            <w:r>
              <w:rPr>
                <w:rFonts w:ascii="Times New Roman" w:hAnsi="Times New Roman"/>
                <w:bCs/>
                <w:sz w:val="24"/>
                <w:szCs w:val="24"/>
              </w:rPr>
              <w:t>-</w:t>
            </w:r>
            <w:r w:rsidRPr="0010139D">
              <w:rPr>
                <w:rFonts w:ascii="Times New Roman" w:hAnsi="Times New Roman"/>
                <w:bCs/>
                <w:sz w:val="24"/>
                <w:szCs w:val="24"/>
              </w:rPr>
              <w:t>экономических задач на уровне</w:t>
            </w:r>
            <w:r>
              <w:rPr>
                <w:rFonts w:ascii="Times New Roman" w:hAnsi="Times New Roman"/>
                <w:bCs/>
                <w:sz w:val="24"/>
                <w:szCs w:val="24"/>
              </w:rPr>
              <w:t xml:space="preserve"> </w:t>
            </w:r>
            <w:r w:rsidRPr="0010139D">
              <w:rPr>
                <w:rFonts w:ascii="Times New Roman" w:hAnsi="Times New Roman"/>
                <w:bCs/>
                <w:sz w:val="24"/>
                <w:szCs w:val="24"/>
              </w:rPr>
              <w:t>отдельного экономического субъекта.</w:t>
            </w:r>
          </w:p>
          <w:p w14:paraId="675A58E3" w14:textId="77777777" w:rsidR="00726638" w:rsidRPr="0010139D" w:rsidRDefault="00726638" w:rsidP="00726638">
            <w:pPr>
              <w:pStyle w:val="10"/>
              <w:widowControl w:val="0"/>
              <w:tabs>
                <w:tab w:val="left" w:pos="540"/>
              </w:tabs>
              <w:contextualSpacing/>
              <w:jc w:val="both"/>
              <w:rPr>
                <w:rFonts w:ascii="Times New Roman" w:hAnsi="Times New Roman"/>
                <w:bCs/>
                <w:sz w:val="24"/>
                <w:szCs w:val="24"/>
              </w:rPr>
            </w:pPr>
            <w:r>
              <w:rPr>
                <w:rFonts w:ascii="Times New Roman" w:hAnsi="Times New Roman"/>
                <w:b/>
                <w:sz w:val="24"/>
                <w:szCs w:val="24"/>
              </w:rPr>
              <w:t xml:space="preserve">Уметь: </w:t>
            </w:r>
            <w:r w:rsidRPr="0010139D">
              <w:rPr>
                <w:rFonts w:ascii="Times New Roman" w:hAnsi="Times New Roman"/>
                <w:bCs/>
                <w:sz w:val="24"/>
                <w:szCs w:val="24"/>
              </w:rPr>
              <w:t>1. Ставить прикладные и</w:t>
            </w:r>
            <w:r>
              <w:rPr>
                <w:rFonts w:ascii="Times New Roman" w:hAnsi="Times New Roman"/>
                <w:bCs/>
                <w:sz w:val="24"/>
                <w:szCs w:val="24"/>
              </w:rPr>
              <w:t xml:space="preserve"> </w:t>
            </w:r>
            <w:r w:rsidRPr="0010139D">
              <w:rPr>
                <w:rFonts w:ascii="Times New Roman" w:hAnsi="Times New Roman"/>
                <w:bCs/>
                <w:sz w:val="24"/>
                <w:szCs w:val="24"/>
              </w:rPr>
              <w:t>исследовательские задачи перед</w:t>
            </w:r>
            <w:r>
              <w:rPr>
                <w:rFonts w:ascii="Times New Roman" w:hAnsi="Times New Roman"/>
                <w:bCs/>
                <w:sz w:val="24"/>
                <w:szCs w:val="24"/>
              </w:rPr>
              <w:t xml:space="preserve"> </w:t>
            </w:r>
            <w:r w:rsidRPr="0010139D">
              <w:rPr>
                <w:rFonts w:ascii="Times New Roman" w:hAnsi="Times New Roman"/>
                <w:bCs/>
                <w:sz w:val="24"/>
                <w:szCs w:val="24"/>
              </w:rPr>
              <w:t>командой.</w:t>
            </w:r>
          </w:p>
          <w:p w14:paraId="417556A0" w14:textId="1010E1EC" w:rsidR="00726638" w:rsidRPr="00231A57" w:rsidRDefault="00726638" w:rsidP="00726638">
            <w:pPr>
              <w:pStyle w:val="10"/>
              <w:widowControl w:val="0"/>
              <w:tabs>
                <w:tab w:val="left" w:pos="540"/>
              </w:tabs>
              <w:contextualSpacing/>
              <w:jc w:val="both"/>
              <w:rPr>
                <w:rFonts w:ascii="Times New Roman" w:hAnsi="Times New Roman"/>
                <w:b/>
                <w:sz w:val="24"/>
                <w:szCs w:val="24"/>
              </w:rPr>
            </w:pPr>
            <w:r w:rsidRPr="0010139D">
              <w:rPr>
                <w:rFonts w:ascii="Times New Roman" w:hAnsi="Times New Roman"/>
                <w:bCs/>
                <w:sz w:val="24"/>
                <w:szCs w:val="24"/>
              </w:rPr>
              <w:t>2. Распределять функциональные</w:t>
            </w:r>
            <w:r>
              <w:rPr>
                <w:rFonts w:ascii="Times New Roman" w:hAnsi="Times New Roman"/>
                <w:bCs/>
                <w:sz w:val="24"/>
                <w:szCs w:val="24"/>
              </w:rPr>
              <w:t xml:space="preserve"> </w:t>
            </w:r>
            <w:r w:rsidRPr="0010139D">
              <w:rPr>
                <w:rFonts w:ascii="Times New Roman" w:hAnsi="Times New Roman"/>
                <w:bCs/>
                <w:sz w:val="24"/>
                <w:szCs w:val="24"/>
              </w:rPr>
              <w:t>обязанности внутри команды.</w:t>
            </w:r>
          </w:p>
        </w:tc>
        <w:tc>
          <w:tcPr>
            <w:tcW w:w="4678" w:type="dxa"/>
            <w:tcBorders>
              <w:top w:val="single" w:sz="4" w:space="0" w:color="auto"/>
              <w:bottom w:val="single" w:sz="4" w:space="0" w:color="auto"/>
            </w:tcBorders>
          </w:tcPr>
          <w:p w14:paraId="39B2E93A" w14:textId="4D0ECD58" w:rsidR="00A14A77" w:rsidRPr="00A14A77" w:rsidRDefault="00A14A77" w:rsidP="00A14A77">
            <w:pPr>
              <w:pStyle w:val="14"/>
              <w:ind w:firstLine="0"/>
              <w:rPr>
                <w:b/>
                <w:sz w:val="24"/>
                <w:szCs w:val="24"/>
              </w:rPr>
            </w:pPr>
            <w:r w:rsidRPr="00A14A77">
              <w:rPr>
                <w:b/>
                <w:sz w:val="24"/>
                <w:szCs w:val="24"/>
              </w:rPr>
              <w:t>Задание</w:t>
            </w:r>
            <w:r>
              <w:rPr>
                <w:b/>
                <w:sz w:val="24"/>
                <w:szCs w:val="24"/>
              </w:rPr>
              <w:t xml:space="preserve"> 1</w:t>
            </w:r>
          </w:p>
          <w:p w14:paraId="566EFD0F" w14:textId="2416F31F" w:rsidR="00A14A77" w:rsidRPr="00A14A77" w:rsidRDefault="00A14A77" w:rsidP="00A14A77">
            <w:pPr>
              <w:pStyle w:val="14"/>
              <w:rPr>
                <w:bCs/>
                <w:sz w:val="24"/>
                <w:szCs w:val="24"/>
              </w:rPr>
            </w:pPr>
            <w:r w:rsidRPr="00A14A77">
              <w:rPr>
                <w:bCs/>
                <w:sz w:val="24"/>
                <w:szCs w:val="24"/>
              </w:rPr>
              <w:t>Будучи руководителем</w:t>
            </w:r>
            <w:r>
              <w:rPr>
                <w:bCs/>
                <w:sz w:val="24"/>
                <w:szCs w:val="24"/>
              </w:rPr>
              <w:t xml:space="preserve"> </w:t>
            </w:r>
            <w:r w:rsidRPr="00A14A77">
              <w:rPr>
                <w:bCs/>
                <w:sz w:val="24"/>
                <w:szCs w:val="24"/>
              </w:rPr>
              <w:t>временного исследовательского</w:t>
            </w:r>
            <w:r>
              <w:rPr>
                <w:bCs/>
                <w:sz w:val="24"/>
                <w:szCs w:val="24"/>
              </w:rPr>
              <w:t xml:space="preserve"> </w:t>
            </w:r>
            <w:r w:rsidRPr="00A14A77">
              <w:rPr>
                <w:bCs/>
                <w:sz w:val="24"/>
                <w:szCs w:val="24"/>
              </w:rPr>
              <w:t>коллектива, распределите</w:t>
            </w:r>
            <w:r>
              <w:rPr>
                <w:bCs/>
                <w:sz w:val="24"/>
                <w:szCs w:val="24"/>
              </w:rPr>
              <w:t xml:space="preserve"> </w:t>
            </w:r>
            <w:r w:rsidRPr="00A14A77">
              <w:rPr>
                <w:bCs/>
                <w:sz w:val="24"/>
                <w:szCs w:val="24"/>
              </w:rPr>
              <w:t>обязанности между отдельными</w:t>
            </w:r>
            <w:r>
              <w:rPr>
                <w:bCs/>
                <w:sz w:val="24"/>
                <w:szCs w:val="24"/>
              </w:rPr>
              <w:t xml:space="preserve"> </w:t>
            </w:r>
            <w:r w:rsidRPr="00A14A77">
              <w:rPr>
                <w:bCs/>
                <w:sz w:val="24"/>
                <w:szCs w:val="24"/>
              </w:rPr>
              <w:t>исполнителями, поставив</w:t>
            </w:r>
            <w:r>
              <w:rPr>
                <w:bCs/>
                <w:sz w:val="24"/>
                <w:szCs w:val="24"/>
              </w:rPr>
              <w:t xml:space="preserve"> </w:t>
            </w:r>
            <w:r w:rsidRPr="00A14A77">
              <w:rPr>
                <w:bCs/>
                <w:sz w:val="24"/>
                <w:szCs w:val="24"/>
              </w:rPr>
              <w:t>задачу сравнить данные,</w:t>
            </w:r>
            <w:r>
              <w:rPr>
                <w:bCs/>
                <w:sz w:val="24"/>
                <w:szCs w:val="24"/>
              </w:rPr>
              <w:t xml:space="preserve"> </w:t>
            </w:r>
            <w:r w:rsidRPr="00A14A77">
              <w:rPr>
                <w:bCs/>
                <w:sz w:val="24"/>
                <w:szCs w:val="24"/>
              </w:rPr>
              <w:t>характеризующие объемы и</w:t>
            </w:r>
            <w:r>
              <w:rPr>
                <w:bCs/>
                <w:sz w:val="24"/>
                <w:szCs w:val="24"/>
              </w:rPr>
              <w:t xml:space="preserve"> </w:t>
            </w:r>
            <w:r w:rsidRPr="00A14A77">
              <w:rPr>
                <w:bCs/>
                <w:sz w:val="24"/>
                <w:szCs w:val="24"/>
              </w:rPr>
              <w:t>структуру международного</w:t>
            </w:r>
            <w:r>
              <w:rPr>
                <w:bCs/>
                <w:sz w:val="24"/>
                <w:szCs w:val="24"/>
              </w:rPr>
              <w:t xml:space="preserve"> </w:t>
            </w:r>
            <w:r w:rsidRPr="00A14A77">
              <w:rPr>
                <w:bCs/>
                <w:sz w:val="24"/>
                <w:szCs w:val="24"/>
              </w:rPr>
              <w:t>рынка деривативов в части</w:t>
            </w:r>
            <w:r>
              <w:rPr>
                <w:bCs/>
                <w:sz w:val="24"/>
                <w:szCs w:val="24"/>
              </w:rPr>
              <w:t xml:space="preserve"> </w:t>
            </w:r>
            <w:r w:rsidRPr="00A14A77">
              <w:rPr>
                <w:bCs/>
                <w:sz w:val="24"/>
                <w:szCs w:val="24"/>
              </w:rPr>
              <w:t>развития его отдельных</w:t>
            </w:r>
            <w:r>
              <w:rPr>
                <w:bCs/>
                <w:sz w:val="24"/>
                <w:szCs w:val="24"/>
              </w:rPr>
              <w:t xml:space="preserve"> </w:t>
            </w:r>
            <w:r w:rsidRPr="00A14A77">
              <w:rPr>
                <w:bCs/>
                <w:sz w:val="24"/>
                <w:szCs w:val="24"/>
              </w:rPr>
              <w:t>сегментов (фондовые,</w:t>
            </w:r>
            <w:r>
              <w:rPr>
                <w:bCs/>
                <w:sz w:val="24"/>
                <w:szCs w:val="24"/>
              </w:rPr>
              <w:t xml:space="preserve"> </w:t>
            </w:r>
            <w:r w:rsidRPr="00A14A77">
              <w:rPr>
                <w:bCs/>
                <w:sz w:val="24"/>
                <w:szCs w:val="24"/>
              </w:rPr>
              <w:t>индексные, процентные,</w:t>
            </w:r>
            <w:r>
              <w:rPr>
                <w:bCs/>
                <w:sz w:val="24"/>
                <w:szCs w:val="24"/>
              </w:rPr>
              <w:t xml:space="preserve"> </w:t>
            </w:r>
            <w:r w:rsidRPr="00A14A77">
              <w:rPr>
                <w:bCs/>
                <w:sz w:val="24"/>
                <w:szCs w:val="24"/>
              </w:rPr>
              <w:t>валютные, товарные</w:t>
            </w:r>
            <w:r>
              <w:rPr>
                <w:bCs/>
                <w:sz w:val="24"/>
                <w:szCs w:val="24"/>
              </w:rPr>
              <w:t xml:space="preserve"> </w:t>
            </w:r>
            <w:r w:rsidRPr="00A14A77">
              <w:rPr>
                <w:bCs/>
                <w:sz w:val="24"/>
                <w:szCs w:val="24"/>
              </w:rPr>
              <w:t>инструменты) с аналогичными</w:t>
            </w:r>
            <w:r>
              <w:rPr>
                <w:bCs/>
                <w:sz w:val="24"/>
                <w:szCs w:val="24"/>
              </w:rPr>
              <w:t xml:space="preserve"> </w:t>
            </w:r>
            <w:r w:rsidRPr="00A14A77">
              <w:rPr>
                <w:bCs/>
                <w:sz w:val="24"/>
                <w:szCs w:val="24"/>
              </w:rPr>
              <w:t>показателями российского</w:t>
            </w:r>
            <w:r>
              <w:rPr>
                <w:bCs/>
                <w:sz w:val="24"/>
                <w:szCs w:val="24"/>
              </w:rPr>
              <w:t xml:space="preserve"> </w:t>
            </w:r>
            <w:r w:rsidRPr="00A14A77">
              <w:rPr>
                <w:bCs/>
                <w:sz w:val="24"/>
                <w:szCs w:val="24"/>
              </w:rPr>
              <w:t>рынка производных. Дайте</w:t>
            </w:r>
            <w:r>
              <w:rPr>
                <w:bCs/>
                <w:sz w:val="24"/>
                <w:szCs w:val="24"/>
              </w:rPr>
              <w:t xml:space="preserve"> </w:t>
            </w:r>
            <w:r w:rsidRPr="00A14A77">
              <w:rPr>
                <w:bCs/>
                <w:sz w:val="24"/>
                <w:szCs w:val="24"/>
              </w:rPr>
              <w:t>свою оценку полученным</w:t>
            </w:r>
            <w:r>
              <w:rPr>
                <w:bCs/>
                <w:sz w:val="24"/>
                <w:szCs w:val="24"/>
              </w:rPr>
              <w:t xml:space="preserve"> </w:t>
            </w:r>
            <w:r w:rsidRPr="00A14A77">
              <w:rPr>
                <w:bCs/>
                <w:sz w:val="24"/>
                <w:szCs w:val="24"/>
              </w:rPr>
              <w:t>результатам, оцените вклад</w:t>
            </w:r>
            <w:r>
              <w:rPr>
                <w:bCs/>
                <w:sz w:val="24"/>
                <w:szCs w:val="24"/>
              </w:rPr>
              <w:t xml:space="preserve"> </w:t>
            </w:r>
            <w:r w:rsidRPr="00A14A77">
              <w:rPr>
                <w:bCs/>
                <w:sz w:val="24"/>
                <w:szCs w:val="24"/>
              </w:rPr>
              <w:t>каждого участника коллектива</w:t>
            </w:r>
            <w:r>
              <w:rPr>
                <w:bCs/>
                <w:sz w:val="24"/>
                <w:szCs w:val="24"/>
              </w:rPr>
              <w:t xml:space="preserve"> </w:t>
            </w:r>
            <w:r w:rsidRPr="00A14A77">
              <w:rPr>
                <w:bCs/>
                <w:sz w:val="24"/>
                <w:szCs w:val="24"/>
              </w:rPr>
              <w:t>в решение поставленных задач.</w:t>
            </w:r>
          </w:p>
          <w:p w14:paraId="7AEF1EAF" w14:textId="77777777" w:rsidR="00A14A77" w:rsidRPr="00A14A77" w:rsidRDefault="00A14A77" w:rsidP="00A14A77">
            <w:pPr>
              <w:pStyle w:val="14"/>
              <w:ind w:firstLine="0"/>
              <w:rPr>
                <w:b/>
                <w:sz w:val="24"/>
                <w:szCs w:val="24"/>
              </w:rPr>
            </w:pPr>
            <w:r w:rsidRPr="00A14A77">
              <w:rPr>
                <w:b/>
                <w:sz w:val="24"/>
                <w:szCs w:val="24"/>
              </w:rPr>
              <w:t>Задание 2</w:t>
            </w:r>
          </w:p>
          <w:p w14:paraId="231009B7" w14:textId="4FC0ACB3" w:rsidR="00A14A77" w:rsidRPr="00A14A77" w:rsidRDefault="00A14A77" w:rsidP="00A14A77">
            <w:pPr>
              <w:pStyle w:val="14"/>
              <w:ind w:firstLine="0"/>
              <w:rPr>
                <w:bCs/>
                <w:sz w:val="24"/>
                <w:szCs w:val="24"/>
              </w:rPr>
            </w:pPr>
            <w:r w:rsidRPr="00A14A77">
              <w:rPr>
                <w:bCs/>
                <w:sz w:val="24"/>
                <w:szCs w:val="24"/>
              </w:rPr>
              <w:t>Поручите членам коллектива,</w:t>
            </w:r>
            <w:r>
              <w:rPr>
                <w:bCs/>
                <w:sz w:val="24"/>
                <w:szCs w:val="24"/>
              </w:rPr>
              <w:t xml:space="preserve"> </w:t>
            </w:r>
            <w:r w:rsidRPr="00A14A77">
              <w:rPr>
                <w:bCs/>
                <w:sz w:val="24"/>
                <w:szCs w:val="24"/>
              </w:rPr>
              <w:t>пользуясь доступными</w:t>
            </w:r>
            <w:r>
              <w:rPr>
                <w:bCs/>
                <w:sz w:val="24"/>
                <w:szCs w:val="24"/>
              </w:rPr>
              <w:t xml:space="preserve"> </w:t>
            </w:r>
            <w:r w:rsidRPr="00A14A77">
              <w:rPr>
                <w:bCs/>
                <w:sz w:val="24"/>
                <w:szCs w:val="24"/>
              </w:rPr>
              <w:t>рыночными данными,</w:t>
            </w:r>
            <w:r>
              <w:rPr>
                <w:bCs/>
                <w:sz w:val="24"/>
                <w:szCs w:val="24"/>
              </w:rPr>
              <w:t xml:space="preserve"> </w:t>
            </w:r>
            <w:r w:rsidRPr="00A14A77">
              <w:rPr>
                <w:bCs/>
                <w:sz w:val="24"/>
                <w:szCs w:val="24"/>
              </w:rPr>
              <w:t>рассчитать корреляцию между</w:t>
            </w:r>
            <w:r>
              <w:rPr>
                <w:bCs/>
                <w:sz w:val="24"/>
                <w:szCs w:val="24"/>
              </w:rPr>
              <w:t xml:space="preserve"> </w:t>
            </w:r>
            <w:r w:rsidRPr="00A14A77">
              <w:rPr>
                <w:bCs/>
                <w:sz w:val="24"/>
                <w:szCs w:val="24"/>
              </w:rPr>
              <w:t>ценами на нефть марки Brent со</w:t>
            </w:r>
            <w:r>
              <w:rPr>
                <w:bCs/>
                <w:sz w:val="24"/>
                <w:szCs w:val="24"/>
              </w:rPr>
              <w:t xml:space="preserve"> </w:t>
            </w:r>
            <w:r w:rsidRPr="00A14A77">
              <w:rPr>
                <w:bCs/>
                <w:sz w:val="24"/>
                <w:szCs w:val="24"/>
              </w:rPr>
              <w:t>следующими параметрами:</w:t>
            </w:r>
            <w:r>
              <w:rPr>
                <w:bCs/>
                <w:sz w:val="24"/>
                <w:szCs w:val="24"/>
              </w:rPr>
              <w:t xml:space="preserve"> </w:t>
            </w:r>
            <w:r w:rsidRPr="00A14A77">
              <w:rPr>
                <w:bCs/>
                <w:sz w:val="24"/>
                <w:szCs w:val="24"/>
              </w:rPr>
              <w:t>значения индексов РТС и S&amp;P,</w:t>
            </w:r>
            <w:r>
              <w:rPr>
                <w:bCs/>
                <w:sz w:val="24"/>
                <w:szCs w:val="24"/>
              </w:rPr>
              <w:t xml:space="preserve"> </w:t>
            </w:r>
            <w:r w:rsidRPr="00A14A77">
              <w:rPr>
                <w:bCs/>
                <w:sz w:val="24"/>
                <w:szCs w:val="24"/>
              </w:rPr>
              <w:t>цены акций компаний</w:t>
            </w:r>
            <w:r>
              <w:rPr>
                <w:bCs/>
                <w:sz w:val="24"/>
                <w:szCs w:val="24"/>
              </w:rPr>
              <w:t xml:space="preserve"> </w:t>
            </w:r>
            <w:r w:rsidRPr="00A14A77">
              <w:rPr>
                <w:bCs/>
                <w:sz w:val="24"/>
                <w:szCs w:val="24"/>
              </w:rPr>
              <w:t xml:space="preserve">«Роснефть», </w:t>
            </w:r>
            <w:r w:rsidRPr="00A14A77">
              <w:rPr>
                <w:bCs/>
                <w:sz w:val="24"/>
                <w:szCs w:val="24"/>
              </w:rPr>
              <w:lastRenderedPageBreak/>
              <w:t>«Лукойл»,</w:t>
            </w:r>
            <w:r>
              <w:rPr>
                <w:bCs/>
                <w:sz w:val="24"/>
                <w:szCs w:val="24"/>
              </w:rPr>
              <w:t xml:space="preserve"> </w:t>
            </w:r>
            <w:r w:rsidRPr="00A14A77">
              <w:rPr>
                <w:bCs/>
                <w:sz w:val="24"/>
                <w:szCs w:val="24"/>
              </w:rPr>
              <w:t>«Аэрофлот», «Газпром», цены</w:t>
            </w:r>
            <w:r>
              <w:rPr>
                <w:bCs/>
                <w:sz w:val="24"/>
                <w:szCs w:val="24"/>
              </w:rPr>
              <w:t xml:space="preserve"> </w:t>
            </w:r>
            <w:r w:rsidRPr="00A14A77">
              <w:rPr>
                <w:bCs/>
                <w:sz w:val="24"/>
                <w:szCs w:val="24"/>
              </w:rPr>
              <w:t>серебра и золота;</w:t>
            </w:r>
            <w:r>
              <w:rPr>
                <w:bCs/>
                <w:sz w:val="24"/>
                <w:szCs w:val="24"/>
              </w:rPr>
              <w:t xml:space="preserve"> </w:t>
            </w:r>
            <w:r w:rsidRPr="00A14A77">
              <w:rPr>
                <w:bCs/>
                <w:sz w:val="24"/>
                <w:szCs w:val="24"/>
              </w:rPr>
              <w:t>прокомментировать</w:t>
            </w:r>
            <w:r>
              <w:rPr>
                <w:bCs/>
                <w:sz w:val="24"/>
                <w:szCs w:val="24"/>
              </w:rPr>
              <w:t xml:space="preserve"> </w:t>
            </w:r>
            <w:r w:rsidRPr="00A14A77">
              <w:rPr>
                <w:bCs/>
                <w:sz w:val="24"/>
                <w:szCs w:val="24"/>
              </w:rPr>
              <w:t>полученные результаты; дать</w:t>
            </w:r>
            <w:r>
              <w:rPr>
                <w:bCs/>
                <w:sz w:val="24"/>
                <w:szCs w:val="24"/>
              </w:rPr>
              <w:t xml:space="preserve"> </w:t>
            </w:r>
            <w:r w:rsidRPr="00A14A77">
              <w:rPr>
                <w:bCs/>
                <w:sz w:val="24"/>
                <w:szCs w:val="24"/>
              </w:rPr>
              <w:t>предложения по хеджированию</w:t>
            </w:r>
            <w:r>
              <w:rPr>
                <w:bCs/>
                <w:sz w:val="24"/>
                <w:szCs w:val="24"/>
              </w:rPr>
              <w:t xml:space="preserve"> </w:t>
            </w:r>
            <w:r w:rsidRPr="00A14A77">
              <w:rPr>
                <w:bCs/>
                <w:sz w:val="24"/>
                <w:szCs w:val="24"/>
              </w:rPr>
              <w:t>рыночных рисков, связанных с</w:t>
            </w:r>
            <w:r>
              <w:rPr>
                <w:bCs/>
                <w:sz w:val="24"/>
                <w:szCs w:val="24"/>
              </w:rPr>
              <w:t xml:space="preserve"> </w:t>
            </w:r>
            <w:r w:rsidRPr="00A14A77">
              <w:rPr>
                <w:bCs/>
                <w:sz w:val="24"/>
                <w:szCs w:val="24"/>
              </w:rPr>
              <w:t>динамикой цен на нефть, с</w:t>
            </w:r>
            <w:r>
              <w:rPr>
                <w:bCs/>
                <w:sz w:val="24"/>
                <w:szCs w:val="24"/>
              </w:rPr>
              <w:t xml:space="preserve"> </w:t>
            </w:r>
            <w:r w:rsidRPr="00A14A77">
              <w:rPr>
                <w:bCs/>
                <w:sz w:val="24"/>
                <w:szCs w:val="24"/>
              </w:rPr>
              <w:t>использованием срочных</w:t>
            </w:r>
            <w:r>
              <w:rPr>
                <w:bCs/>
                <w:sz w:val="24"/>
                <w:szCs w:val="24"/>
              </w:rPr>
              <w:t xml:space="preserve"> </w:t>
            </w:r>
            <w:r w:rsidRPr="00A14A77">
              <w:rPr>
                <w:bCs/>
                <w:sz w:val="24"/>
                <w:szCs w:val="24"/>
              </w:rPr>
              <w:t>инструментов. Совместно</w:t>
            </w:r>
            <w:r>
              <w:rPr>
                <w:bCs/>
                <w:sz w:val="24"/>
                <w:szCs w:val="24"/>
              </w:rPr>
              <w:t xml:space="preserve"> </w:t>
            </w:r>
            <w:r w:rsidRPr="00A14A77">
              <w:rPr>
                <w:bCs/>
                <w:sz w:val="24"/>
                <w:szCs w:val="24"/>
              </w:rPr>
              <w:t>обсудите полученные</w:t>
            </w:r>
            <w:r>
              <w:rPr>
                <w:bCs/>
                <w:sz w:val="24"/>
                <w:szCs w:val="24"/>
              </w:rPr>
              <w:t xml:space="preserve"> </w:t>
            </w:r>
            <w:r w:rsidRPr="00A14A77">
              <w:rPr>
                <w:bCs/>
                <w:sz w:val="24"/>
                <w:szCs w:val="24"/>
              </w:rPr>
              <w:t>результаты, выберите наиболее</w:t>
            </w:r>
            <w:r>
              <w:rPr>
                <w:bCs/>
                <w:sz w:val="24"/>
                <w:szCs w:val="24"/>
              </w:rPr>
              <w:t xml:space="preserve"> </w:t>
            </w:r>
            <w:r w:rsidRPr="00A14A77">
              <w:rPr>
                <w:bCs/>
                <w:sz w:val="24"/>
                <w:szCs w:val="24"/>
              </w:rPr>
              <w:t>эффективные решения.</w:t>
            </w:r>
          </w:p>
          <w:p w14:paraId="3951778A" w14:textId="77777777" w:rsidR="00A14A77" w:rsidRPr="00A14A77" w:rsidRDefault="00A14A77" w:rsidP="00A14A77">
            <w:pPr>
              <w:pStyle w:val="14"/>
              <w:ind w:firstLine="0"/>
              <w:rPr>
                <w:b/>
                <w:sz w:val="24"/>
                <w:szCs w:val="24"/>
              </w:rPr>
            </w:pPr>
            <w:r w:rsidRPr="00A14A77">
              <w:rPr>
                <w:b/>
                <w:sz w:val="24"/>
                <w:szCs w:val="24"/>
              </w:rPr>
              <w:t>Задание 3</w:t>
            </w:r>
          </w:p>
          <w:p w14:paraId="2ECF595F" w14:textId="1A8F52FC" w:rsidR="00A14A77" w:rsidRPr="00A14A77" w:rsidRDefault="00A14A77" w:rsidP="00A14A77">
            <w:pPr>
              <w:pStyle w:val="14"/>
              <w:ind w:firstLine="0"/>
              <w:rPr>
                <w:bCs/>
                <w:sz w:val="24"/>
                <w:szCs w:val="24"/>
              </w:rPr>
            </w:pPr>
            <w:r w:rsidRPr="00A14A77">
              <w:rPr>
                <w:bCs/>
                <w:sz w:val="24"/>
                <w:szCs w:val="24"/>
              </w:rPr>
              <w:t>Поручите каждому из членов</w:t>
            </w:r>
            <w:r>
              <w:rPr>
                <w:bCs/>
                <w:sz w:val="24"/>
                <w:szCs w:val="24"/>
              </w:rPr>
              <w:t xml:space="preserve"> </w:t>
            </w:r>
            <w:proofErr w:type="gramStart"/>
            <w:r w:rsidRPr="00A14A77">
              <w:rPr>
                <w:bCs/>
                <w:sz w:val="24"/>
                <w:szCs w:val="24"/>
              </w:rPr>
              <w:t>коллектива</w:t>
            </w:r>
            <w:proofErr w:type="gramEnd"/>
            <w:r w:rsidRPr="00A14A77">
              <w:rPr>
                <w:bCs/>
                <w:sz w:val="24"/>
                <w:szCs w:val="24"/>
              </w:rPr>
              <w:t xml:space="preserve"> а конкретных</w:t>
            </w:r>
            <w:r>
              <w:rPr>
                <w:bCs/>
                <w:sz w:val="24"/>
                <w:szCs w:val="24"/>
              </w:rPr>
              <w:t xml:space="preserve"> </w:t>
            </w:r>
            <w:r w:rsidRPr="00A14A77">
              <w:rPr>
                <w:bCs/>
                <w:sz w:val="24"/>
                <w:szCs w:val="24"/>
              </w:rPr>
              <w:t>данных (используя данные</w:t>
            </w:r>
            <w:r>
              <w:rPr>
                <w:bCs/>
                <w:sz w:val="24"/>
                <w:szCs w:val="24"/>
              </w:rPr>
              <w:t xml:space="preserve"> </w:t>
            </w:r>
            <w:r w:rsidRPr="00A14A77">
              <w:rPr>
                <w:bCs/>
                <w:sz w:val="24"/>
                <w:szCs w:val="24"/>
              </w:rPr>
              <w:t xml:space="preserve">Московской Биржи или </w:t>
            </w:r>
            <w:proofErr w:type="spellStart"/>
            <w:r w:rsidRPr="00A14A77">
              <w:rPr>
                <w:bCs/>
                <w:sz w:val="24"/>
                <w:szCs w:val="24"/>
              </w:rPr>
              <w:t>Chicago</w:t>
            </w:r>
            <w:proofErr w:type="spellEnd"/>
            <w:r>
              <w:rPr>
                <w:bCs/>
                <w:sz w:val="24"/>
                <w:szCs w:val="24"/>
              </w:rPr>
              <w:t xml:space="preserve"> </w:t>
            </w:r>
            <w:proofErr w:type="spellStart"/>
            <w:r w:rsidRPr="00A14A77">
              <w:rPr>
                <w:bCs/>
                <w:sz w:val="24"/>
                <w:szCs w:val="24"/>
              </w:rPr>
              <w:t>Mercantile</w:t>
            </w:r>
            <w:proofErr w:type="spellEnd"/>
            <w:r w:rsidRPr="00A14A77">
              <w:rPr>
                <w:bCs/>
                <w:sz w:val="24"/>
                <w:szCs w:val="24"/>
              </w:rPr>
              <w:t xml:space="preserve"> </w:t>
            </w:r>
            <w:proofErr w:type="spellStart"/>
            <w:r w:rsidRPr="00A14A77">
              <w:rPr>
                <w:bCs/>
                <w:sz w:val="24"/>
                <w:szCs w:val="24"/>
              </w:rPr>
              <w:t>Exchange</w:t>
            </w:r>
            <w:proofErr w:type="spellEnd"/>
            <w:r w:rsidRPr="00A14A77">
              <w:rPr>
                <w:bCs/>
                <w:sz w:val="24"/>
                <w:szCs w:val="24"/>
              </w:rPr>
              <w:t>) показать,</w:t>
            </w:r>
            <w:r>
              <w:rPr>
                <w:bCs/>
                <w:sz w:val="24"/>
                <w:szCs w:val="24"/>
              </w:rPr>
              <w:t xml:space="preserve"> </w:t>
            </w:r>
            <w:r w:rsidRPr="00A14A77">
              <w:rPr>
                <w:bCs/>
                <w:sz w:val="24"/>
                <w:szCs w:val="24"/>
              </w:rPr>
              <w:t>каким образом участник</w:t>
            </w:r>
            <w:r>
              <w:rPr>
                <w:bCs/>
                <w:sz w:val="24"/>
                <w:szCs w:val="24"/>
              </w:rPr>
              <w:t xml:space="preserve"> </w:t>
            </w:r>
            <w:r w:rsidRPr="00A14A77">
              <w:rPr>
                <w:bCs/>
                <w:sz w:val="24"/>
                <w:szCs w:val="24"/>
              </w:rPr>
              <w:t>срочного рынка может</w:t>
            </w:r>
            <w:r>
              <w:rPr>
                <w:bCs/>
                <w:sz w:val="24"/>
                <w:szCs w:val="24"/>
              </w:rPr>
              <w:t xml:space="preserve"> </w:t>
            </w:r>
            <w:r w:rsidRPr="00A14A77">
              <w:rPr>
                <w:bCs/>
                <w:sz w:val="24"/>
                <w:szCs w:val="24"/>
              </w:rPr>
              <w:t>сформировать синтетическую</w:t>
            </w:r>
            <w:r>
              <w:rPr>
                <w:bCs/>
                <w:sz w:val="24"/>
                <w:szCs w:val="24"/>
              </w:rPr>
              <w:t xml:space="preserve"> </w:t>
            </w:r>
            <w:r w:rsidRPr="00A14A77">
              <w:rPr>
                <w:bCs/>
                <w:sz w:val="24"/>
                <w:szCs w:val="24"/>
              </w:rPr>
              <w:t>позицию по базисному активу</w:t>
            </w:r>
            <w:r>
              <w:rPr>
                <w:bCs/>
                <w:sz w:val="24"/>
                <w:szCs w:val="24"/>
              </w:rPr>
              <w:t xml:space="preserve"> </w:t>
            </w:r>
            <w:r w:rsidRPr="00A14A77">
              <w:rPr>
                <w:bCs/>
                <w:sz w:val="24"/>
                <w:szCs w:val="24"/>
              </w:rPr>
              <w:t>(фьючерсному контракту на</w:t>
            </w:r>
            <w:r>
              <w:rPr>
                <w:bCs/>
                <w:sz w:val="24"/>
                <w:szCs w:val="24"/>
              </w:rPr>
              <w:t xml:space="preserve"> </w:t>
            </w:r>
            <w:r w:rsidRPr="00A14A77">
              <w:rPr>
                <w:bCs/>
                <w:sz w:val="24"/>
                <w:szCs w:val="24"/>
              </w:rPr>
              <w:t>базисный актив), совершая</w:t>
            </w:r>
            <w:r>
              <w:rPr>
                <w:bCs/>
                <w:sz w:val="24"/>
                <w:szCs w:val="24"/>
              </w:rPr>
              <w:t xml:space="preserve"> </w:t>
            </w:r>
            <w:r w:rsidRPr="00A14A77">
              <w:rPr>
                <w:bCs/>
                <w:sz w:val="24"/>
                <w:szCs w:val="24"/>
              </w:rPr>
              <w:t>операции с опционами.</w:t>
            </w:r>
          </w:p>
          <w:p w14:paraId="4D8916E9" w14:textId="31C70AA6" w:rsidR="00726638" w:rsidRPr="00565F85" w:rsidRDefault="00A14A77" w:rsidP="00A14A77">
            <w:pPr>
              <w:pStyle w:val="14"/>
              <w:ind w:firstLine="0"/>
              <w:rPr>
                <w:bCs/>
                <w:sz w:val="24"/>
                <w:szCs w:val="24"/>
              </w:rPr>
            </w:pPr>
            <w:r w:rsidRPr="00A14A77">
              <w:rPr>
                <w:bCs/>
                <w:sz w:val="24"/>
                <w:szCs w:val="24"/>
              </w:rPr>
              <w:t>Используя данные о текущих</w:t>
            </w:r>
            <w:r>
              <w:rPr>
                <w:bCs/>
                <w:sz w:val="24"/>
                <w:szCs w:val="24"/>
              </w:rPr>
              <w:t xml:space="preserve"> </w:t>
            </w:r>
            <w:r w:rsidRPr="00A14A77">
              <w:rPr>
                <w:bCs/>
                <w:sz w:val="24"/>
                <w:szCs w:val="24"/>
              </w:rPr>
              <w:t>величинах гарантийного</w:t>
            </w:r>
            <w:r>
              <w:rPr>
                <w:bCs/>
                <w:sz w:val="24"/>
                <w:szCs w:val="24"/>
              </w:rPr>
              <w:t xml:space="preserve"> </w:t>
            </w:r>
            <w:r w:rsidRPr="00A14A77">
              <w:rPr>
                <w:bCs/>
                <w:sz w:val="24"/>
                <w:szCs w:val="24"/>
              </w:rPr>
              <w:t>обеспечения и значениях</w:t>
            </w:r>
            <w:r>
              <w:rPr>
                <w:bCs/>
                <w:sz w:val="24"/>
                <w:szCs w:val="24"/>
              </w:rPr>
              <w:t xml:space="preserve"> </w:t>
            </w:r>
            <w:r w:rsidRPr="00A14A77">
              <w:rPr>
                <w:bCs/>
                <w:sz w:val="24"/>
                <w:szCs w:val="24"/>
              </w:rPr>
              <w:t>опционных премий,</w:t>
            </w:r>
            <w:r>
              <w:rPr>
                <w:bCs/>
                <w:sz w:val="24"/>
                <w:szCs w:val="24"/>
              </w:rPr>
              <w:t xml:space="preserve"> </w:t>
            </w:r>
            <w:r w:rsidRPr="00A14A77">
              <w:rPr>
                <w:bCs/>
                <w:sz w:val="24"/>
                <w:szCs w:val="24"/>
              </w:rPr>
              <w:t>определите, какая из стратегий</w:t>
            </w:r>
            <w:r>
              <w:rPr>
                <w:bCs/>
                <w:sz w:val="24"/>
                <w:szCs w:val="24"/>
              </w:rPr>
              <w:t xml:space="preserve"> </w:t>
            </w:r>
            <w:r w:rsidRPr="00A14A77">
              <w:rPr>
                <w:bCs/>
                <w:sz w:val="24"/>
                <w:szCs w:val="24"/>
              </w:rPr>
              <w:t>– фьючерсная или</w:t>
            </w:r>
            <w:r>
              <w:rPr>
                <w:bCs/>
                <w:sz w:val="24"/>
                <w:szCs w:val="24"/>
              </w:rPr>
              <w:t xml:space="preserve"> </w:t>
            </w:r>
            <w:r w:rsidRPr="00A14A77">
              <w:rPr>
                <w:bCs/>
                <w:sz w:val="24"/>
                <w:szCs w:val="24"/>
              </w:rPr>
              <w:t>синтетическая – обойдется</w:t>
            </w:r>
            <w:r>
              <w:rPr>
                <w:bCs/>
                <w:sz w:val="24"/>
                <w:szCs w:val="24"/>
              </w:rPr>
              <w:t xml:space="preserve"> </w:t>
            </w:r>
            <w:r w:rsidRPr="00A14A77">
              <w:rPr>
                <w:bCs/>
                <w:sz w:val="24"/>
                <w:szCs w:val="24"/>
              </w:rPr>
              <w:t>инвестору более дешево в</w:t>
            </w:r>
            <w:r>
              <w:rPr>
                <w:bCs/>
                <w:sz w:val="24"/>
                <w:szCs w:val="24"/>
              </w:rPr>
              <w:t xml:space="preserve"> </w:t>
            </w:r>
            <w:r w:rsidRPr="00A14A77">
              <w:rPr>
                <w:bCs/>
                <w:sz w:val="24"/>
                <w:szCs w:val="24"/>
              </w:rPr>
              <w:t>каждом из представленных</w:t>
            </w:r>
            <w:r>
              <w:rPr>
                <w:bCs/>
                <w:sz w:val="24"/>
                <w:szCs w:val="24"/>
              </w:rPr>
              <w:t xml:space="preserve"> </w:t>
            </w:r>
            <w:r w:rsidRPr="00A14A77">
              <w:rPr>
                <w:bCs/>
                <w:sz w:val="24"/>
                <w:szCs w:val="24"/>
              </w:rPr>
              <w:t>вариантов. Обсудите</w:t>
            </w:r>
            <w:r>
              <w:rPr>
                <w:bCs/>
                <w:sz w:val="24"/>
                <w:szCs w:val="24"/>
              </w:rPr>
              <w:t xml:space="preserve"> </w:t>
            </w:r>
            <w:r w:rsidRPr="00A14A77">
              <w:rPr>
                <w:bCs/>
                <w:sz w:val="24"/>
                <w:szCs w:val="24"/>
              </w:rPr>
              <w:t>предложения и выберите</w:t>
            </w:r>
            <w:r>
              <w:rPr>
                <w:bCs/>
                <w:sz w:val="24"/>
                <w:szCs w:val="24"/>
              </w:rPr>
              <w:t xml:space="preserve"> </w:t>
            </w:r>
            <w:r w:rsidRPr="00A14A77">
              <w:rPr>
                <w:bCs/>
                <w:sz w:val="24"/>
                <w:szCs w:val="24"/>
              </w:rPr>
              <w:t>наиболее эффективную</w:t>
            </w:r>
            <w:r>
              <w:rPr>
                <w:bCs/>
                <w:sz w:val="24"/>
                <w:szCs w:val="24"/>
              </w:rPr>
              <w:t xml:space="preserve"> </w:t>
            </w:r>
            <w:r w:rsidRPr="00A14A77">
              <w:rPr>
                <w:bCs/>
                <w:sz w:val="24"/>
                <w:szCs w:val="24"/>
              </w:rPr>
              <w:t>стратегию.</w:t>
            </w:r>
          </w:p>
        </w:tc>
      </w:tr>
      <w:tr w:rsidR="00726638" w14:paraId="1E85DCC4" w14:textId="77777777" w:rsidTr="007045EF">
        <w:trPr>
          <w:trHeight w:val="2109"/>
        </w:trPr>
        <w:tc>
          <w:tcPr>
            <w:tcW w:w="2694" w:type="dxa"/>
            <w:vMerge/>
          </w:tcPr>
          <w:p w14:paraId="017B0391" w14:textId="77777777" w:rsidR="00726638" w:rsidRDefault="00726638" w:rsidP="00726638">
            <w:pPr>
              <w:pStyle w:val="21"/>
              <w:shd w:val="clear" w:color="auto" w:fill="auto"/>
              <w:jc w:val="left"/>
              <w:rPr>
                <w:color w:val="000000" w:themeColor="text1"/>
                <w:sz w:val="24"/>
                <w:szCs w:val="24"/>
              </w:rPr>
            </w:pPr>
          </w:p>
        </w:tc>
        <w:tc>
          <w:tcPr>
            <w:tcW w:w="2835" w:type="dxa"/>
            <w:tcBorders>
              <w:top w:val="single" w:sz="4" w:space="0" w:color="auto"/>
              <w:bottom w:val="single" w:sz="4" w:space="0" w:color="auto"/>
            </w:tcBorders>
            <w:vAlign w:val="center"/>
          </w:tcPr>
          <w:p w14:paraId="67447497" w14:textId="5A6202E9" w:rsidR="00726638" w:rsidRDefault="00726638" w:rsidP="00726638">
            <w:pPr>
              <w:pStyle w:val="10"/>
              <w:widowControl w:val="0"/>
              <w:spacing w:after="0" w:line="240" w:lineRule="auto"/>
              <w:rPr>
                <w:rFonts w:ascii="Times New Roman" w:eastAsia="Times New Roman" w:hAnsi="Times New Roman"/>
                <w:color w:val="000000"/>
                <w:sz w:val="24"/>
                <w:szCs w:val="24"/>
              </w:rPr>
            </w:pPr>
            <w:r w:rsidRPr="00726638">
              <w:rPr>
                <w:rFonts w:ascii="Times New Roman" w:hAnsi="Times New Roman"/>
                <w:color w:val="000000"/>
                <w:sz w:val="24"/>
                <w:szCs w:val="24"/>
              </w:rPr>
              <w:t>2.Вырабатывает командную стратегию для достижения поставленной цели на основе задач и методов их решения.</w:t>
            </w:r>
          </w:p>
        </w:tc>
        <w:tc>
          <w:tcPr>
            <w:tcW w:w="5245" w:type="dxa"/>
            <w:tcBorders>
              <w:top w:val="single" w:sz="4" w:space="0" w:color="auto"/>
              <w:bottom w:val="single" w:sz="4" w:space="0" w:color="auto"/>
            </w:tcBorders>
            <w:vAlign w:val="center"/>
          </w:tcPr>
          <w:p w14:paraId="72B7CBF6" w14:textId="77777777" w:rsidR="00726638" w:rsidRPr="0010139D" w:rsidRDefault="00726638" w:rsidP="00726638">
            <w:pPr>
              <w:pStyle w:val="10"/>
              <w:widowControl w:val="0"/>
              <w:tabs>
                <w:tab w:val="left" w:pos="540"/>
              </w:tabs>
              <w:contextualSpacing/>
              <w:jc w:val="both"/>
              <w:rPr>
                <w:rFonts w:ascii="Times New Roman" w:hAnsi="Times New Roman"/>
                <w:b/>
                <w:sz w:val="24"/>
                <w:szCs w:val="24"/>
              </w:rPr>
            </w:pPr>
            <w:r w:rsidRPr="0010139D">
              <w:rPr>
                <w:rFonts w:ascii="Times New Roman" w:hAnsi="Times New Roman"/>
                <w:b/>
                <w:sz w:val="24"/>
                <w:szCs w:val="24"/>
              </w:rPr>
              <w:t>Знать:</w:t>
            </w:r>
            <w:r>
              <w:rPr>
                <w:rFonts w:ascii="Times New Roman" w:hAnsi="Times New Roman"/>
                <w:b/>
                <w:sz w:val="24"/>
                <w:szCs w:val="24"/>
              </w:rPr>
              <w:t xml:space="preserve"> </w:t>
            </w:r>
            <w:r w:rsidRPr="0010139D">
              <w:rPr>
                <w:rFonts w:ascii="Times New Roman" w:hAnsi="Times New Roman"/>
                <w:bCs/>
                <w:sz w:val="24"/>
                <w:szCs w:val="24"/>
              </w:rPr>
              <w:t>1. Основные торговые стратегии,</w:t>
            </w:r>
          </w:p>
          <w:p w14:paraId="1018832C" w14:textId="77777777" w:rsidR="00726638" w:rsidRPr="0010139D" w:rsidRDefault="00726638" w:rsidP="00726638">
            <w:pPr>
              <w:pStyle w:val="10"/>
              <w:widowControl w:val="0"/>
              <w:tabs>
                <w:tab w:val="left" w:pos="540"/>
              </w:tabs>
              <w:contextualSpacing/>
              <w:jc w:val="both"/>
              <w:rPr>
                <w:rFonts w:ascii="Times New Roman" w:hAnsi="Times New Roman"/>
                <w:bCs/>
                <w:sz w:val="24"/>
                <w:szCs w:val="24"/>
              </w:rPr>
            </w:pPr>
            <w:r w:rsidRPr="0010139D">
              <w:rPr>
                <w:rFonts w:ascii="Times New Roman" w:hAnsi="Times New Roman"/>
                <w:bCs/>
                <w:sz w:val="24"/>
                <w:szCs w:val="24"/>
              </w:rPr>
              <w:t>применяемые на срочном рынке.</w:t>
            </w:r>
          </w:p>
          <w:p w14:paraId="176CEA8E" w14:textId="77777777" w:rsidR="00726638" w:rsidRPr="0010139D" w:rsidRDefault="00726638" w:rsidP="00726638">
            <w:pPr>
              <w:pStyle w:val="10"/>
              <w:widowControl w:val="0"/>
              <w:tabs>
                <w:tab w:val="left" w:pos="540"/>
              </w:tabs>
              <w:contextualSpacing/>
              <w:jc w:val="both"/>
              <w:rPr>
                <w:rFonts w:ascii="Times New Roman" w:hAnsi="Times New Roman"/>
                <w:bCs/>
                <w:sz w:val="24"/>
                <w:szCs w:val="24"/>
              </w:rPr>
            </w:pPr>
            <w:r w:rsidRPr="0010139D">
              <w:rPr>
                <w:rFonts w:ascii="Times New Roman" w:hAnsi="Times New Roman"/>
                <w:bCs/>
                <w:sz w:val="24"/>
                <w:szCs w:val="24"/>
              </w:rPr>
              <w:t>2. Основные принципы разработки</w:t>
            </w:r>
            <w:r>
              <w:rPr>
                <w:rFonts w:ascii="Times New Roman" w:hAnsi="Times New Roman"/>
                <w:bCs/>
                <w:sz w:val="24"/>
                <w:szCs w:val="24"/>
              </w:rPr>
              <w:t xml:space="preserve"> </w:t>
            </w:r>
            <w:r w:rsidRPr="0010139D">
              <w:rPr>
                <w:rFonts w:ascii="Times New Roman" w:hAnsi="Times New Roman"/>
                <w:bCs/>
                <w:sz w:val="24"/>
                <w:szCs w:val="24"/>
              </w:rPr>
              <w:t>стратегии поведения отдельных</w:t>
            </w:r>
            <w:r>
              <w:rPr>
                <w:rFonts w:ascii="Times New Roman" w:hAnsi="Times New Roman"/>
                <w:bCs/>
                <w:sz w:val="24"/>
                <w:szCs w:val="24"/>
              </w:rPr>
              <w:t xml:space="preserve"> </w:t>
            </w:r>
            <w:r w:rsidRPr="0010139D">
              <w:rPr>
                <w:rFonts w:ascii="Times New Roman" w:hAnsi="Times New Roman"/>
                <w:bCs/>
                <w:sz w:val="24"/>
                <w:szCs w:val="24"/>
              </w:rPr>
              <w:t>категорий участников срочного рынка.</w:t>
            </w:r>
          </w:p>
          <w:p w14:paraId="486F0C92" w14:textId="77777777" w:rsidR="00726638" w:rsidRPr="0010139D" w:rsidRDefault="00726638" w:rsidP="00726638">
            <w:pPr>
              <w:pStyle w:val="10"/>
              <w:widowControl w:val="0"/>
              <w:tabs>
                <w:tab w:val="left" w:pos="540"/>
              </w:tabs>
              <w:contextualSpacing/>
              <w:jc w:val="both"/>
              <w:rPr>
                <w:rFonts w:ascii="Times New Roman" w:hAnsi="Times New Roman"/>
                <w:b/>
                <w:sz w:val="24"/>
                <w:szCs w:val="24"/>
              </w:rPr>
            </w:pPr>
            <w:r w:rsidRPr="0010139D">
              <w:rPr>
                <w:rFonts w:ascii="Times New Roman" w:hAnsi="Times New Roman"/>
                <w:b/>
                <w:sz w:val="24"/>
                <w:szCs w:val="24"/>
              </w:rPr>
              <w:t>Уметь:</w:t>
            </w:r>
            <w:r>
              <w:rPr>
                <w:rFonts w:ascii="Times New Roman" w:hAnsi="Times New Roman"/>
                <w:b/>
                <w:sz w:val="24"/>
                <w:szCs w:val="24"/>
              </w:rPr>
              <w:t xml:space="preserve"> </w:t>
            </w:r>
            <w:r w:rsidRPr="0010139D">
              <w:rPr>
                <w:rFonts w:ascii="Times New Roman" w:hAnsi="Times New Roman"/>
                <w:bCs/>
                <w:sz w:val="24"/>
                <w:szCs w:val="24"/>
              </w:rPr>
              <w:t>1. Декомпозировать единую</w:t>
            </w:r>
            <w:r>
              <w:rPr>
                <w:rFonts w:ascii="Times New Roman" w:hAnsi="Times New Roman"/>
                <w:b/>
                <w:sz w:val="24"/>
                <w:szCs w:val="24"/>
              </w:rPr>
              <w:t xml:space="preserve"> </w:t>
            </w:r>
            <w:r w:rsidRPr="0010139D">
              <w:rPr>
                <w:rFonts w:ascii="Times New Roman" w:hAnsi="Times New Roman"/>
                <w:bCs/>
                <w:sz w:val="24"/>
                <w:szCs w:val="24"/>
              </w:rPr>
              <w:t>комплексную задачу на подзадачи.</w:t>
            </w:r>
          </w:p>
          <w:p w14:paraId="4839B76C" w14:textId="674225B6" w:rsidR="00726638" w:rsidRPr="00231A57" w:rsidRDefault="00726638" w:rsidP="00726638">
            <w:pPr>
              <w:pStyle w:val="10"/>
              <w:widowControl w:val="0"/>
              <w:tabs>
                <w:tab w:val="left" w:pos="540"/>
              </w:tabs>
              <w:contextualSpacing/>
              <w:jc w:val="both"/>
              <w:rPr>
                <w:rFonts w:ascii="Times New Roman" w:hAnsi="Times New Roman"/>
                <w:b/>
                <w:sz w:val="24"/>
                <w:szCs w:val="24"/>
              </w:rPr>
            </w:pPr>
            <w:r w:rsidRPr="0010139D">
              <w:rPr>
                <w:rFonts w:ascii="Times New Roman" w:hAnsi="Times New Roman"/>
                <w:bCs/>
                <w:sz w:val="24"/>
                <w:szCs w:val="24"/>
              </w:rPr>
              <w:t>2. Распределять поручения между</w:t>
            </w:r>
            <w:r>
              <w:rPr>
                <w:rFonts w:ascii="Times New Roman" w:hAnsi="Times New Roman"/>
                <w:bCs/>
                <w:sz w:val="24"/>
                <w:szCs w:val="24"/>
              </w:rPr>
              <w:t xml:space="preserve"> </w:t>
            </w:r>
            <w:r w:rsidRPr="0010139D">
              <w:rPr>
                <w:rFonts w:ascii="Times New Roman" w:hAnsi="Times New Roman"/>
                <w:bCs/>
                <w:sz w:val="24"/>
                <w:szCs w:val="24"/>
              </w:rPr>
              <w:t>исполнителями с учетом их</w:t>
            </w:r>
            <w:r>
              <w:rPr>
                <w:rFonts w:ascii="Times New Roman" w:hAnsi="Times New Roman"/>
                <w:bCs/>
                <w:sz w:val="24"/>
                <w:szCs w:val="24"/>
              </w:rPr>
              <w:t xml:space="preserve"> </w:t>
            </w:r>
            <w:r w:rsidRPr="0010139D">
              <w:rPr>
                <w:rFonts w:ascii="Times New Roman" w:hAnsi="Times New Roman"/>
                <w:bCs/>
                <w:sz w:val="24"/>
                <w:szCs w:val="24"/>
              </w:rPr>
              <w:t>индивидуальных особенностей и</w:t>
            </w:r>
            <w:r>
              <w:rPr>
                <w:rFonts w:ascii="Times New Roman" w:hAnsi="Times New Roman"/>
                <w:bCs/>
                <w:sz w:val="24"/>
                <w:szCs w:val="24"/>
              </w:rPr>
              <w:t xml:space="preserve"> </w:t>
            </w:r>
            <w:r w:rsidRPr="0010139D">
              <w:rPr>
                <w:rFonts w:ascii="Times New Roman" w:hAnsi="Times New Roman"/>
                <w:bCs/>
                <w:sz w:val="24"/>
                <w:szCs w:val="24"/>
              </w:rPr>
              <w:t>способностей.</w:t>
            </w:r>
          </w:p>
        </w:tc>
        <w:tc>
          <w:tcPr>
            <w:tcW w:w="4678" w:type="dxa"/>
            <w:tcBorders>
              <w:top w:val="single" w:sz="4" w:space="0" w:color="auto"/>
              <w:bottom w:val="single" w:sz="4" w:space="0" w:color="auto"/>
            </w:tcBorders>
          </w:tcPr>
          <w:p w14:paraId="12849B4D" w14:textId="77777777" w:rsidR="0072399B" w:rsidRPr="0072399B" w:rsidRDefault="0072399B" w:rsidP="0072399B">
            <w:pPr>
              <w:pStyle w:val="14"/>
              <w:ind w:firstLine="0"/>
              <w:rPr>
                <w:b/>
                <w:sz w:val="24"/>
                <w:szCs w:val="24"/>
              </w:rPr>
            </w:pPr>
            <w:r w:rsidRPr="0072399B">
              <w:rPr>
                <w:b/>
                <w:sz w:val="24"/>
                <w:szCs w:val="24"/>
              </w:rPr>
              <w:t>Задание 1</w:t>
            </w:r>
          </w:p>
          <w:p w14:paraId="08F09D67" w14:textId="5C592F6A" w:rsidR="0072399B" w:rsidRPr="0072399B" w:rsidRDefault="0072399B" w:rsidP="0072399B">
            <w:pPr>
              <w:pStyle w:val="14"/>
              <w:ind w:firstLine="0"/>
              <w:rPr>
                <w:bCs/>
                <w:sz w:val="24"/>
                <w:szCs w:val="24"/>
              </w:rPr>
            </w:pPr>
            <w:r w:rsidRPr="0072399B">
              <w:rPr>
                <w:bCs/>
                <w:sz w:val="24"/>
                <w:szCs w:val="24"/>
              </w:rPr>
              <w:t>Распределите обязанности</w:t>
            </w:r>
            <w:r>
              <w:rPr>
                <w:bCs/>
                <w:sz w:val="24"/>
                <w:szCs w:val="24"/>
              </w:rPr>
              <w:t xml:space="preserve"> </w:t>
            </w:r>
            <w:r w:rsidRPr="0072399B">
              <w:rPr>
                <w:bCs/>
                <w:sz w:val="24"/>
                <w:szCs w:val="24"/>
              </w:rPr>
              <w:t>между членами коллектива в</w:t>
            </w:r>
            <w:r>
              <w:rPr>
                <w:bCs/>
                <w:sz w:val="24"/>
                <w:szCs w:val="24"/>
              </w:rPr>
              <w:t xml:space="preserve"> </w:t>
            </w:r>
            <w:r w:rsidRPr="0072399B">
              <w:rPr>
                <w:bCs/>
                <w:sz w:val="24"/>
                <w:szCs w:val="24"/>
              </w:rPr>
              <w:t>рамках решения следующей</w:t>
            </w:r>
            <w:r>
              <w:rPr>
                <w:bCs/>
                <w:sz w:val="24"/>
                <w:szCs w:val="24"/>
              </w:rPr>
              <w:t xml:space="preserve"> </w:t>
            </w:r>
            <w:r w:rsidRPr="0072399B">
              <w:rPr>
                <w:bCs/>
                <w:sz w:val="24"/>
                <w:szCs w:val="24"/>
              </w:rPr>
              <w:t>задачи: объяснить на</w:t>
            </w:r>
            <w:r>
              <w:rPr>
                <w:bCs/>
                <w:sz w:val="24"/>
                <w:szCs w:val="24"/>
              </w:rPr>
              <w:t xml:space="preserve"> </w:t>
            </w:r>
            <w:r w:rsidRPr="0072399B">
              <w:rPr>
                <w:bCs/>
                <w:sz w:val="24"/>
                <w:szCs w:val="24"/>
              </w:rPr>
              <w:t>конкретных примерах</w:t>
            </w:r>
            <w:r>
              <w:rPr>
                <w:bCs/>
                <w:sz w:val="24"/>
                <w:szCs w:val="24"/>
              </w:rPr>
              <w:t xml:space="preserve"> </w:t>
            </w:r>
            <w:r w:rsidRPr="0072399B">
              <w:rPr>
                <w:bCs/>
                <w:sz w:val="24"/>
                <w:szCs w:val="24"/>
              </w:rPr>
              <w:t>преимущества использования</w:t>
            </w:r>
            <w:r>
              <w:rPr>
                <w:bCs/>
                <w:sz w:val="24"/>
                <w:szCs w:val="24"/>
              </w:rPr>
              <w:t xml:space="preserve"> </w:t>
            </w:r>
            <w:r w:rsidRPr="0072399B">
              <w:rPr>
                <w:bCs/>
                <w:sz w:val="24"/>
                <w:szCs w:val="24"/>
              </w:rPr>
              <w:t>участниками рынка процентных</w:t>
            </w:r>
            <w:r>
              <w:rPr>
                <w:bCs/>
                <w:sz w:val="24"/>
                <w:szCs w:val="24"/>
              </w:rPr>
              <w:t xml:space="preserve"> </w:t>
            </w:r>
            <w:r w:rsidRPr="0072399B">
              <w:rPr>
                <w:bCs/>
                <w:sz w:val="24"/>
                <w:szCs w:val="24"/>
              </w:rPr>
              <w:t>производных финансовых</w:t>
            </w:r>
            <w:r>
              <w:rPr>
                <w:bCs/>
                <w:sz w:val="24"/>
                <w:szCs w:val="24"/>
              </w:rPr>
              <w:t xml:space="preserve"> </w:t>
            </w:r>
            <w:r w:rsidRPr="0072399B">
              <w:rPr>
                <w:bCs/>
                <w:sz w:val="24"/>
                <w:szCs w:val="24"/>
              </w:rPr>
              <w:t>инструментов в условиях</w:t>
            </w:r>
            <w:r>
              <w:rPr>
                <w:bCs/>
                <w:sz w:val="24"/>
                <w:szCs w:val="24"/>
              </w:rPr>
              <w:t xml:space="preserve"> </w:t>
            </w:r>
            <w:r w:rsidRPr="0072399B">
              <w:rPr>
                <w:bCs/>
                <w:sz w:val="24"/>
                <w:szCs w:val="24"/>
              </w:rPr>
              <w:t>изменения приоритетов</w:t>
            </w:r>
            <w:r>
              <w:rPr>
                <w:bCs/>
                <w:sz w:val="24"/>
                <w:szCs w:val="24"/>
              </w:rPr>
              <w:t xml:space="preserve"> </w:t>
            </w:r>
            <w:r w:rsidRPr="0072399B">
              <w:rPr>
                <w:bCs/>
                <w:sz w:val="24"/>
                <w:szCs w:val="24"/>
              </w:rPr>
              <w:t>текущей денежно-кредитной</w:t>
            </w:r>
            <w:r>
              <w:rPr>
                <w:bCs/>
                <w:sz w:val="24"/>
                <w:szCs w:val="24"/>
              </w:rPr>
              <w:t xml:space="preserve"> </w:t>
            </w:r>
            <w:r w:rsidRPr="0072399B">
              <w:rPr>
                <w:bCs/>
                <w:sz w:val="24"/>
                <w:szCs w:val="24"/>
              </w:rPr>
              <w:t>политики. Подведите итоги</w:t>
            </w:r>
            <w:r>
              <w:rPr>
                <w:bCs/>
                <w:sz w:val="24"/>
                <w:szCs w:val="24"/>
              </w:rPr>
              <w:t xml:space="preserve"> </w:t>
            </w:r>
            <w:r w:rsidRPr="0072399B">
              <w:rPr>
                <w:bCs/>
                <w:sz w:val="24"/>
                <w:szCs w:val="24"/>
              </w:rPr>
              <w:t>проведенной работы.</w:t>
            </w:r>
          </w:p>
          <w:p w14:paraId="11D33291" w14:textId="77777777" w:rsidR="0072399B" w:rsidRPr="0072399B" w:rsidRDefault="0072399B" w:rsidP="0072399B">
            <w:pPr>
              <w:pStyle w:val="14"/>
              <w:ind w:firstLine="0"/>
              <w:rPr>
                <w:b/>
                <w:sz w:val="24"/>
                <w:szCs w:val="24"/>
              </w:rPr>
            </w:pPr>
            <w:r w:rsidRPr="0072399B">
              <w:rPr>
                <w:b/>
                <w:sz w:val="24"/>
                <w:szCs w:val="24"/>
              </w:rPr>
              <w:t>Задание 2</w:t>
            </w:r>
          </w:p>
          <w:p w14:paraId="38DEE145" w14:textId="77155885" w:rsidR="0072399B" w:rsidRPr="0072399B" w:rsidRDefault="0072399B" w:rsidP="0072399B">
            <w:pPr>
              <w:pStyle w:val="14"/>
              <w:ind w:firstLine="0"/>
              <w:rPr>
                <w:bCs/>
                <w:sz w:val="24"/>
                <w:szCs w:val="24"/>
              </w:rPr>
            </w:pPr>
            <w:r w:rsidRPr="0072399B">
              <w:rPr>
                <w:bCs/>
                <w:sz w:val="24"/>
                <w:szCs w:val="24"/>
              </w:rPr>
              <w:t>Распределите обязанности</w:t>
            </w:r>
            <w:r>
              <w:rPr>
                <w:bCs/>
                <w:sz w:val="24"/>
                <w:szCs w:val="24"/>
              </w:rPr>
              <w:t xml:space="preserve"> </w:t>
            </w:r>
            <w:r w:rsidRPr="0072399B">
              <w:rPr>
                <w:bCs/>
                <w:sz w:val="24"/>
                <w:szCs w:val="24"/>
              </w:rPr>
              <w:t>между членами коллектива в</w:t>
            </w:r>
            <w:r>
              <w:rPr>
                <w:bCs/>
                <w:sz w:val="24"/>
                <w:szCs w:val="24"/>
              </w:rPr>
              <w:t xml:space="preserve"> </w:t>
            </w:r>
            <w:r w:rsidRPr="0072399B">
              <w:rPr>
                <w:bCs/>
                <w:sz w:val="24"/>
                <w:szCs w:val="24"/>
              </w:rPr>
              <w:t>рамках решения следующей</w:t>
            </w:r>
          </w:p>
          <w:p w14:paraId="497F2B48" w14:textId="03FC24CA" w:rsidR="0072399B" w:rsidRPr="0072399B" w:rsidRDefault="0072399B" w:rsidP="0072399B">
            <w:pPr>
              <w:pStyle w:val="14"/>
              <w:ind w:firstLine="0"/>
              <w:rPr>
                <w:bCs/>
                <w:sz w:val="24"/>
                <w:szCs w:val="24"/>
              </w:rPr>
            </w:pPr>
            <w:r w:rsidRPr="0072399B">
              <w:rPr>
                <w:bCs/>
                <w:sz w:val="24"/>
                <w:szCs w:val="24"/>
              </w:rPr>
              <w:t>задачи: проанализировать</w:t>
            </w:r>
            <w:r>
              <w:rPr>
                <w:bCs/>
                <w:sz w:val="24"/>
                <w:szCs w:val="24"/>
              </w:rPr>
              <w:t xml:space="preserve"> </w:t>
            </w:r>
            <w:r w:rsidRPr="0072399B">
              <w:rPr>
                <w:bCs/>
                <w:sz w:val="24"/>
                <w:szCs w:val="24"/>
              </w:rPr>
              <w:t>потенциальные выгоды от</w:t>
            </w:r>
            <w:r>
              <w:rPr>
                <w:bCs/>
                <w:sz w:val="24"/>
                <w:szCs w:val="24"/>
              </w:rPr>
              <w:t xml:space="preserve"> </w:t>
            </w:r>
            <w:r w:rsidRPr="0072399B">
              <w:rPr>
                <w:bCs/>
                <w:sz w:val="24"/>
                <w:szCs w:val="24"/>
              </w:rPr>
              <w:t>использования фьючерсных</w:t>
            </w:r>
            <w:r>
              <w:rPr>
                <w:bCs/>
                <w:sz w:val="24"/>
                <w:szCs w:val="24"/>
              </w:rPr>
              <w:t xml:space="preserve"> </w:t>
            </w:r>
            <w:r w:rsidRPr="0072399B">
              <w:rPr>
                <w:bCs/>
                <w:sz w:val="24"/>
                <w:szCs w:val="24"/>
              </w:rPr>
              <w:t>контрактов на ставку</w:t>
            </w:r>
            <w:r>
              <w:rPr>
                <w:bCs/>
                <w:sz w:val="24"/>
                <w:szCs w:val="24"/>
              </w:rPr>
              <w:t xml:space="preserve"> </w:t>
            </w:r>
            <w:r w:rsidRPr="0072399B">
              <w:rPr>
                <w:bCs/>
                <w:sz w:val="24"/>
                <w:szCs w:val="24"/>
              </w:rPr>
              <w:t>RUSFARUSD. По итогам</w:t>
            </w:r>
            <w:r>
              <w:rPr>
                <w:bCs/>
                <w:sz w:val="24"/>
                <w:szCs w:val="24"/>
              </w:rPr>
              <w:t xml:space="preserve"> </w:t>
            </w:r>
            <w:r w:rsidRPr="0072399B">
              <w:rPr>
                <w:bCs/>
                <w:sz w:val="24"/>
                <w:szCs w:val="24"/>
              </w:rPr>
              <w:t>обсуждения совместно</w:t>
            </w:r>
            <w:r>
              <w:rPr>
                <w:bCs/>
                <w:sz w:val="24"/>
                <w:szCs w:val="24"/>
              </w:rPr>
              <w:t xml:space="preserve"> </w:t>
            </w:r>
            <w:r w:rsidRPr="0072399B">
              <w:rPr>
                <w:bCs/>
                <w:sz w:val="24"/>
                <w:szCs w:val="24"/>
              </w:rPr>
              <w:t>подготовьте слайды для</w:t>
            </w:r>
            <w:r>
              <w:rPr>
                <w:bCs/>
                <w:sz w:val="24"/>
                <w:szCs w:val="24"/>
              </w:rPr>
              <w:t xml:space="preserve"> </w:t>
            </w:r>
            <w:r w:rsidRPr="0072399B">
              <w:rPr>
                <w:bCs/>
                <w:sz w:val="24"/>
                <w:szCs w:val="24"/>
              </w:rPr>
              <w:t>презентации проекта.</w:t>
            </w:r>
          </w:p>
          <w:p w14:paraId="2EAC3F53" w14:textId="77777777" w:rsidR="0072399B" w:rsidRPr="0072399B" w:rsidRDefault="0072399B" w:rsidP="0072399B">
            <w:pPr>
              <w:pStyle w:val="14"/>
              <w:ind w:firstLine="0"/>
              <w:rPr>
                <w:b/>
                <w:sz w:val="24"/>
                <w:szCs w:val="24"/>
              </w:rPr>
            </w:pPr>
            <w:r w:rsidRPr="0072399B">
              <w:rPr>
                <w:b/>
                <w:sz w:val="24"/>
                <w:szCs w:val="24"/>
              </w:rPr>
              <w:t>Задание 3</w:t>
            </w:r>
          </w:p>
          <w:p w14:paraId="2496FB95" w14:textId="50D33074" w:rsidR="0072399B" w:rsidRPr="0072399B" w:rsidRDefault="0072399B" w:rsidP="0072399B">
            <w:pPr>
              <w:pStyle w:val="14"/>
              <w:ind w:firstLine="0"/>
              <w:rPr>
                <w:bCs/>
                <w:sz w:val="24"/>
                <w:szCs w:val="24"/>
              </w:rPr>
            </w:pPr>
            <w:r w:rsidRPr="0072399B">
              <w:rPr>
                <w:bCs/>
                <w:sz w:val="24"/>
                <w:szCs w:val="24"/>
              </w:rPr>
              <w:t>Спрос на процентные ПФИ в</w:t>
            </w:r>
            <w:r>
              <w:rPr>
                <w:bCs/>
                <w:sz w:val="24"/>
                <w:szCs w:val="24"/>
              </w:rPr>
              <w:t xml:space="preserve"> </w:t>
            </w:r>
            <w:r w:rsidRPr="0072399B">
              <w:rPr>
                <w:bCs/>
                <w:sz w:val="24"/>
                <w:szCs w:val="24"/>
              </w:rPr>
              <w:t>мире подтверждается</w:t>
            </w:r>
            <w:r>
              <w:rPr>
                <w:bCs/>
                <w:sz w:val="24"/>
                <w:szCs w:val="24"/>
              </w:rPr>
              <w:t xml:space="preserve"> </w:t>
            </w:r>
            <w:r w:rsidRPr="0072399B">
              <w:rPr>
                <w:bCs/>
                <w:sz w:val="24"/>
                <w:szCs w:val="24"/>
              </w:rPr>
              <w:t>лидирующим положением</w:t>
            </w:r>
            <w:r>
              <w:rPr>
                <w:bCs/>
                <w:sz w:val="24"/>
                <w:szCs w:val="24"/>
              </w:rPr>
              <w:t xml:space="preserve"> </w:t>
            </w:r>
            <w:r w:rsidRPr="0072399B">
              <w:rPr>
                <w:bCs/>
                <w:sz w:val="24"/>
                <w:szCs w:val="24"/>
              </w:rPr>
              <w:t>данного сегмента в общей</w:t>
            </w:r>
            <w:r>
              <w:rPr>
                <w:bCs/>
                <w:sz w:val="24"/>
                <w:szCs w:val="24"/>
              </w:rPr>
              <w:t xml:space="preserve"> </w:t>
            </w:r>
            <w:r w:rsidRPr="0072399B">
              <w:rPr>
                <w:bCs/>
                <w:sz w:val="24"/>
                <w:szCs w:val="24"/>
              </w:rPr>
              <w:t>структуре биржевых и ОТС</w:t>
            </w:r>
            <w:r>
              <w:rPr>
                <w:bCs/>
                <w:sz w:val="24"/>
                <w:szCs w:val="24"/>
              </w:rPr>
              <w:t xml:space="preserve"> </w:t>
            </w:r>
            <w:r w:rsidRPr="0072399B">
              <w:rPr>
                <w:bCs/>
                <w:sz w:val="24"/>
                <w:szCs w:val="24"/>
              </w:rPr>
              <w:t>деривативов. Объясните,</w:t>
            </w:r>
          </w:p>
          <w:p w14:paraId="4BDE8C01" w14:textId="251076D7" w:rsidR="0072399B" w:rsidRPr="0072399B" w:rsidRDefault="0072399B" w:rsidP="0072399B">
            <w:pPr>
              <w:pStyle w:val="14"/>
              <w:ind w:firstLine="0"/>
              <w:rPr>
                <w:bCs/>
                <w:sz w:val="24"/>
                <w:szCs w:val="24"/>
              </w:rPr>
            </w:pPr>
            <w:r w:rsidRPr="0072399B">
              <w:rPr>
                <w:bCs/>
                <w:sz w:val="24"/>
                <w:szCs w:val="24"/>
              </w:rPr>
              <w:t>почему на российском</w:t>
            </w:r>
            <w:r>
              <w:rPr>
                <w:bCs/>
                <w:sz w:val="24"/>
                <w:szCs w:val="24"/>
              </w:rPr>
              <w:t xml:space="preserve"> </w:t>
            </w:r>
            <w:r w:rsidRPr="0072399B">
              <w:rPr>
                <w:bCs/>
                <w:sz w:val="24"/>
                <w:szCs w:val="24"/>
              </w:rPr>
              <w:t>биржевом срочном рынке не</w:t>
            </w:r>
            <w:r>
              <w:rPr>
                <w:bCs/>
                <w:sz w:val="24"/>
                <w:szCs w:val="24"/>
              </w:rPr>
              <w:t xml:space="preserve"> </w:t>
            </w:r>
            <w:r w:rsidRPr="0072399B">
              <w:rPr>
                <w:bCs/>
                <w:sz w:val="24"/>
                <w:szCs w:val="24"/>
              </w:rPr>
              <w:t>имеют популярности.</w:t>
            </w:r>
          </w:p>
          <w:p w14:paraId="693E851F" w14:textId="0A8DB45C" w:rsidR="00726638" w:rsidRPr="00565F85" w:rsidRDefault="0072399B" w:rsidP="0072399B">
            <w:pPr>
              <w:pStyle w:val="14"/>
              <w:ind w:firstLine="0"/>
              <w:rPr>
                <w:bCs/>
                <w:sz w:val="24"/>
                <w:szCs w:val="24"/>
              </w:rPr>
            </w:pPr>
            <w:r w:rsidRPr="0072399B">
              <w:rPr>
                <w:bCs/>
                <w:sz w:val="24"/>
                <w:szCs w:val="24"/>
              </w:rPr>
              <w:t>Организуйте мозговой штурм с</w:t>
            </w:r>
            <w:r>
              <w:rPr>
                <w:bCs/>
                <w:sz w:val="24"/>
                <w:szCs w:val="24"/>
              </w:rPr>
              <w:t xml:space="preserve"> </w:t>
            </w:r>
            <w:r w:rsidRPr="0072399B">
              <w:rPr>
                <w:bCs/>
                <w:sz w:val="24"/>
                <w:szCs w:val="24"/>
              </w:rPr>
              <w:t>целью генерации предложений</w:t>
            </w:r>
            <w:r>
              <w:rPr>
                <w:bCs/>
                <w:sz w:val="24"/>
                <w:szCs w:val="24"/>
              </w:rPr>
              <w:t xml:space="preserve"> </w:t>
            </w:r>
            <w:r w:rsidRPr="0072399B">
              <w:rPr>
                <w:bCs/>
                <w:sz w:val="24"/>
                <w:szCs w:val="24"/>
              </w:rPr>
              <w:t>по популяризации данного</w:t>
            </w:r>
            <w:r>
              <w:rPr>
                <w:bCs/>
                <w:sz w:val="24"/>
                <w:szCs w:val="24"/>
              </w:rPr>
              <w:t xml:space="preserve"> </w:t>
            </w:r>
            <w:r w:rsidRPr="0072399B">
              <w:rPr>
                <w:bCs/>
                <w:sz w:val="24"/>
                <w:szCs w:val="24"/>
              </w:rPr>
              <w:t>сегмента срочного рынка.</w:t>
            </w:r>
          </w:p>
        </w:tc>
      </w:tr>
      <w:tr w:rsidR="00726638" w14:paraId="1820C39E" w14:textId="77777777" w:rsidTr="007045EF">
        <w:trPr>
          <w:trHeight w:val="2109"/>
        </w:trPr>
        <w:tc>
          <w:tcPr>
            <w:tcW w:w="2694" w:type="dxa"/>
            <w:vMerge/>
          </w:tcPr>
          <w:p w14:paraId="59EDC02A" w14:textId="77777777" w:rsidR="00726638" w:rsidRDefault="00726638" w:rsidP="00726638">
            <w:pPr>
              <w:pStyle w:val="21"/>
              <w:shd w:val="clear" w:color="auto" w:fill="auto"/>
              <w:jc w:val="left"/>
              <w:rPr>
                <w:color w:val="000000" w:themeColor="text1"/>
                <w:sz w:val="24"/>
                <w:szCs w:val="24"/>
              </w:rPr>
            </w:pPr>
          </w:p>
        </w:tc>
        <w:tc>
          <w:tcPr>
            <w:tcW w:w="2835" w:type="dxa"/>
            <w:tcBorders>
              <w:top w:val="single" w:sz="4" w:space="0" w:color="auto"/>
            </w:tcBorders>
            <w:vAlign w:val="center"/>
          </w:tcPr>
          <w:p w14:paraId="10F1F356" w14:textId="7D168B5E" w:rsidR="00726638" w:rsidRDefault="00726638" w:rsidP="00726638">
            <w:pPr>
              <w:pStyle w:val="10"/>
              <w:widowControl w:val="0"/>
              <w:spacing w:after="0" w:line="240" w:lineRule="auto"/>
              <w:rPr>
                <w:rFonts w:ascii="Times New Roman" w:eastAsia="Times New Roman" w:hAnsi="Times New Roman"/>
                <w:color w:val="000000"/>
                <w:sz w:val="24"/>
                <w:szCs w:val="24"/>
              </w:rPr>
            </w:pPr>
            <w:r w:rsidRPr="00726638">
              <w:rPr>
                <w:rFonts w:ascii="Times New Roman" w:hAnsi="Times New Roman"/>
                <w:color w:val="000000"/>
                <w:sz w:val="24"/>
                <w:szCs w:val="24"/>
              </w:rPr>
              <w:t>3. Принимает ответственность за принятые организационно-управленческие решения.</w:t>
            </w:r>
          </w:p>
        </w:tc>
        <w:tc>
          <w:tcPr>
            <w:tcW w:w="5245" w:type="dxa"/>
            <w:tcBorders>
              <w:top w:val="single" w:sz="4" w:space="0" w:color="auto"/>
            </w:tcBorders>
            <w:vAlign w:val="center"/>
          </w:tcPr>
          <w:p w14:paraId="6FADADCD" w14:textId="77777777" w:rsidR="00726638" w:rsidRPr="0010139D" w:rsidRDefault="00726638" w:rsidP="00726638">
            <w:pPr>
              <w:pStyle w:val="10"/>
              <w:widowControl w:val="0"/>
              <w:tabs>
                <w:tab w:val="left" w:pos="540"/>
              </w:tabs>
              <w:contextualSpacing/>
              <w:jc w:val="both"/>
              <w:rPr>
                <w:rFonts w:ascii="Times New Roman" w:hAnsi="Times New Roman"/>
                <w:b/>
                <w:sz w:val="24"/>
                <w:szCs w:val="24"/>
              </w:rPr>
            </w:pPr>
            <w:r w:rsidRPr="0010139D">
              <w:rPr>
                <w:rFonts w:ascii="Times New Roman" w:hAnsi="Times New Roman"/>
                <w:b/>
                <w:sz w:val="24"/>
                <w:szCs w:val="24"/>
              </w:rPr>
              <w:t>Знать:</w:t>
            </w:r>
            <w:r>
              <w:rPr>
                <w:rFonts w:ascii="Times New Roman" w:hAnsi="Times New Roman"/>
                <w:b/>
                <w:sz w:val="24"/>
                <w:szCs w:val="24"/>
              </w:rPr>
              <w:t xml:space="preserve"> </w:t>
            </w:r>
            <w:r w:rsidRPr="0010139D">
              <w:rPr>
                <w:rFonts w:ascii="Times New Roman" w:hAnsi="Times New Roman"/>
                <w:bCs/>
                <w:sz w:val="24"/>
                <w:szCs w:val="24"/>
              </w:rPr>
              <w:t>Экономические последствия принятия решений по совершению операций с производными финансовыми инструментами.</w:t>
            </w:r>
          </w:p>
          <w:p w14:paraId="74F186E2" w14:textId="77777777" w:rsidR="00726638" w:rsidRPr="0010139D" w:rsidRDefault="00726638" w:rsidP="00726638">
            <w:pPr>
              <w:pStyle w:val="10"/>
              <w:widowControl w:val="0"/>
              <w:tabs>
                <w:tab w:val="left" w:pos="540"/>
              </w:tabs>
              <w:contextualSpacing/>
              <w:jc w:val="both"/>
              <w:rPr>
                <w:rFonts w:ascii="Times New Roman" w:hAnsi="Times New Roman"/>
                <w:bCs/>
                <w:sz w:val="24"/>
                <w:szCs w:val="24"/>
              </w:rPr>
            </w:pPr>
            <w:r w:rsidRPr="0010139D">
              <w:rPr>
                <w:rFonts w:ascii="Times New Roman" w:hAnsi="Times New Roman"/>
                <w:b/>
                <w:sz w:val="24"/>
                <w:szCs w:val="24"/>
              </w:rPr>
              <w:t>Уметь:</w:t>
            </w:r>
            <w:r>
              <w:rPr>
                <w:rFonts w:ascii="Times New Roman" w:hAnsi="Times New Roman"/>
                <w:b/>
                <w:sz w:val="24"/>
                <w:szCs w:val="24"/>
              </w:rPr>
              <w:t xml:space="preserve"> </w:t>
            </w:r>
            <w:r w:rsidRPr="0010139D">
              <w:rPr>
                <w:rFonts w:ascii="Times New Roman" w:hAnsi="Times New Roman"/>
                <w:bCs/>
                <w:sz w:val="24"/>
                <w:szCs w:val="24"/>
              </w:rPr>
              <w:t>1. Анализировать возможные результаты совершения операций с деривативами.</w:t>
            </w:r>
          </w:p>
          <w:p w14:paraId="2D10E92F" w14:textId="70D07E37" w:rsidR="00726638" w:rsidRPr="00231A57" w:rsidRDefault="00726638" w:rsidP="00726638">
            <w:pPr>
              <w:pStyle w:val="10"/>
              <w:widowControl w:val="0"/>
              <w:tabs>
                <w:tab w:val="left" w:pos="540"/>
              </w:tabs>
              <w:contextualSpacing/>
              <w:jc w:val="both"/>
              <w:rPr>
                <w:rFonts w:ascii="Times New Roman" w:hAnsi="Times New Roman"/>
                <w:b/>
                <w:sz w:val="24"/>
                <w:szCs w:val="24"/>
              </w:rPr>
            </w:pPr>
            <w:r w:rsidRPr="0010139D">
              <w:rPr>
                <w:rFonts w:ascii="Times New Roman" w:hAnsi="Times New Roman"/>
                <w:bCs/>
                <w:sz w:val="24"/>
                <w:szCs w:val="24"/>
              </w:rPr>
              <w:t>2. Использовать адекватные технологии принятия организационно-управленческих решений.</w:t>
            </w:r>
          </w:p>
        </w:tc>
        <w:tc>
          <w:tcPr>
            <w:tcW w:w="4678" w:type="dxa"/>
            <w:tcBorders>
              <w:top w:val="single" w:sz="4" w:space="0" w:color="auto"/>
            </w:tcBorders>
          </w:tcPr>
          <w:p w14:paraId="053F11A1" w14:textId="77777777" w:rsidR="0072399B" w:rsidRPr="00AB0E5C" w:rsidRDefault="0072399B" w:rsidP="00B02AC8">
            <w:pPr>
              <w:pStyle w:val="14"/>
              <w:ind w:firstLine="0"/>
              <w:rPr>
                <w:b/>
                <w:sz w:val="24"/>
                <w:szCs w:val="24"/>
              </w:rPr>
            </w:pPr>
            <w:r w:rsidRPr="00AB0E5C">
              <w:rPr>
                <w:b/>
                <w:sz w:val="24"/>
                <w:szCs w:val="24"/>
              </w:rPr>
              <w:t>Задание 1</w:t>
            </w:r>
          </w:p>
          <w:p w14:paraId="37616EC9" w14:textId="12B66A1E" w:rsidR="0072399B" w:rsidRPr="0072399B" w:rsidRDefault="0072399B" w:rsidP="00B02AC8">
            <w:pPr>
              <w:pStyle w:val="14"/>
              <w:ind w:firstLine="0"/>
              <w:rPr>
                <w:bCs/>
                <w:sz w:val="24"/>
                <w:szCs w:val="24"/>
              </w:rPr>
            </w:pPr>
            <w:r w:rsidRPr="0072399B">
              <w:rPr>
                <w:bCs/>
                <w:sz w:val="24"/>
                <w:szCs w:val="24"/>
              </w:rPr>
              <w:t>Манипулирование ставкой</w:t>
            </w:r>
            <w:r w:rsidR="00B02AC8">
              <w:rPr>
                <w:bCs/>
                <w:sz w:val="24"/>
                <w:szCs w:val="24"/>
              </w:rPr>
              <w:t xml:space="preserve"> </w:t>
            </w:r>
            <w:r w:rsidRPr="0072399B">
              <w:rPr>
                <w:bCs/>
                <w:sz w:val="24"/>
                <w:szCs w:val="24"/>
              </w:rPr>
              <w:t>LIBOR на уровне крупнейших</w:t>
            </w:r>
            <w:r w:rsidR="00B02AC8">
              <w:rPr>
                <w:bCs/>
                <w:sz w:val="24"/>
                <w:szCs w:val="24"/>
              </w:rPr>
              <w:t xml:space="preserve"> </w:t>
            </w:r>
            <w:r w:rsidRPr="0072399B">
              <w:rPr>
                <w:bCs/>
                <w:sz w:val="24"/>
                <w:szCs w:val="24"/>
              </w:rPr>
              <w:t>европейских и американских</w:t>
            </w:r>
            <w:r w:rsidR="00B02AC8">
              <w:rPr>
                <w:bCs/>
                <w:sz w:val="24"/>
                <w:szCs w:val="24"/>
              </w:rPr>
              <w:t xml:space="preserve"> </w:t>
            </w:r>
            <w:r w:rsidRPr="0072399B">
              <w:rPr>
                <w:bCs/>
                <w:sz w:val="24"/>
                <w:szCs w:val="24"/>
              </w:rPr>
              <w:t>банков завершилось</w:t>
            </w:r>
            <w:r w:rsidR="00B02AC8">
              <w:rPr>
                <w:bCs/>
                <w:sz w:val="24"/>
                <w:szCs w:val="24"/>
              </w:rPr>
              <w:t xml:space="preserve"> </w:t>
            </w:r>
            <w:r w:rsidRPr="0072399B">
              <w:rPr>
                <w:bCs/>
                <w:sz w:val="24"/>
                <w:szCs w:val="24"/>
              </w:rPr>
              <w:t>международным скандалом,</w:t>
            </w:r>
            <w:r w:rsidR="00B02AC8">
              <w:rPr>
                <w:bCs/>
                <w:sz w:val="24"/>
                <w:szCs w:val="24"/>
              </w:rPr>
              <w:t xml:space="preserve"> </w:t>
            </w:r>
            <w:r w:rsidRPr="0072399B">
              <w:rPr>
                <w:bCs/>
                <w:sz w:val="24"/>
                <w:szCs w:val="24"/>
              </w:rPr>
              <w:t>апогей которого был достигнут</w:t>
            </w:r>
            <w:r w:rsidR="00B02AC8">
              <w:rPr>
                <w:bCs/>
                <w:sz w:val="24"/>
                <w:szCs w:val="24"/>
              </w:rPr>
              <w:t xml:space="preserve"> </w:t>
            </w:r>
            <w:r w:rsidRPr="0072399B">
              <w:rPr>
                <w:bCs/>
                <w:sz w:val="24"/>
                <w:szCs w:val="24"/>
              </w:rPr>
              <w:t>в 2012 г., и последовавшей</w:t>
            </w:r>
            <w:r w:rsidR="00B02AC8">
              <w:rPr>
                <w:bCs/>
                <w:sz w:val="24"/>
                <w:szCs w:val="24"/>
              </w:rPr>
              <w:t xml:space="preserve"> </w:t>
            </w:r>
            <w:r w:rsidRPr="0072399B">
              <w:rPr>
                <w:bCs/>
                <w:sz w:val="24"/>
                <w:szCs w:val="24"/>
              </w:rPr>
              <w:t>глобальной реформой</w:t>
            </w:r>
            <w:r w:rsidR="00B02AC8">
              <w:rPr>
                <w:bCs/>
                <w:sz w:val="24"/>
                <w:szCs w:val="24"/>
              </w:rPr>
              <w:t xml:space="preserve"> </w:t>
            </w:r>
            <w:r w:rsidRPr="0072399B">
              <w:rPr>
                <w:bCs/>
                <w:sz w:val="24"/>
                <w:szCs w:val="24"/>
              </w:rPr>
              <w:t>эталонных процентных ставок.</w:t>
            </w:r>
          </w:p>
          <w:p w14:paraId="4F7F7273" w14:textId="63966EA5" w:rsidR="0072399B" w:rsidRPr="0072399B" w:rsidRDefault="0072399B" w:rsidP="00B02AC8">
            <w:pPr>
              <w:pStyle w:val="14"/>
              <w:ind w:firstLine="0"/>
              <w:rPr>
                <w:bCs/>
                <w:sz w:val="24"/>
                <w:szCs w:val="24"/>
              </w:rPr>
            </w:pPr>
            <w:r w:rsidRPr="0072399B">
              <w:rPr>
                <w:bCs/>
                <w:sz w:val="24"/>
                <w:szCs w:val="24"/>
              </w:rPr>
              <w:t>Распределите ответственность</w:t>
            </w:r>
            <w:r w:rsidR="00B02AC8">
              <w:rPr>
                <w:bCs/>
                <w:sz w:val="24"/>
                <w:szCs w:val="24"/>
              </w:rPr>
              <w:t xml:space="preserve"> </w:t>
            </w:r>
            <w:r w:rsidRPr="0072399B">
              <w:rPr>
                <w:bCs/>
                <w:sz w:val="24"/>
                <w:szCs w:val="24"/>
              </w:rPr>
              <w:t>между членами проектной</w:t>
            </w:r>
            <w:r w:rsidR="00B02AC8">
              <w:rPr>
                <w:bCs/>
                <w:sz w:val="24"/>
                <w:szCs w:val="24"/>
              </w:rPr>
              <w:t xml:space="preserve"> </w:t>
            </w:r>
            <w:r w:rsidRPr="0072399B">
              <w:rPr>
                <w:bCs/>
                <w:sz w:val="24"/>
                <w:szCs w:val="24"/>
              </w:rPr>
              <w:t>команды в рамках выполнения</w:t>
            </w:r>
            <w:r w:rsidR="00B02AC8">
              <w:rPr>
                <w:bCs/>
                <w:sz w:val="24"/>
                <w:szCs w:val="24"/>
              </w:rPr>
              <w:t xml:space="preserve"> </w:t>
            </w:r>
            <w:r w:rsidRPr="0072399B">
              <w:rPr>
                <w:bCs/>
                <w:sz w:val="24"/>
                <w:szCs w:val="24"/>
              </w:rPr>
              <w:t>заданий – проанализировать,</w:t>
            </w:r>
          </w:p>
          <w:p w14:paraId="4713591B" w14:textId="6E8AEAF0" w:rsidR="0072399B" w:rsidRPr="0072399B" w:rsidRDefault="0072399B" w:rsidP="00B02AC8">
            <w:pPr>
              <w:pStyle w:val="14"/>
              <w:ind w:firstLine="0"/>
              <w:rPr>
                <w:bCs/>
                <w:sz w:val="24"/>
                <w:szCs w:val="24"/>
              </w:rPr>
            </w:pPr>
            <w:r w:rsidRPr="0072399B">
              <w:rPr>
                <w:bCs/>
                <w:sz w:val="24"/>
                <w:szCs w:val="24"/>
              </w:rPr>
              <w:t>как отразилась эта реформа на</w:t>
            </w:r>
            <w:r w:rsidR="00B02AC8">
              <w:rPr>
                <w:bCs/>
                <w:sz w:val="24"/>
                <w:szCs w:val="24"/>
              </w:rPr>
              <w:t xml:space="preserve"> </w:t>
            </w:r>
            <w:r w:rsidRPr="0072399B">
              <w:rPr>
                <w:bCs/>
                <w:sz w:val="24"/>
                <w:szCs w:val="24"/>
              </w:rPr>
              <w:t>состоянии мирового рынка</w:t>
            </w:r>
            <w:r w:rsidR="00B02AC8">
              <w:rPr>
                <w:bCs/>
                <w:sz w:val="24"/>
                <w:szCs w:val="24"/>
              </w:rPr>
              <w:t xml:space="preserve"> </w:t>
            </w:r>
            <w:r w:rsidRPr="0072399B">
              <w:rPr>
                <w:bCs/>
                <w:sz w:val="24"/>
                <w:szCs w:val="24"/>
              </w:rPr>
              <w:t>процентных производных</w:t>
            </w:r>
          </w:p>
          <w:p w14:paraId="4C4E2DC2" w14:textId="77777777" w:rsidR="0072399B" w:rsidRPr="0072399B" w:rsidRDefault="0072399B" w:rsidP="00B02AC8">
            <w:pPr>
              <w:pStyle w:val="14"/>
              <w:ind w:firstLine="0"/>
              <w:rPr>
                <w:bCs/>
                <w:sz w:val="24"/>
                <w:szCs w:val="24"/>
              </w:rPr>
            </w:pPr>
            <w:r w:rsidRPr="0072399B">
              <w:rPr>
                <w:bCs/>
                <w:sz w:val="24"/>
                <w:szCs w:val="24"/>
              </w:rPr>
              <w:t>инструментов.</w:t>
            </w:r>
          </w:p>
          <w:p w14:paraId="59122E0A" w14:textId="77777777" w:rsidR="00726638" w:rsidRPr="00AB0E5C" w:rsidRDefault="0072399B" w:rsidP="0072399B">
            <w:pPr>
              <w:pStyle w:val="14"/>
              <w:shd w:val="clear" w:color="auto" w:fill="auto"/>
              <w:spacing w:line="240" w:lineRule="auto"/>
              <w:ind w:firstLine="0"/>
              <w:jc w:val="left"/>
              <w:rPr>
                <w:b/>
                <w:sz w:val="24"/>
                <w:szCs w:val="24"/>
              </w:rPr>
            </w:pPr>
            <w:r w:rsidRPr="00AB0E5C">
              <w:rPr>
                <w:b/>
                <w:sz w:val="24"/>
                <w:szCs w:val="24"/>
              </w:rPr>
              <w:t>Задание 2</w:t>
            </w:r>
          </w:p>
          <w:p w14:paraId="3ECBB833" w14:textId="17FF5BAE" w:rsidR="0072399B" w:rsidRPr="0072399B" w:rsidRDefault="0072399B" w:rsidP="00B02AC8">
            <w:pPr>
              <w:pStyle w:val="14"/>
              <w:ind w:firstLine="0"/>
              <w:rPr>
                <w:bCs/>
                <w:sz w:val="24"/>
                <w:szCs w:val="24"/>
              </w:rPr>
            </w:pPr>
            <w:r w:rsidRPr="0072399B">
              <w:rPr>
                <w:bCs/>
                <w:sz w:val="24"/>
                <w:szCs w:val="24"/>
              </w:rPr>
              <w:t>Проанализируйте в составе</w:t>
            </w:r>
            <w:r w:rsidR="00B02AC8">
              <w:rPr>
                <w:bCs/>
                <w:sz w:val="24"/>
                <w:szCs w:val="24"/>
              </w:rPr>
              <w:t xml:space="preserve"> </w:t>
            </w:r>
            <w:r w:rsidRPr="0072399B">
              <w:rPr>
                <w:bCs/>
                <w:sz w:val="24"/>
                <w:szCs w:val="24"/>
              </w:rPr>
              <w:t>проектной команды</w:t>
            </w:r>
            <w:r w:rsidR="00B02AC8">
              <w:rPr>
                <w:bCs/>
                <w:sz w:val="24"/>
                <w:szCs w:val="24"/>
              </w:rPr>
              <w:t xml:space="preserve"> </w:t>
            </w:r>
            <w:r w:rsidRPr="0072399B">
              <w:rPr>
                <w:bCs/>
                <w:sz w:val="24"/>
                <w:szCs w:val="24"/>
              </w:rPr>
              <w:t>отечественный опыт в рамках</w:t>
            </w:r>
            <w:r w:rsidR="00B02AC8">
              <w:rPr>
                <w:bCs/>
                <w:sz w:val="24"/>
                <w:szCs w:val="24"/>
              </w:rPr>
              <w:t xml:space="preserve"> </w:t>
            </w:r>
            <w:r w:rsidRPr="0072399B">
              <w:rPr>
                <w:bCs/>
                <w:sz w:val="24"/>
                <w:szCs w:val="24"/>
              </w:rPr>
              <w:t>реформы процентных ставок по</w:t>
            </w:r>
            <w:r w:rsidR="00B02AC8">
              <w:rPr>
                <w:bCs/>
                <w:sz w:val="24"/>
                <w:szCs w:val="24"/>
              </w:rPr>
              <w:t xml:space="preserve"> </w:t>
            </w:r>
            <w:r w:rsidRPr="0072399B">
              <w:rPr>
                <w:bCs/>
                <w:sz w:val="24"/>
                <w:szCs w:val="24"/>
              </w:rPr>
              <w:t>аналогии с действиями</w:t>
            </w:r>
            <w:r w:rsidR="00B02AC8">
              <w:rPr>
                <w:bCs/>
                <w:sz w:val="24"/>
                <w:szCs w:val="24"/>
              </w:rPr>
              <w:t xml:space="preserve"> </w:t>
            </w:r>
            <w:r w:rsidRPr="0072399B">
              <w:rPr>
                <w:bCs/>
                <w:sz w:val="24"/>
                <w:szCs w:val="24"/>
              </w:rPr>
              <w:t>профессиональных ассоциаций</w:t>
            </w:r>
          </w:p>
          <w:p w14:paraId="0FF61F4E" w14:textId="1FC0A7D4" w:rsidR="0072399B" w:rsidRPr="0072399B" w:rsidRDefault="0072399B" w:rsidP="00B02AC8">
            <w:pPr>
              <w:pStyle w:val="14"/>
              <w:ind w:firstLine="0"/>
              <w:rPr>
                <w:bCs/>
                <w:sz w:val="24"/>
                <w:szCs w:val="24"/>
              </w:rPr>
            </w:pPr>
            <w:r w:rsidRPr="0072399B">
              <w:rPr>
                <w:bCs/>
                <w:sz w:val="24"/>
                <w:szCs w:val="24"/>
              </w:rPr>
              <w:t>(ISDA, LMA и других) в</w:t>
            </w:r>
            <w:r w:rsidR="00B02AC8">
              <w:rPr>
                <w:bCs/>
                <w:sz w:val="24"/>
                <w:szCs w:val="24"/>
              </w:rPr>
              <w:t xml:space="preserve"> </w:t>
            </w:r>
            <w:r w:rsidRPr="0072399B">
              <w:rPr>
                <w:bCs/>
                <w:sz w:val="24"/>
                <w:szCs w:val="24"/>
              </w:rPr>
              <w:t>координации с национальными</w:t>
            </w:r>
            <w:r w:rsidR="00B02AC8">
              <w:rPr>
                <w:bCs/>
                <w:sz w:val="24"/>
                <w:szCs w:val="24"/>
              </w:rPr>
              <w:t xml:space="preserve"> </w:t>
            </w:r>
            <w:r w:rsidRPr="0072399B">
              <w:rPr>
                <w:bCs/>
                <w:sz w:val="24"/>
                <w:szCs w:val="24"/>
              </w:rPr>
              <w:t>рабочими группами и</w:t>
            </w:r>
            <w:r w:rsidR="00B02AC8">
              <w:rPr>
                <w:bCs/>
                <w:sz w:val="24"/>
                <w:szCs w:val="24"/>
              </w:rPr>
              <w:t xml:space="preserve"> </w:t>
            </w:r>
            <w:r w:rsidRPr="0072399B">
              <w:rPr>
                <w:bCs/>
                <w:sz w:val="24"/>
                <w:szCs w:val="24"/>
              </w:rPr>
              <w:t>регуляторами реализующих</w:t>
            </w:r>
            <w:r w:rsidR="00B02AC8">
              <w:rPr>
                <w:bCs/>
                <w:sz w:val="24"/>
                <w:szCs w:val="24"/>
              </w:rPr>
              <w:t xml:space="preserve"> </w:t>
            </w:r>
            <w:r w:rsidRPr="0072399B">
              <w:rPr>
                <w:bCs/>
                <w:sz w:val="24"/>
                <w:szCs w:val="24"/>
              </w:rPr>
              <w:t>положения реформы эталонных</w:t>
            </w:r>
            <w:r w:rsidR="00B02AC8">
              <w:rPr>
                <w:bCs/>
                <w:sz w:val="24"/>
                <w:szCs w:val="24"/>
              </w:rPr>
              <w:t xml:space="preserve"> </w:t>
            </w:r>
            <w:r w:rsidRPr="0072399B">
              <w:rPr>
                <w:bCs/>
                <w:sz w:val="24"/>
                <w:szCs w:val="24"/>
              </w:rPr>
              <w:t>ставок для соответствующих</w:t>
            </w:r>
            <w:r w:rsidR="00B02AC8">
              <w:rPr>
                <w:bCs/>
                <w:sz w:val="24"/>
                <w:szCs w:val="24"/>
              </w:rPr>
              <w:t xml:space="preserve"> </w:t>
            </w:r>
            <w:r w:rsidRPr="0072399B">
              <w:rPr>
                <w:bCs/>
                <w:sz w:val="24"/>
                <w:szCs w:val="24"/>
              </w:rPr>
              <w:t>сегментов рынка.</w:t>
            </w:r>
          </w:p>
          <w:p w14:paraId="701BB831" w14:textId="77777777" w:rsidR="0072399B" w:rsidRPr="00AB0E5C" w:rsidRDefault="0072399B" w:rsidP="00B02AC8">
            <w:pPr>
              <w:pStyle w:val="14"/>
              <w:ind w:firstLine="0"/>
              <w:rPr>
                <w:b/>
                <w:sz w:val="24"/>
                <w:szCs w:val="24"/>
              </w:rPr>
            </w:pPr>
            <w:r w:rsidRPr="00AB0E5C">
              <w:rPr>
                <w:b/>
                <w:sz w:val="24"/>
                <w:szCs w:val="24"/>
              </w:rPr>
              <w:t>Задание 3</w:t>
            </w:r>
          </w:p>
          <w:p w14:paraId="7CCE79BA" w14:textId="06CA3CF8" w:rsidR="0072399B" w:rsidRPr="00565F85" w:rsidRDefault="0072399B" w:rsidP="00AB0E5C">
            <w:pPr>
              <w:pStyle w:val="14"/>
              <w:ind w:firstLine="0"/>
              <w:rPr>
                <w:bCs/>
                <w:sz w:val="24"/>
                <w:szCs w:val="24"/>
              </w:rPr>
            </w:pPr>
            <w:r w:rsidRPr="0072399B">
              <w:rPr>
                <w:bCs/>
                <w:sz w:val="24"/>
                <w:szCs w:val="24"/>
              </w:rPr>
              <w:t>Ознакомьтесь с методическими</w:t>
            </w:r>
            <w:r w:rsidR="00AB0E5C">
              <w:rPr>
                <w:bCs/>
                <w:sz w:val="24"/>
                <w:szCs w:val="24"/>
              </w:rPr>
              <w:t xml:space="preserve"> </w:t>
            </w:r>
            <w:r w:rsidRPr="0072399B">
              <w:rPr>
                <w:bCs/>
                <w:sz w:val="24"/>
                <w:szCs w:val="24"/>
              </w:rPr>
              <w:t>рекомендациями</w:t>
            </w:r>
            <w:r w:rsidR="00AB0E5C">
              <w:rPr>
                <w:bCs/>
                <w:sz w:val="24"/>
                <w:szCs w:val="24"/>
              </w:rPr>
              <w:t xml:space="preserve"> </w:t>
            </w:r>
            <w:r w:rsidRPr="0072399B">
              <w:rPr>
                <w:bCs/>
                <w:sz w:val="24"/>
                <w:szCs w:val="24"/>
              </w:rPr>
              <w:t>Саморегулируемой</w:t>
            </w:r>
            <w:r w:rsidR="00AB0E5C">
              <w:rPr>
                <w:bCs/>
                <w:sz w:val="24"/>
                <w:szCs w:val="24"/>
              </w:rPr>
              <w:t xml:space="preserve"> </w:t>
            </w:r>
            <w:r w:rsidRPr="0072399B">
              <w:rPr>
                <w:bCs/>
                <w:sz w:val="24"/>
                <w:szCs w:val="24"/>
              </w:rPr>
              <w:t>организации «Национальная</w:t>
            </w:r>
            <w:r w:rsidR="00AB0E5C">
              <w:rPr>
                <w:bCs/>
                <w:sz w:val="24"/>
                <w:szCs w:val="24"/>
              </w:rPr>
              <w:t xml:space="preserve"> </w:t>
            </w:r>
            <w:r w:rsidRPr="0072399B">
              <w:rPr>
                <w:bCs/>
                <w:sz w:val="24"/>
                <w:szCs w:val="24"/>
              </w:rPr>
              <w:t>финансовая ассоциация» по</w:t>
            </w:r>
            <w:r w:rsidR="00AB0E5C">
              <w:rPr>
                <w:bCs/>
                <w:sz w:val="24"/>
                <w:szCs w:val="24"/>
              </w:rPr>
              <w:t xml:space="preserve"> </w:t>
            </w:r>
            <w:r w:rsidRPr="0072399B">
              <w:rPr>
                <w:bCs/>
                <w:sz w:val="24"/>
                <w:szCs w:val="24"/>
              </w:rPr>
              <w:t>переходу от LIBOR на</w:t>
            </w:r>
            <w:r w:rsidR="00AB0E5C">
              <w:rPr>
                <w:bCs/>
                <w:sz w:val="24"/>
                <w:szCs w:val="24"/>
              </w:rPr>
              <w:t xml:space="preserve"> </w:t>
            </w:r>
            <w:r w:rsidRPr="0072399B">
              <w:rPr>
                <w:bCs/>
                <w:sz w:val="24"/>
                <w:szCs w:val="24"/>
              </w:rPr>
              <w:t>альтернативные индикаторы.</w:t>
            </w:r>
            <w:r w:rsidR="00AB0E5C">
              <w:rPr>
                <w:bCs/>
                <w:sz w:val="24"/>
                <w:szCs w:val="24"/>
              </w:rPr>
              <w:t xml:space="preserve"> </w:t>
            </w:r>
            <w:r w:rsidRPr="0072399B">
              <w:rPr>
                <w:bCs/>
                <w:sz w:val="24"/>
                <w:szCs w:val="24"/>
              </w:rPr>
              <w:t xml:space="preserve">Каково ваше </w:t>
            </w:r>
            <w:r w:rsidRPr="0072399B">
              <w:rPr>
                <w:bCs/>
                <w:sz w:val="24"/>
                <w:szCs w:val="24"/>
              </w:rPr>
              <w:lastRenderedPageBreak/>
              <w:t>мнение</w:t>
            </w:r>
            <w:r w:rsidR="00AB0E5C">
              <w:rPr>
                <w:bCs/>
                <w:sz w:val="24"/>
                <w:szCs w:val="24"/>
              </w:rPr>
              <w:t xml:space="preserve"> </w:t>
            </w:r>
            <w:r w:rsidRPr="0072399B">
              <w:rPr>
                <w:bCs/>
                <w:sz w:val="24"/>
                <w:szCs w:val="24"/>
              </w:rPr>
              <w:t>относительно последствий</w:t>
            </w:r>
            <w:r w:rsidR="00AB0E5C">
              <w:rPr>
                <w:bCs/>
                <w:sz w:val="24"/>
                <w:szCs w:val="24"/>
              </w:rPr>
              <w:t xml:space="preserve"> </w:t>
            </w:r>
            <w:r w:rsidRPr="0072399B">
              <w:rPr>
                <w:bCs/>
                <w:sz w:val="24"/>
                <w:szCs w:val="24"/>
              </w:rPr>
              <w:t>перехода на альтернативные</w:t>
            </w:r>
            <w:r w:rsidR="00AB0E5C">
              <w:rPr>
                <w:bCs/>
                <w:sz w:val="24"/>
                <w:szCs w:val="24"/>
              </w:rPr>
              <w:t xml:space="preserve"> </w:t>
            </w:r>
            <w:r w:rsidRPr="0072399B">
              <w:rPr>
                <w:bCs/>
                <w:sz w:val="24"/>
                <w:szCs w:val="24"/>
              </w:rPr>
              <w:t>ставки для участников</w:t>
            </w:r>
            <w:r w:rsidR="00AB0E5C">
              <w:rPr>
                <w:bCs/>
                <w:sz w:val="24"/>
                <w:szCs w:val="24"/>
              </w:rPr>
              <w:t xml:space="preserve"> </w:t>
            </w:r>
            <w:r w:rsidRPr="0072399B">
              <w:rPr>
                <w:bCs/>
                <w:sz w:val="24"/>
                <w:szCs w:val="24"/>
              </w:rPr>
              <w:t>российского рынка. Как это</w:t>
            </w:r>
            <w:r w:rsidR="00AB0E5C">
              <w:rPr>
                <w:bCs/>
                <w:sz w:val="24"/>
                <w:szCs w:val="24"/>
              </w:rPr>
              <w:t xml:space="preserve"> </w:t>
            </w:r>
            <w:r w:rsidRPr="0072399B">
              <w:rPr>
                <w:bCs/>
                <w:sz w:val="24"/>
                <w:szCs w:val="24"/>
              </w:rPr>
              <w:t>скажется на дальнейшем</w:t>
            </w:r>
            <w:r w:rsidR="00AB0E5C">
              <w:rPr>
                <w:bCs/>
                <w:sz w:val="24"/>
                <w:szCs w:val="24"/>
              </w:rPr>
              <w:t xml:space="preserve"> </w:t>
            </w:r>
            <w:r w:rsidRPr="0072399B">
              <w:rPr>
                <w:bCs/>
                <w:sz w:val="24"/>
                <w:szCs w:val="24"/>
              </w:rPr>
              <w:t>развитии отечественного рынка</w:t>
            </w:r>
            <w:r w:rsidR="00AB0E5C">
              <w:rPr>
                <w:bCs/>
                <w:sz w:val="24"/>
                <w:szCs w:val="24"/>
              </w:rPr>
              <w:t xml:space="preserve"> </w:t>
            </w:r>
            <w:r w:rsidRPr="0072399B">
              <w:rPr>
                <w:bCs/>
                <w:sz w:val="24"/>
                <w:szCs w:val="24"/>
              </w:rPr>
              <w:t>процентных производных?</w:t>
            </w:r>
            <w:r w:rsidR="00AB0E5C">
              <w:rPr>
                <w:bCs/>
                <w:sz w:val="24"/>
                <w:szCs w:val="24"/>
              </w:rPr>
              <w:t xml:space="preserve"> </w:t>
            </w:r>
            <w:r w:rsidRPr="0072399B">
              <w:rPr>
                <w:bCs/>
                <w:sz w:val="24"/>
                <w:szCs w:val="24"/>
              </w:rPr>
              <w:t>Подготовьте совместный</w:t>
            </w:r>
            <w:r w:rsidR="00AB0E5C">
              <w:rPr>
                <w:bCs/>
                <w:sz w:val="24"/>
                <w:szCs w:val="24"/>
              </w:rPr>
              <w:t xml:space="preserve"> </w:t>
            </w:r>
            <w:r w:rsidRPr="0072399B">
              <w:rPr>
                <w:bCs/>
                <w:sz w:val="24"/>
                <w:szCs w:val="24"/>
              </w:rPr>
              <w:t>доклад во взаимодействии с</w:t>
            </w:r>
            <w:r w:rsidR="00AB0E5C">
              <w:rPr>
                <w:bCs/>
                <w:sz w:val="24"/>
                <w:szCs w:val="24"/>
              </w:rPr>
              <w:t xml:space="preserve"> </w:t>
            </w:r>
            <w:r w:rsidRPr="0072399B">
              <w:rPr>
                <w:bCs/>
                <w:sz w:val="24"/>
                <w:szCs w:val="24"/>
              </w:rPr>
              <w:t>членами проектной команды.</w:t>
            </w:r>
          </w:p>
        </w:tc>
      </w:tr>
    </w:tbl>
    <w:p w14:paraId="4480F432" w14:textId="370CE63E" w:rsidR="004C49F2" w:rsidRDefault="004C49F2" w:rsidP="004C49F2">
      <w:pPr>
        <w:pStyle w:val="10"/>
        <w:tabs>
          <w:tab w:val="right" w:pos="851"/>
        </w:tabs>
        <w:spacing w:before="240" w:after="120" w:line="360" w:lineRule="exact"/>
        <w:ind w:firstLine="709"/>
        <w:rPr>
          <w:rFonts w:ascii="Times New Roman" w:hAnsi="Times New Roman"/>
          <w:color w:val="FF0000"/>
          <w:sz w:val="28"/>
          <w:szCs w:val="28"/>
        </w:rPr>
      </w:pPr>
    </w:p>
    <w:p w14:paraId="383A4B44" w14:textId="77777777" w:rsidR="007147F6" w:rsidRDefault="007147F6">
      <w:pPr>
        <w:rPr>
          <w:rFonts w:ascii="Times New Roman" w:hAnsi="Times New Roman"/>
          <w:color w:val="FF0000"/>
          <w:sz w:val="28"/>
          <w:szCs w:val="28"/>
        </w:rPr>
        <w:sectPr w:rsidR="007147F6" w:rsidSect="003F1051">
          <w:headerReference w:type="default" r:id="rId12"/>
          <w:footerReference w:type="default" r:id="rId13"/>
          <w:headerReference w:type="first" r:id="rId14"/>
          <w:pgSz w:w="16840" w:h="11907" w:orient="landscape" w:code="9"/>
          <w:pgMar w:top="993" w:right="964" w:bottom="777" w:left="1134" w:header="720" w:footer="720" w:gutter="0"/>
          <w:cols w:space="720"/>
          <w:formProt w:val="0"/>
          <w:titlePg/>
          <w:docGrid w:linePitch="100" w:charSpace="4096"/>
        </w:sectPr>
      </w:pPr>
    </w:p>
    <w:p w14:paraId="44490331" w14:textId="58E641F7" w:rsidR="00221832" w:rsidRPr="003750E5" w:rsidRDefault="00221832" w:rsidP="003750E5">
      <w:pPr>
        <w:pStyle w:val="10"/>
        <w:jc w:val="both"/>
        <w:rPr>
          <w:rFonts w:ascii="Times New Roman" w:hAnsi="Times New Roman"/>
          <w:b/>
          <w:sz w:val="28"/>
          <w:szCs w:val="28"/>
        </w:rPr>
      </w:pPr>
      <w:r w:rsidRPr="003750E5">
        <w:rPr>
          <w:rFonts w:ascii="Times New Roman" w:hAnsi="Times New Roman"/>
          <w:b/>
          <w:sz w:val="28"/>
          <w:szCs w:val="28"/>
        </w:rPr>
        <w:lastRenderedPageBreak/>
        <w:t xml:space="preserve">Примерный перечень вопросов к </w:t>
      </w:r>
      <w:r w:rsidR="00A43F54">
        <w:rPr>
          <w:rFonts w:ascii="Times New Roman" w:hAnsi="Times New Roman"/>
          <w:b/>
          <w:sz w:val="28"/>
          <w:szCs w:val="28"/>
        </w:rPr>
        <w:t xml:space="preserve">зачету и </w:t>
      </w:r>
      <w:r w:rsidRPr="003750E5">
        <w:rPr>
          <w:rFonts w:ascii="Times New Roman" w:hAnsi="Times New Roman"/>
          <w:b/>
          <w:sz w:val="28"/>
          <w:szCs w:val="28"/>
        </w:rPr>
        <w:t>экзамену</w:t>
      </w:r>
    </w:p>
    <w:p w14:paraId="51119319"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и критерии отнесения финансовых инструментов к категории ПФИ.</w:t>
      </w:r>
    </w:p>
    <w:p w14:paraId="2A450937"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Функции ПФИ. Понятие и особенности спекуляции, арбитража и хеджирования с применением ПФИ.</w:t>
      </w:r>
    </w:p>
    <w:p w14:paraId="357F4DD6"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Правовой статус производных финансовых инструментов. Отличие ПФИ от ценных бумаг.</w:t>
      </w:r>
    </w:p>
    <w:p w14:paraId="6FD9CFD3"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Виды базисных активов, лежащих в основе производных финансовых инструментов.</w:t>
      </w:r>
    </w:p>
    <w:p w14:paraId="1206BDA1"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 xml:space="preserve">Арбитраж </w:t>
      </w:r>
      <w:proofErr w:type="spellStart"/>
      <w:r w:rsidRPr="00672B00">
        <w:rPr>
          <w:sz w:val="28"/>
          <w:szCs w:val="28"/>
        </w:rPr>
        <w:t>cash-and-carry</w:t>
      </w:r>
      <w:proofErr w:type="spellEnd"/>
      <w:r w:rsidRPr="00672B00">
        <w:rPr>
          <w:sz w:val="28"/>
          <w:szCs w:val="28"/>
        </w:rPr>
        <w:t>: суть и особенность применения стратегии, использование в ценообразовании форвардных контрактов.</w:t>
      </w:r>
    </w:p>
    <w:p w14:paraId="27A5733A"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Чистый арбитраж: суть и особенность применения стратегии, использование в ценообразовании форвардных контрактов.</w:t>
      </w:r>
    </w:p>
    <w:p w14:paraId="11423238"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Квази-арбитраж: суть и особенность применения стратегии, использование в ценообразовании форвардных контрактов.</w:t>
      </w:r>
    </w:p>
    <w:p w14:paraId="338D4006"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поставочных и расчетных форвардных контрактов.</w:t>
      </w:r>
    </w:p>
    <w:p w14:paraId="4CDDEA10"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поставочных и расчетных фьючерсных контрактов.</w:t>
      </w:r>
    </w:p>
    <w:p w14:paraId="78695761"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Стандартизация фьючерсного контракта: преимущества и недостатки по сравнению с форвардным контрактом.</w:t>
      </w:r>
    </w:p>
    <w:p w14:paraId="7C4A0FD5"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Порядок определения форвардной цены и стоимости форварда на акции и фондовые индексы, ключевые параметры ценообразования.</w:t>
      </w:r>
    </w:p>
    <w:p w14:paraId="404E584A"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Порядок определения форвардной цены и стоимости форварда на иностранную валюту и валютные индексы, ключевые параметры ценообразования.</w:t>
      </w:r>
    </w:p>
    <w:p w14:paraId="189DD6BE"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Порядок определения форвардной цены и стоимости форварда на облигации и индексы облигаций, ключевые параметры ценообразования.</w:t>
      </w:r>
    </w:p>
    <w:p w14:paraId="7A43F1EA"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Порядок определения форвардной цены и стоимости форварда на товарные активы и товарные индексы, ключевые параметры ценообразования.</w:t>
      </w:r>
    </w:p>
    <w:p w14:paraId="1BA4955F" w14:textId="77777777" w:rsidR="003750E5"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Особенность структуры, ценообразования и порядка исполнения фьючерсных контрактов на корзины государственных облигаций.</w:t>
      </w:r>
    </w:p>
    <w:p w14:paraId="14031EA1" w14:textId="77777777" w:rsidR="003750E5" w:rsidRDefault="003750E5" w:rsidP="003750E5">
      <w:pPr>
        <w:pStyle w:val="af3"/>
        <w:numPr>
          <w:ilvl w:val="0"/>
          <w:numId w:val="39"/>
        </w:numPr>
        <w:suppressAutoHyphens w:val="0"/>
        <w:spacing w:before="60" w:after="60" w:line="276" w:lineRule="auto"/>
        <w:ind w:left="426" w:hanging="426"/>
        <w:jc w:val="both"/>
        <w:rPr>
          <w:sz w:val="28"/>
          <w:szCs w:val="28"/>
        </w:rPr>
      </w:pPr>
      <w:r>
        <w:rPr>
          <w:sz w:val="28"/>
          <w:szCs w:val="28"/>
        </w:rPr>
        <w:t>Разновидности, структура, особенности исполнения и применения погодных деривативов.</w:t>
      </w:r>
    </w:p>
    <w:p w14:paraId="56BAB40B" w14:textId="77777777" w:rsidR="003750E5" w:rsidRDefault="003750E5" w:rsidP="003750E5">
      <w:pPr>
        <w:pStyle w:val="af3"/>
        <w:numPr>
          <w:ilvl w:val="0"/>
          <w:numId w:val="39"/>
        </w:numPr>
        <w:suppressAutoHyphens w:val="0"/>
        <w:spacing w:before="60" w:after="60" w:line="276" w:lineRule="auto"/>
        <w:ind w:left="426" w:hanging="426"/>
        <w:jc w:val="both"/>
        <w:rPr>
          <w:sz w:val="28"/>
          <w:szCs w:val="28"/>
        </w:rPr>
      </w:pPr>
      <w:r>
        <w:rPr>
          <w:sz w:val="28"/>
          <w:szCs w:val="28"/>
        </w:rPr>
        <w:t>Разновидности, структура, особенности исполнения и применения деривативов на явления катастроф.</w:t>
      </w:r>
    </w:p>
    <w:p w14:paraId="5399F49E"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Pr>
          <w:sz w:val="28"/>
          <w:szCs w:val="28"/>
        </w:rPr>
        <w:t>Примеры, структура, особенности исполнения и применения событийных деривативов.</w:t>
      </w:r>
    </w:p>
    <w:p w14:paraId="544A3D72"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lastRenderedPageBreak/>
        <w:t>Понятие хеджирования. Особенности и виды хеджирования фьючерсными контрактами. Эффективность хеджирования.</w:t>
      </w:r>
    </w:p>
    <w:p w14:paraId="3F241568"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 xml:space="preserve">Спекулятивные и арбитражные стратегии с использованием фьючерсных контрактов. </w:t>
      </w:r>
      <w:proofErr w:type="spellStart"/>
      <w:r w:rsidRPr="00672B00">
        <w:rPr>
          <w:sz w:val="28"/>
          <w:szCs w:val="28"/>
        </w:rPr>
        <w:t>Межпродуктовые</w:t>
      </w:r>
      <w:proofErr w:type="spellEnd"/>
      <w:r w:rsidRPr="00672B00">
        <w:rPr>
          <w:sz w:val="28"/>
          <w:szCs w:val="28"/>
        </w:rPr>
        <w:t xml:space="preserve"> и календарные фьючерсные спреды.</w:t>
      </w:r>
    </w:p>
    <w:p w14:paraId="66560C33"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поставочных и расчетных опционных контрактов.</w:t>
      </w:r>
    </w:p>
    <w:p w14:paraId="0E1EDD11"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Особенности опционов на фьючерсные контракты. Сравнение с опционами на базовые активы.</w:t>
      </w:r>
    </w:p>
    <w:p w14:paraId="5113952A"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Особенности маржируемых опционов. Сравнение с традиционным типом расчетов по опционам.</w:t>
      </w:r>
    </w:p>
    <w:p w14:paraId="774E4ABD"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процентных свопов. Примеры базовых активов.</w:t>
      </w:r>
    </w:p>
    <w:p w14:paraId="119636BD"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Особенности, структура и предназначение свопов на ставку овернайт (OIS).</w:t>
      </w:r>
    </w:p>
    <w:p w14:paraId="4ABEB0B9"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валютных свопов (</w:t>
      </w:r>
      <w:proofErr w:type="spellStart"/>
      <w:r w:rsidRPr="00672B00">
        <w:rPr>
          <w:sz w:val="28"/>
          <w:szCs w:val="28"/>
        </w:rPr>
        <w:t>currency</w:t>
      </w:r>
      <w:proofErr w:type="spellEnd"/>
      <w:r w:rsidRPr="00672B00">
        <w:rPr>
          <w:sz w:val="28"/>
          <w:szCs w:val="28"/>
        </w:rPr>
        <w:t xml:space="preserve"> </w:t>
      </w:r>
      <w:proofErr w:type="spellStart"/>
      <w:r w:rsidRPr="00672B00">
        <w:rPr>
          <w:sz w:val="28"/>
          <w:szCs w:val="28"/>
        </w:rPr>
        <w:t>swaps</w:t>
      </w:r>
      <w:proofErr w:type="spellEnd"/>
      <w:r w:rsidRPr="00672B00">
        <w:rPr>
          <w:sz w:val="28"/>
          <w:szCs w:val="28"/>
        </w:rPr>
        <w:t>).</w:t>
      </w:r>
    </w:p>
    <w:p w14:paraId="108E8EAA"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Сравнение валютных (</w:t>
      </w:r>
      <w:proofErr w:type="spellStart"/>
      <w:r w:rsidRPr="00672B00">
        <w:rPr>
          <w:sz w:val="28"/>
          <w:szCs w:val="28"/>
        </w:rPr>
        <w:t>currency</w:t>
      </w:r>
      <w:proofErr w:type="spellEnd"/>
      <w:r w:rsidRPr="00672B00">
        <w:rPr>
          <w:sz w:val="28"/>
          <w:szCs w:val="28"/>
        </w:rPr>
        <w:t xml:space="preserve"> </w:t>
      </w:r>
      <w:proofErr w:type="spellStart"/>
      <w:r w:rsidRPr="00672B00">
        <w:rPr>
          <w:sz w:val="28"/>
          <w:szCs w:val="28"/>
        </w:rPr>
        <w:t>swaps</w:t>
      </w:r>
      <w:proofErr w:type="spellEnd"/>
      <w:r w:rsidRPr="00672B00">
        <w:rPr>
          <w:sz w:val="28"/>
          <w:szCs w:val="28"/>
        </w:rPr>
        <w:t>) и конверсионных (</w:t>
      </w:r>
      <w:proofErr w:type="spellStart"/>
      <w:r w:rsidRPr="00672B00">
        <w:rPr>
          <w:sz w:val="28"/>
          <w:szCs w:val="28"/>
        </w:rPr>
        <w:t>foreign</w:t>
      </w:r>
      <w:proofErr w:type="spellEnd"/>
      <w:r w:rsidRPr="00672B00">
        <w:rPr>
          <w:sz w:val="28"/>
          <w:szCs w:val="28"/>
        </w:rPr>
        <w:t xml:space="preserve"> </w:t>
      </w:r>
      <w:proofErr w:type="spellStart"/>
      <w:r w:rsidRPr="00672B00">
        <w:rPr>
          <w:sz w:val="28"/>
          <w:szCs w:val="28"/>
        </w:rPr>
        <w:t>exchange</w:t>
      </w:r>
      <w:proofErr w:type="spellEnd"/>
      <w:r w:rsidRPr="00672B00">
        <w:rPr>
          <w:sz w:val="28"/>
          <w:szCs w:val="28"/>
        </w:rPr>
        <w:t xml:space="preserve"> </w:t>
      </w:r>
      <w:proofErr w:type="spellStart"/>
      <w:r w:rsidRPr="00672B00">
        <w:rPr>
          <w:sz w:val="28"/>
          <w:szCs w:val="28"/>
        </w:rPr>
        <w:t>swaps</w:t>
      </w:r>
      <w:proofErr w:type="spellEnd"/>
      <w:r w:rsidRPr="00672B00">
        <w:rPr>
          <w:sz w:val="28"/>
          <w:szCs w:val="28"/>
        </w:rPr>
        <w:t>) свопов. Сопоставление назначения и использования инструментов.</w:t>
      </w:r>
    </w:p>
    <w:p w14:paraId="4803C0FC"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валютно-процентных свопов.</w:t>
      </w:r>
    </w:p>
    <w:p w14:paraId="530F6A59"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товарных свопов.</w:t>
      </w:r>
    </w:p>
    <w:p w14:paraId="116FBA44"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Порядок определения цены и справедливой стоимости процентных и процентно-валютных свопов.</w:t>
      </w:r>
    </w:p>
    <w:p w14:paraId="064985B1"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соглашений о будущей процентной ставке (FRA).</w:t>
      </w:r>
    </w:p>
    <w:p w14:paraId="4D9A999D"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Порядок определения цены и стоимости соглашений о будущей процентной ставке (FRA).</w:t>
      </w:r>
    </w:p>
    <w:p w14:paraId="3F03EC5C"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кредитных дефолтных свопов (CDS).</w:t>
      </w:r>
    </w:p>
    <w:p w14:paraId="148F5479"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структура, порядок заключения и исполнения свопов полного дохода (TRS).</w:t>
      </w:r>
    </w:p>
    <w:p w14:paraId="59A871A2"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proofErr w:type="spellStart"/>
      <w:r w:rsidRPr="00672B00">
        <w:rPr>
          <w:sz w:val="28"/>
          <w:szCs w:val="28"/>
        </w:rPr>
        <w:t>Маржевый</w:t>
      </w:r>
      <w:proofErr w:type="spellEnd"/>
      <w:r w:rsidRPr="00672B00">
        <w:rPr>
          <w:sz w:val="28"/>
          <w:szCs w:val="28"/>
        </w:rPr>
        <w:t xml:space="preserve"> механизм во фьючерсной и опционной торговле и его элементы.</w:t>
      </w:r>
    </w:p>
    <w:p w14:paraId="2E1C3F3A"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и назначение начальной маржи. Факторы, определяющие размер начальной маржи. Поддерживаемая маржа.</w:t>
      </w:r>
    </w:p>
    <w:p w14:paraId="0CB252B7"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и назначение вариационной маржи. Принцип приведения позиций к рынку (</w:t>
      </w:r>
      <w:proofErr w:type="spellStart"/>
      <w:r w:rsidRPr="00672B00">
        <w:rPr>
          <w:sz w:val="28"/>
          <w:szCs w:val="28"/>
        </w:rPr>
        <w:t>mark-to-market</w:t>
      </w:r>
      <w:proofErr w:type="spellEnd"/>
      <w:r w:rsidRPr="00672B00">
        <w:rPr>
          <w:sz w:val="28"/>
          <w:szCs w:val="28"/>
        </w:rPr>
        <w:t>)</w:t>
      </w:r>
      <w:r>
        <w:rPr>
          <w:sz w:val="28"/>
          <w:szCs w:val="28"/>
        </w:rPr>
        <w:t xml:space="preserve"> и </w:t>
      </w:r>
      <w:r w:rsidRPr="00672B00">
        <w:rPr>
          <w:sz w:val="28"/>
          <w:szCs w:val="28"/>
        </w:rPr>
        <w:t>приведени</w:t>
      </w:r>
      <w:r>
        <w:rPr>
          <w:sz w:val="28"/>
          <w:szCs w:val="28"/>
        </w:rPr>
        <w:t>я</w:t>
      </w:r>
      <w:r w:rsidRPr="00672B00">
        <w:rPr>
          <w:sz w:val="28"/>
          <w:szCs w:val="28"/>
        </w:rPr>
        <w:t xml:space="preserve"> позиций к модели (</w:t>
      </w:r>
      <w:proofErr w:type="spellStart"/>
      <w:r w:rsidRPr="00672B00">
        <w:rPr>
          <w:sz w:val="28"/>
          <w:szCs w:val="28"/>
        </w:rPr>
        <w:t>mark-to-model</w:t>
      </w:r>
      <w:proofErr w:type="spellEnd"/>
      <w:r w:rsidRPr="00672B00">
        <w:rPr>
          <w:sz w:val="28"/>
          <w:szCs w:val="28"/>
        </w:rPr>
        <w:t>).</w:t>
      </w:r>
    </w:p>
    <w:p w14:paraId="301BE443"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и назначение гарантийного клирингового фонда.</w:t>
      </w:r>
    </w:p>
    <w:p w14:paraId="3910B781"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lastRenderedPageBreak/>
        <w:t>Механизмы предотвращения накопления убытков в клиринговой системе.</w:t>
      </w:r>
    </w:p>
    <w:p w14:paraId="515CAF8C"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Ключевые факторы и особенности ценообразования форвардных и фьючерсных контрактов на акции и фондовые индексы.</w:t>
      </w:r>
    </w:p>
    <w:p w14:paraId="6BC765F9"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Ключевые факторы и особенности ценообразования форвардных и фьючерсных контрактов на облигации.</w:t>
      </w:r>
    </w:p>
    <w:p w14:paraId="5B9FF2AC"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Ключевые факторы и особенности ценообразования форвардных и фьючерсных контрактов на товарные активы.</w:t>
      </w:r>
    </w:p>
    <w:p w14:paraId="222D9C02"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Ключевые факторы и особенности ценообразования валютных форвардных и фьючерсных контрактов.</w:t>
      </w:r>
    </w:p>
    <w:p w14:paraId="4AC6C54E"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Ключевые факторы и особенности ценообразования процентных форвардных и фьючерсных контрактов.</w:t>
      </w:r>
    </w:p>
    <w:p w14:paraId="468C0D3D"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Основы и ключевые факторы ценообразования опционов. Понятие внутренней и временной стоимости опционов. Доказательство того, что временная стоимость опциона в момент экспирации равна нулю.</w:t>
      </w:r>
    </w:p>
    <w:p w14:paraId="05E4B714"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 xml:space="preserve">Формула </w:t>
      </w:r>
      <w:proofErr w:type="spellStart"/>
      <w:r w:rsidRPr="00672B00">
        <w:rPr>
          <w:sz w:val="28"/>
          <w:szCs w:val="28"/>
        </w:rPr>
        <w:t>Блэка-Шоулза</w:t>
      </w:r>
      <w:proofErr w:type="spellEnd"/>
      <w:r w:rsidRPr="00672B00">
        <w:rPr>
          <w:sz w:val="28"/>
          <w:szCs w:val="28"/>
        </w:rPr>
        <w:t xml:space="preserve"> и факторы, влияющие на величину опционной премии.</w:t>
      </w:r>
    </w:p>
    <w:p w14:paraId="32502C8B"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Биномиальная модель ценообразования опционов и порядок определения опционной премии на основе простой однопериодной биномиальной модели.</w:t>
      </w:r>
    </w:p>
    <w:p w14:paraId="48C9A5C4"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Основные показатели чувствительности цен опционов.</w:t>
      </w:r>
    </w:p>
    <w:p w14:paraId="7AE91ECD"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Синтетические позиции по опционам и базовым активам: особенности, построение, арбитражные возможности.</w:t>
      </w:r>
    </w:p>
    <w:p w14:paraId="5C4F8D11"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и виды опционных спрэдов, построение вертикальных опционных спрэдов, финансовый результат стратегий.</w:t>
      </w:r>
    </w:p>
    <w:p w14:paraId="72E3A2E9"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Спрэды «бабочка» и «кондор»: особенности, варианты построения, назначение и финансовый результат.</w:t>
      </w:r>
    </w:p>
    <w:p w14:paraId="21EDA767"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и виды опционных комбинаций, построение стратегий «</w:t>
      </w:r>
      <w:proofErr w:type="spellStart"/>
      <w:r w:rsidRPr="00672B00">
        <w:rPr>
          <w:sz w:val="28"/>
          <w:szCs w:val="28"/>
        </w:rPr>
        <w:t>стрэддл</w:t>
      </w:r>
      <w:proofErr w:type="spellEnd"/>
      <w:r w:rsidRPr="00672B00">
        <w:rPr>
          <w:sz w:val="28"/>
          <w:szCs w:val="28"/>
        </w:rPr>
        <w:t>» и «</w:t>
      </w:r>
      <w:proofErr w:type="spellStart"/>
      <w:r w:rsidRPr="00672B00">
        <w:rPr>
          <w:sz w:val="28"/>
          <w:szCs w:val="28"/>
        </w:rPr>
        <w:t>стрэнгл</w:t>
      </w:r>
      <w:proofErr w:type="spellEnd"/>
      <w:r w:rsidRPr="00672B00">
        <w:rPr>
          <w:sz w:val="28"/>
          <w:szCs w:val="28"/>
        </w:rPr>
        <w:t>», назначение, финансовый результат и риски.</w:t>
      </w:r>
    </w:p>
    <w:p w14:paraId="353BDD7B"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Дельта-хеджирование на опционном рынке и пример его использования.</w:t>
      </w:r>
    </w:p>
    <w:p w14:paraId="54AC80F6"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Базовые разновидности экзотических опционов: примеры, назначение, особенности ценообразования.</w:t>
      </w:r>
    </w:p>
    <w:p w14:paraId="78DC4FEE" w14:textId="77777777" w:rsidR="003750E5"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и примеры структурных финансовых продуктов. Сравнение понятий ПФИ и структурных продуктов.</w:t>
      </w:r>
    </w:p>
    <w:p w14:paraId="36F35340"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Pr>
          <w:sz w:val="28"/>
          <w:szCs w:val="28"/>
        </w:rPr>
        <w:t xml:space="preserve">Розничные </w:t>
      </w:r>
      <w:proofErr w:type="spellStart"/>
      <w:r>
        <w:rPr>
          <w:sz w:val="28"/>
          <w:szCs w:val="28"/>
        </w:rPr>
        <w:t>маржируемые</w:t>
      </w:r>
      <w:proofErr w:type="spellEnd"/>
      <w:r>
        <w:rPr>
          <w:sz w:val="28"/>
          <w:szCs w:val="28"/>
        </w:rPr>
        <w:t xml:space="preserve"> финансовые инструменты: FOREX, CFD. Критерии отнесения к ПФИ, особенности, структура денежных потоков, примеры.</w:t>
      </w:r>
    </w:p>
    <w:p w14:paraId="2FCD8668"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История рынка ПФИ в России. Становление и развитие инфраструктуры, инструментов и регулирования.</w:t>
      </w:r>
    </w:p>
    <w:p w14:paraId="7AAA1A8C"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 xml:space="preserve">Особенности современного биржевого рынка ПФИ. Состав инфраструктуры </w:t>
      </w:r>
      <w:r w:rsidRPr="00672B00">
        <w:rPr>
          <w:sz w:val="28"/>
          <w:szCs w:val="28"/>
        </w:rPr>
        <w:lastRenderedPageBreak/>
        <w:t>биржевого рынка ПФИ.</w:t>
      </w:r>
    </w:p>
    <w:p w14:paraId="6AC953BC"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 xml:space="preserve">Роль и функции биржи ПФИ. Разновидности и особенности торговых процедур. Функции </w:t>
      </w:r>
      <w:proofErr w:type="spellStart"/>
      <w:r w:rsidRPr="00672B00">
        <w:rPr>
          <w:sz w:val="28"/>
          <w:szCs w:val="28"/>
        </w:rPr>
        <w:t>маркет-мейкеров</w:t>
      </w:r>
      <w:proofErr w:type="spellEnd"/>
      <w:r w:rsidRPr="00672B00">
        <w:rPr>
          <w:sz w:val="28"/>
          <w:szCs w:val="28"/>
        </w:rPr>
        <w:t>.</w:t>
      </w:r>
    </w:p>
    <w:p w14:paraId="489E3C45"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Система членства и разделение прав и обязанностей участников на современных биржах ПФИ.</w:t>
      </w:r>
    </w:p>
    <w:p w14:paraId="797B0F56"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Роль и функции клиринговой организации на рынке ПФИ. Понятие центрального контрагента.</w:t>
      </w:r>
    </w:p>
    <w:p w14:paraId="01084225"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Структура системы управления рисками на биржевом рынке ПФИ.</w:t>
      </w:r>
    </w:p>
    <w:p w14:paraId="34DE2822"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Роль и функции расчетных и депозитарных организаций на рынке ПФИ. Сегрегированный учет и хранение средств клиентов на рынке ПФИ.</w:t>
      </w:r>
    </w:p>
    <w:p w14:paraId="49B67E03"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 xml:space="preserve">Дефолт-менеджмент на организованном рынке ПФИ. Важность </w:t>
      </w:r>
      <w:proofErr w:type="spellStart"/>
      <w:r w:rsidRPr="00672B00">
        <w:rPr>
          <w:sz w:val="28"/>
          <w:szCs w:val="28"/>
        </w:rPr>
        <w:t>портирования</w:t>
      </w:r>
      <w:proofErr w:type="spellEnd"/>
      <w:r w:rsidRPr="00672B00">
        <w:rPr>
          <w:sz w:val="28"/>
          <w:szCs w:val="28"/>
        </w:rPr>
        <w:t xml:space="preserve"> (</w:t>
      </w:r>
      <w:proofErr w:type="spellStart"/>
      <w:r w:rsidRPr="00672B00">
        <w:rPr>
          <w:sz w:val="28"/>
          <w:szCs w:val="28"/>
        </w:rPr>
        <w:t>portability</w:t>
      </w:r>
      <w:proofErr w:type="spellEnd"/>
      <w:r w:rsidRPr="00672B00">
        <w:rPr>
          <w:sz w:val="28"/>
          <w:szCs w:val="28"/>
        </w:rPr>
        <w:t>) средств и позиций клиентов в рамках урегулирования дефолта клиринговых членов на биржах ПФИ.</w:t>
      </w:r>
    </w:p>
    <w:p w14:paraId="790D2060"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Современные тенденции развития биржевого рынка ПФИ.</w:t>
      </w:r>
    </w:p>
    <w:p w14:paraId="079FFEF6"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Особенности и тенденции развития современного внебиржевого рынка ПФИ.</w:t>
      </w:r>
    </w:p>
    <w:p w14:paraId="2004CF0D"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Понятие, структура и назначение стандартной документации на рынке ПФИ.</w:t>
      </w:r>
    </w:p>
    <w:p w14:paraId="7387FB96"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Роль и функции репозитария как инфраструктуры внебиржевого рынка ПФИ.</w:t>
      </w:r>
    </w:p>
    <w:p w14:paraId="42CBAFD7"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Роль, функции и особенности центрального контрагента на внебиржевом рынке ПФИ.</w:t>
      </w:r>
    </w:p>
    <w:p w14:paraId="1B2598CF"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Торговые системы на внебиржевом рынке ПФИ. Особенности электронных торговых систем и систем подтверждения сделок с ПФИ.</w:t>
      </w:r>
    </w:p>
    <w:p w14:paraId="0C63FE8A"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Биржевой и внебиржевой рынки ПФИ в России.  Ключевые биржи, ведущие контракты. Объемные показатели. Проблемы и тенденции развития.</w:t>
      </w:r>
    </w:p>
    <w:p w14:paraId="7328B697"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Особенности бухгалтерского учета операций с ПФИ в РФ для нефинансовых организаций.</w:t>
      </w:r>
    </w:p>
    <w:p w14:paraId="7BF1C37A" w14:textId="77777777" w:rsidR="003750E5" w:rsidRPr="00672B00"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Особенности бухгалтерского учета операций с ПФИ в РФ для финансовых организаций, международные принципы бухгалтерского учета сделок с ПФИ.</w:t>
      </w:r>
    </w:p>
    <w:p w14:paraId="04E50CA5" w14:textId="77777777" w:rsidR="003750E5" w:rsidRDefault="003750E5" w:rsidP="003750E5">
      <w:pPr>
        <w:pStyle w:val="af3"/>
        <w:numPr>
          <w:ilvl w:val="0"/>
          <w:numId w:val="39"/>
        </w:numPr>
        <w:suppressAutoHyphens w:val="0"/>
        <w:spacing w:before="60" w:after="60" w:line="276" w:lineRule="auto"/>
        <w:ind w:left="426" w:hanging="426"/>
        <w:jc w:val="both"/>
        <w:rPr>
          <w:sz w:val="28"/>
          <w:szCs w:val="28"/>
        </w:rPr>
      </w:pPr>
      <w:r w:rsidRPr="00672B00">
        <w:rPr>
          <w:sz w:val="28"/>
          <w:szCs w:val="28"/>
        </w:rPr>
        <w:t>Особенности налогового учета сделок с ПФИ в РФ.</w:t>
      </w:r>
    </w:p>
    <w:p w14:paraId="6222CA04" w14:textId="77777777" w:rsidR="003750E5" w:rsidRPr="00302222" w:rsidRDefault="003750E5" w:rsidP="003750E5">
      <w:pPr>
        <w:pStyle w:val="af3"/>
        <w:numPr>
          <w:ilvl w:val="0"/>
          <w:numId w:val="39"/>
        </w:numPr>
        <w:suppressAutoHyphens w:val="0"/>
        <w:spacing w:before="60" w:after="60" w:line="276" w:lineRule="auto"/>
        <w:ind w:left="426" w:hanging="426"/>
        <w:jc w:val="both"/>
        <w:rPr>
          <w:sz w:val="28"/>
          <w:szCs w:val="28"/>
        </w:rPr>
      </w:pPr>
      <w:r>
        <w:rPr>
          <w:sz w:val="28"/>
          <w:szCs w:val="28"/>
        </w:rPr>
        <w:t>Ключевые законодательные и подзаконные нормативные акты, регулирующие рынок ПФИ в РФ</w:t>
      </w:r>
      <w:r w:rsidRPr="00302222">
        <w:rPr>
          <w:sz w:val="28"/>
          <w:szCs w:val="28"/>
        </w:rPr>
        <w:t>.</w:t>
      </w:r>
    </w:p>
    <w:p w14:paraId="342C84D9" w14:textId="2AF14795" w:rsidR="00221832" w:rsidRPr="00221832" w:rsidRDefault="00221832" w:rsidP="00A1698D">
      <w:pPr>
        <w:widowControl w:val="0"/>
        <w:tabs>
          <w:tab w:val="left" w:pos="647"/>
        </w:tabs>
        <w:suppressAutoHyphens w:val="0"/>
        <w:jc w:val="both"/>
        <w:rPr>
          <w:rFonts w:ascii="Times New Roman" w:hAnsi="Times New Roman"/>
          <w:b/>
          <w:color w:val="00B050"/>
          <w:spacing w:val="-1"/>
          <w:sz w:val="28"/>
        </w:rPr>
      </w:pPr>
    </w:p>
    <w:p w14:paraId="0553F54D" w14:textId="117A6F7F" w:rsidR="00221832" w:rsidRPr="003750E5" w:rsidRDefault="00221832" w:rsidP="003750E5">
      <w:pPr>
        <w:pStyle w:val="10"/>
        <w:jc w:val="both"/>
        <w:rPr>
          <w:rFonts w:ascii="Times New Roman" w:hAnsi="Times New Roman"/>
          <w:b/>
          <w:sz w:val="28"/>
          <w:szCs w:val="28"/>
        </w:rPr>
      </w:pPr>
      <w:r w:rsidRPr="003750E5">
        <w:rPr>
          <w:rFonts w:ascii="Times New Roman" w:hAnsi="Times New Roman"/>
          <w:b/>
          <w:sz w:val="28"/>
          <w:szCs w:val="28"/>
        </w:rPr>
        <w:t>Пример экзаменационного билета</w:t>
      </w:r>
    </w:p>
    <w:p w14:paraId="595EC91A" w14:textId="77777777" w:rsidR="00D719C2" w:rsidRDefault="00D719C2" w:rsidP="004252F5">
      <w:pPr>
        <w:spacing w:before="60" w:after="60"/>
        <w:jc w:val="center"/>
        <w:rPr>
          <w:rFonts w:ascii="Times New Roman" w:hAnsi="Times New Roman" w:cs="Times New Roman"/>
          <w:b/>
          <w:sz w:val="28"/>
          <w:szCs w:val="28"/>
        </w:rPr>
      </w:pPr>
    </w:p>
    <w:p w14:paraId="21141223" w14:textId="1F320491" w:rsidR="004252F5" w:rsidRPr="00D719C2" w:rsidRDefault="004252F5" w:rsidP="004252F5">
      <w:pPr>
        <w:spacing w:before="60" w:after="60"/>
        <w:jc w:val="center"/>
        <w:rPr>
          <w:rFonts w:ascii="Times New Roman" w:hAnsi="Times New Roman" w:cs="Times New Roman"/>
          <w:b/>
          <w:sz w:val="28"/>
          <w:szCs w:val="28"/>
        </w:rPr>
      </w:pPr>
      <w:r w:rsidRPr="00D719C2">
        <w:rPr>
          <w:rFonts w:ascii="Times New Roman" w:hAnsi="Times New Roman" w:cs="Times New Roman"/>
          <w:b/>
          <w:sz w:val="28"/>
          <w:szCs w:val="28"/>
        </w:rPr>
        <w:t>ЭКЗАМЕНАЦИОННЫЙ БИЛЕТ №___</w:t>
      </w:r>
    </w:p>
    <w:p w14:paraId="1A0888A2" w14:textId="77777777" w:rsidR="004252F5" w:rsidRPr="00D719C2" w:rsidRDefault="004252F5" w:rsidP="00D719C2">
      <w:pPr>
        <w:spacing w:before="60" w:after="60"/>
        <w:jc w:val="both"/>
        <w:rPr>
          <w:rFonts w:ascii="Times New Roman" w:hAnsi="Times New Roman" w:cs="Times New Roman"/>
          <w:b/>
          <w:sz w:val="28"/>
          <w:szCs w:val="28"/>
        </w:rPr>
      </w:pPr>
    </w:p>
    <w:p w14:paraId="546E6001" w14:textId="05A24830" w:rsidR="004252F5" w:rsidRPr="00D719C2" w:rsidRDefault="004252F5" w:rsidP="00D719C2">
      <w:pPr>
        <w:pStyle w:val="af3"/>
        <w:widowControl/>
        <w:numPr>
          <w:ilvl w:val="0"/>
          <w:numId w:val="41"/>
        </w:numPr>
        <w:tabs>
          <w:tab w:val="left" w:pos="1134"/>
        </w:tabs>
        <w:suppressAutoHyphens w:val="0"/>
        <w:spacing w:before="60" w:after="60"/>
        <w:ind w:hanging="420"/>
        <w:contextualSpacing/>
        <w:jc w:val="both"/>
        <w:rPr>
          <w:b/>
          <w:bCs/>
          <w:sz w:val="28"/>
          <w:szCs w:val="28"/>
        </w:rPr>
      </w:pPr>
      <w:bookmarkStart w:id="4" w:name="_Hlk125023786"/>
      <w:r w:rsidRPr="00D719C2">
        <w:rPr>
          <w:b/>
          <w:bCs/>
          <w:sz w:val="28"/>
          <w:szCs w:val="28"/>
        </w:rPr>
        <w:t>ТЕОРЕТИЧЕСКИЕ ВОПРОСЫ: 2 ВОПРОСА ПО 6 БАЛЛОВ (12 БАЛЛОВ)</w:t>
      </w:r>
      <w:bookmarkEnd w:id="4"/>
    </w:p>
    <w:p w14:paraId="2965E633" w14:textId="77777777" w:rsidR="004252F5" w:rsidRPr="00D719C2" w:rsidRDefault="004252F5" w:rsidP="00D719C2">
      <w:pPr>
        <w:tabs>
          <w:tab w:val="left" w:pos="567"/>
        </w:tabs>
        <w:spacing w:before="180" w:after="60"/>
        <w:jc w:val="both"/>
        <w:rPr>
          <w:rFonts w:ascii="Times New Roman" w:hAnsi="Times New Roman" w:cs="Times New Roman"/>
          <w:b/>
          <w:sz w:val="28"/>
          <w:szCs w:val="28"/>
        </w:rPr>
      </w:pPr>
      <w:r w:rsidRPr="00D719C2">
        <w:rPr>
          <w:rFonts w:ascii="Times New Roman" w:hAnsi="Times New Roman" w:cs="Times New Roman"/>
          <w:b/>
          <w:sz w:val="28"/>
          <w:szCs w:val="28"/>
        </w:rPr>
        <w:lastRenderedPageBreak/>
        <w:t>Вопрос 1.1. (6 баллов)</w:t>
      </w:r>
    </w:p>
    <w:p w14:paraId="453CF237"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Механизмы предотвращения накопления убытков в клиринговой системе.</w:t>
      </w:r>
    </w:p>
    <w:p w14:paraId="4E2510F4" w14:textId="77777777" w:rsidR="004252F5" w:rsidRPr="00D719C2" w:rsidRDefault="004252F5" w:rsidP="00D719C2">
      <w:pPr>
        <w:tabs>
          <w:tab w:val="left" w:pos="567"/>
        </w:tabs>
        <w:spacing w:before="180" w:after="60"/>
        <w:jc w:val="both"/>
        <w:rPr>
          <w:rFonts w:ascii="Times New Roman" w:hAnsi="Times New Roman" w:cs="Times New Roman"/>
          <w:b/>
          <w:sz w:val="28"/>
          <w:szCs w:val="28"/>
        </w:rPr>
      </w:pPr>
      <w:r w:rsidRPr="00D719C2">
        <w:rPr>
          <w:rFonts w:ascii="Times New Roman" w:hAnsi="Times New Roman" w:cs="Times New Roman"/>
          <w:b/>
          <w:sz w:val="28"/>
          <w:szCs w:val="28"/>
        </w:rPr>
        <w:t>Вопрос 1.2. (6 баллов)</w:t>
      </w:r>
    </w:p>
    <w:p w14:paraId="7F084CD5"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Биржевой рынок ПФИ в России: биржи, ключевые контракты.</w:t>
      </w:r>
    </w:p>
    <w:p w14:paraId="7C7892AB" w14:textId="77777777" w:rsidR="004252F5" w:rsidRPr="00D719C2" w:rsidRDefault="004252F5" w:rsidP="00D719C2">
      <w:pPr>
        <w:tabs>
          <w:tab w:val="left" w:pos="284"/>
        </w:tabs>
        <w:spacing w:before="60" w:after="60"/>
        <w:ind w:left="284" w:hanging="284"/>
        <w:jc w:val="both"/>
        <w:rPr>
          <w:rFonts w:ascii="Times New Roman" w:hAnsi="Times New Roman" w:cs="Times New Roman"/>
          <w:b/>
          <w:sz w:val="28"/>
          <w:szCs w:val="28"/>
        </w:rPr>
      </w:pPr>
    </w:p>
    <w:p w14:paraId="389F9DBC" w14:textId="485AF73C" w:rsidR="004252F5" w:rsidRPr="00D719C2" w:rsidRDefault="00D719C2" w:rsidP="00D719C2">
      <w:pPr>
        <w:pStyle w:val="af3"/>
        <w:widowControl/>
        <w:numPr>
          <w:ilvl w:val="0"/>
          <w:numId w:val="41"/>
        </w:numPr>
        <w:tabs>
          <w:tab w:val="left" w:pos="1134"/>
        </w:tabs>
        <w:suppressAutoHyphens w:val="0"/>
        <w:spacing w:before="60" w:after="60"/>
        <w:ind w:hanging="420"/>
        <w:contextualSpacing/>
        <w:jc w:val="both"/>
        <w:rPr>
          <w:b/>
          <w:bCs/>
          <w:sz w:val="28"/>
          <w:szCs w:val="28"/>
        </w:rPr>
      </w:pPr>
      <w:bookmarkStart w:id="5" w:name="_Hlk125023806"/>
      <w:r w:rsidRPr="00D719C2">
        <w:rPr>
          <w:b/>
          <w:bCs/>
          <w:sz w:val="28"/>
          <w:szCs w:val="28"/>
        </w:rPr>
        <w:t>ТЕСТОВЫЕ ЗАДАНИЯ: 5 ТЕСТОВ ПО 3 БАЛЛА (15 БАЛЛОВ)</w:t>
      </w:r>
      <w:bookmarkEnd w:id="5"/>
    </w:p>
    <w:p w14:paraId="5E7319A0" w14:textId="77777777" w:rsidR="004252F5" w:rsidRPr="00D719C2" w:rsidRDefault="004252F5" w:rsidP="00D719C2">
      <w:pPr>
        <w:tabs>
          <w:tab w:val="left" w:pos="567"/>
        </w:tabs>
        <w:spacing w:before="180" w:after="60"/>
        <w:ind w:left="568" w:hanging="568"/>
        <w:jc w:val="both"/>
        <w:rPr>
          <w:rFonts w:ascii="Times New Roman" w:hAnsi="Times New Roman" w:cs="Times New Roman"/>
          <w:b/>
          <w:sz w:val="28"/>
          <w:szCs w:val="28"/>
        </w:rPr>
      </w:pPr>
      <w:r w:rsidRPr="00D719C2">
        <w:rPr>
          <w:rFonts w:ascii="Times New Roman" w:hAnsi="Times New Roman" w:cs="Times New Roman"/>
          <w:b/>
          <w:sz w:val="28"/>
          <w:szCs w:val="28"/>
        </w:rPr>
        <w:t>Тест 2.1. (3 балла)</w:t>
      </w:r>
    </w:p>
    <w:p w14:paraId="00AAF149"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rPr>
        <w:t>Определение будущей конъюнктуры рынка, вызывающее корректировку планов экономических субъектов, в том числе в результате заключения отдельными экономическими субъектами долгосрочных соглашений с привязкой ценовых параметров к ценам рынка деривативов, характеризует функцию рынка производных финансовых инструментов:</w:t>
      </w:r>
    </w:p>
    <w:p w14:paraId="38F72F0C"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A</w:t>
      </w:r>
      <w:r w:rsidRPr="00D719C2">
        <w:rPr>
          <w:rFonts w:ascii="Times New Roman" w:hAnsi="Times New Roman" w:cs="Times New Roman"/>
          <w:sz w:val="28"/>
          <w:szCs w:val="28"/>
        </w:rPr>
        <w:t xml:space="preserve">   установления будущей цены</w:t>
      </w:r>
    </w:p>
    <w:p w14:paraId="7DD4BBAB"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B</w:t>
      </w:r>
      <w:r w:rsidRPr="00D719C2">
        <w:rPr>
          <w:rFonts w:ascii="Times New Roman" w:hAnsi="Times New Roman" w:cs="Times New Roman"/>
          <w:sz w:val="28"/>
          <w:szCs w:val="28"/>
        </w:rPr>
        <w:t xml:space="preserve">   прогнозную</w:t>
      </w:r>
    </w:p>
    <w:p w14:paraId="65309265"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C</w:t>
      </w:r>
      <w:r w:rsidRPr="00D719C2">
        <w:rPr>
          <w:rFonts w:ascii="Times New Roman" w:hAnsi="Times New Roman" w:cs="Times New Roman"/>
          <w:sz w:val="28"/>
          <w:szCs w:val="28"/>
        </w:rPr>
        <w:t xml:space="preserve">   раскрытия информации</w:t>
      </w:r>
    </w:p>
    <w:p w14:paraId="136D0F86"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D</w:t>
      </w:r>
      <w:r w:rsidRPr="00D719C2">
        <w:rPr>
          <w:rFonts w:ascii="Times New Roman" w:hAnsi="Times New Roman" w:cs="Times New Roman"/>
          <w:sz w:val="28"/>
          <w:szCs w:val="28"/>
        </w:rPr>
        <w:t xml:space="preserve">   информационной эффективности рынка</w:t>
      </w:r>
    </w:p>
    <w:p w14:paraId="59F9518F" w14:textId="77777777" w:rsidR="004252F5" w:rsidRPr="00D719C2" w:rsidRDefault="004252F5" w:rsidP="00D719C2">
      <w:pPr>
        <w:tabs>
          <w:tab w:val="left" w:pos="567"/>
        </w:tabs>
        <w:spacing w:before="180" w:after="60"/>
        <w:ind w:left="568" w:hanging="568"/>
        <w:jc w:val="both"/>
        <w:rPr>
          <w:rFonts w:ascii="Times New Roman" w:hAnsi="Times New Roman" w:cs="Times New Roman"/>
          <w:b/>
          <w:sz w:val="28"/>
          <w:szCs w:val="28"/>
        </w:rPr>
      </w:pPr>
      <w:r w:rsidRPr="00D719C2">
        <w:rPr>
          <w:rFonts w:ascii="Times New Roman" w:hAnsi="Times New Roman" w:cs="Times New Roman"/>
          <w:b/>
          <w:sz w:val="28"/>
          <w:szCs w:val="28"/>
        </w:rPr>
        <w:t>Тест 2.2. (3 балла)</w:t>
      </w:r>
    </w:p>
    <w:p w14:paraId="4CBAB889"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rPr>
        <w:t>Ключевыми преимуществами фьючерсных контрактов перед форвардами являются:</w:t>
      </w:r>
    </w:p>
    <w:p w14:paraId="32463497" w14:textId="77777777" w:rsidR="004252F5" w:rsidRPr="00D719C2" w:rsidRDefault="004252F5" w:rsidP="00D719C2">
      <w:pPr>
        <w:numPr>
          <w:ilvl w:val="0"/>
          <w:numId w:val="40"/>
        </w:numPr>
        <w:suppressAutoHyphens w:val="0"/>
        <w:spacing w:before="120" w:after="120"/>
        <w:jc w:val="both"/>
        <w:rPr>
          <w:rFonts w:ascii="Times New Roman" w:hAnsi="Times New Roman" w:cs="Times New Roman"/>
          <w:sz w:val="28"/>
          <w:szCs w:val="28"/>
        </w:rPr>
      </w:pPr>
      <w:r w:rsidRPr="00D719C2">
        <w:rPr>
          <w:rFonts w:ascii="Times New Roman" w:hAnsi="Times New Roman" w:cs="Times New Roman"/>
          <w:sz w:val="28"/>
          <w:szCs w:val="28"/>
        </w:rPr>
        <w:t>максимальная гибкость параметров контрактов и условий их исполнения</w:t>
      </w:r>
    </w:p>
    <w:p w14:paraId="4A5C5002" w14:textId="77777777" w:rsidR="004252F5" w:rsidRPr="00D719C2" w:rsidRDefault="004252F5" w:rsidP="00D719C2">
      <w:pPr>
        <w:numPr>
          <w:ilvl w:val="0"/>
          <w:numId w:val="40"/>
        </w:numPr>
        <w:suppressAutoHyphens w:val="0"/>
        <w:spacing w:before="120" w:after="120"/>
        <w:jc w:val="both"/>
        <w:rPr>
          <w:rFonts w:ascii="Times New Roman" w:hAnsi="Times New Roman" w:cs="Times New Roman"/>
          <w:sz w:val="28"/>
          <w:szCs w:val="28"/>
        </w:rPr>
      </w:pPr>
      <w:r w:rsidRPr="00D719C2">
        <w:rPr>
          <w:rFonts w:ascii="Times New Roman" w:hAnsi="Times New Roman" w:cs="Times New Roman"/>
          <w:sz w:val="28"/>
          <w:szCs w:val="28"/>
        </w:rPr>
        <w:t>высокая рыночная ликвидность и низкие транзакционные издержки</w:t>
      </w:r>
    </w:p>
    <w:p w14:paraId="52763DAF" w14:textId="77777777" w:rsidR="004252F5" w:rsidRPr="00D719C2" w:rsidRDefault="004252F5" w:rsidP="00D719C2">
      <w:pPr>
        <w:numPr>
          <w:ilvl w:val="0"/>
          <w:numId w:val="40"/>
        </w:numPr>
        <w:suppressAutoHyphens w:val="0"/>
        <w:spacing w:before="120" w:after="120"/>
        <w:jc w:val="both"/>
        <w:rPr>
          <w:rFonts w:ascii="Times New Roman" w:hAnsi="Times New Roman" w:cs="Times New Roman"/>
          <w:sz w:val="28"/>
          <w:szCs w:val="28"/>
        </w:rPr>
      </w:pPr>
      <w:r w:rsidRPr="00D719C2">
        <w:rPr>
          <w:rFonts w:ascii="Times New Roman" w:hAnsi="Times New Roman" w:cs="Times New Roman"/>
          <w:sz w:val="28"/>
          <w:szCs w:val="28"/>
        </w:rPr>
        <w:t>низкий уровень базисного и кредитного риска</w:t>
      </w:r>
    </w:p>
    <w:p w14:paraId="1D293E10" w14:textId="77777777" w:rsidR="004252F5" w:rsidRPr="00D719C2" w:rsidRDefault="004252F5" w:rsidP="00D719C2">
      <w:pPr>
        <w:numPr>
          <w:ilvl w:val="0"/>
          <w:numId w:val="40"/>
        </w:numPr>
        <w:suppressAutoHyphens w:val="0"/>
        <w:spacing w:before="120" w:after="120"/>
        <w:jc w:val="both"/>
        <w:rPr>
          <w:rFonts w:ascii="Times New Roman" w:hAnsi="Times New Roman" w:cs="Times New Roman"/>
          <w:sz w:val="28"/>
          <w:szCs w:val="28"/>
        </w:rPr>
      </w:pPr>
      <w:r w:rsidRPr="00D719C2">
        <w:rPr>
          <w:rFonts w:ascii="Times New Roman" w:hAnsi="Times New Roman" w:cs="Times New Roman"/>
          <w:sz w:val="28"/>
          <w:szCs w:val="28"/>
        </w:rPr>
        <w:t>законодательное регулирование и защита прав и интересов участников сделок</w:t>
      </w:r>
    </w:p>
    <w:p w14:paraId="523EBD55"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A</w:t>
      </w:r>
      <w:r w:rsidRPr="00D719C2">
        <w:rPr>
          <w:rFonts w:ascii="Times New Roman" w:hAnsi="Times New Roman" w:cs="Times New Roman"/>
          <w:sz w:val="28"/>
          <w:szCs w:val="28"/>
        </w:rPr>
        <w:t xml:space="preserve">   все перечисленное</w:t>
      </w:r>
    </w:p>
    <w:p w14:paraId="4BF257B2"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B</w:t>
      </w:r>
      <w:r w:rsidRPr="00D719C2">
        <w:rPr>
          <w:rFonts w:ascii="Times New Roman" w:hAnsi="Times New Roman" w:cs="Times New Roman"/>
          <w:sz w:val="28"/>
          <w:szCs w:val="28"/>
        </w:rPr>
        <w:t xml:space="preserve">   только (2) и (4)</w:t>
      </w:r>
    </w:p>
    <w:p w14:paraId="2B1B1E22"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C</w:t>
      </w:r>
      <w:r w:rsidRPr="00D719C2">
        <w:rPr>
          <w:rFonts w:ascii="Times New Roman" w:hAnsi="Times New Roman" w:cs="Times New Roman"/>
          <w:sz w:val="28"/>
          <w:szCs w:val="28"/>
        </w:rPr>
        <w:t xml:space="preserve">   только (1), (2) и (4)</w:t>
      </w:r>
    </w:p>
    <w:p w14:paraId="4A5FC95B"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D</w:t>
      </w:r>
      <w:r w:rsidRPr="00D719C2">
        <w:rPr>
          <w:rFonts w:ascii="Times New Roman" w:hAnsi="Times New Roman" w:cs="Times New Roman"/>
          <w:sz w:val="28"/>
          <w:szCs w:val="28"/>
        </w:rPr>
        <w:t xml:space="preserve">   только (2), (3) и (4)</w:t>
      </w:r>
    </w:p>
    <w:p w14:paraId="57BC7B14" w14:textId="77777777" w:rsidR="004252F5" w:rsidRPr="00D719C2" w:rsidRDefault="004252F5" w:rsidP="00D719C2">
      <w:pPr>
        <w:tabs>
          <w:tab w:val="left" w:pos="567"/>
        </w:tabs>
        <w:spacing w:before="180" w:after="60"/>
        <w:ind w:left="568" w:hanging="568"/>
        <w:jc w:val="both"/>
        <w:rPr>
          <w:rFonts w:ascii="Times New Roman" w:hAnsi="Times New Roman" w:cs="Times New Roman"/>
          <w:b/>
          <w:sz w:val="28"/>
          <w:szCs w:val="28"/>
        </w:rPr>
      </w:pPr>
      <w:r w:rsidRPr="00D719C2">
        <w:rPr>
          <w:rFonts w:ascii="Times New Roman" w:hAnsi="Times New Roman" w:cs="Times New Roman"/>
          <w:b/>
          <w:sz w:val="28"/>
          <w:szCs w:val="28"/>
        </w:rPr>
        <w:t>Тест 2.3. (3 балла)</w:t>
      </w:r>
    </w:p>
    <w:p w14:paraId="74CA91FE"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rPr>
        <w:t>Современными особенностями биржевой торговли деривативами являются:</w:t>
      </w:r>
    </w:p>
    <w:p w14:paraId="1A4FB469"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A</w:t>
      </w:r>
      <w:r w:rsidRPr="00D719C2">
        <w:rPr>
          <w:rFonts w:ascii="Times New Roman" w:hAnsi="Times New Roman" w:cs="Times New Roman"/>
          <w:sz w:val="28"/>
          <w:szCs w:val="28"/>
        </w:rPr>
        <w:t xml:space="preserve">   доминирующее положение электронного способа заключения сделок</w:t>
      </w:r>
    </w:p>
    <w:p w14:paraId="7EC8F2C9"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B</w:t>
      </w:r>
      <w:r w:rsidRPr="00D719C2">
        <w:rPr>
          <w:rFonts w:ascii="Times New Roman" w:hAnsi="Times New Roman" w:cs="Times New Roman"/>
          <w:sz w:val="28"/>
          <w:szCs w:val="28"/>
        </w:rPr>
        <w:t xml:space="preserve">   интеграционные процессы на фоне растущей конкуренции биржевых институтов</w:t>
      </w:r>
    </w:p>
    <w:p w14:paraId="7E1716A1"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C</w:t>
      </w:r>
      <w:r w:rsidRPr="00D719C2">
        <w:rPr>
          <w:rFonts w:ascii="Times New Roman" w:hAnsi="Times New Roman" w:cs="Times New Roman"/>
          <w:sz w:val="28"/>
          <w:szCs w:val="28"/>
        </w:rPr>
        <w:t xml:space="preserve">   децентрализованная модель рынка</w:t>
      </w:r>
    </w:p>
    <w:p w14:paraId="56CC2A61"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D</w:t>
      </w:r>
      <w:r w:rsidRPr="00D719C2">
        <w:rPr>
          <w:rFonts w:ascii="Times New Roman" w:hAnsi="Times New Roman" w:cs="Times New Roman"/>
          <w:sz w:val="28"/>
          <w:szCs w:val="28"/>
        </w:rPr>
        <w:t xml:space="preserve">   абсолютная ликвидность всех торгуемых инструментов</w:t>
      </w:r>
    </w:p>
    <w:p w14:paraId="7182A9DF" w14:textId="77777777" w:rsidR="004252F5" w:rsidRPr="00D719C2" w:rsidRDefault="004252F5" w:rsidP="00D719C2">
      <w:pPr>
        <w:tabs>
          <w:tab w:val="left" w:pos="567"/>
        </w:tabs>
        <w:spacing w:before="180" w:after="60"/>
        <w:ind w:left="568" w:hanging="568"/>
        <w:jc w:val="both"/>
        <w:rPr>
          <w:rFonts w:ascii="Times New Roman" w:hAnsi="Times New Roman" w:cs="Times New Roman"/>
          <w:b/>
          <w:sz w:val="28"/>
          <w:szCs w:val="28"/>
        </w:rPr>
      </w:pPr>
      <w:r w:rsidRPr="00D719C2">
        <w:rPr>
          <w:rFonts w:ascii="Times New Roman" w:hAnsi="Times New Roman" w:cs="Times New Roman"/>
          <w:b/>
          <w:sz w:val="28"/>
          <w:szCs w:val="28"/>
        </w:rPr>
        <w:t>Тест 2.4. (3 балла)</w:t>
      </w:r>
    </w:p>
    <w:p w14:paraId="3CBBB9A9" w14:textId="2455D2AC"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rPr>
        <w:lastRenderedPageBreak/>
        <w:t>Участник срочного рынка, заключающий сделки с целью минимизации рисков своей основной деятельности, – это</w:t>
      </w:r>
      <w:r w:rsidR="00D719C2">
        <w:rPr>
          <w:rFonts w:ascii="Times New Roman" w:hAnsi="Times New Roman" w:cs="Times New Roman"/>
          <w:sz w:val="28"/>
          <w:szCs w:val="28"/>
        </w:rPr>
        <w:t>:</w:t>
      </w:r>
    </w:p>
    <w:p w14:paraId="08CE66BC"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A</w:t>
      </w:r>
      <w:r w:rsidRPr="00D719C2">
        <w:rPr>
          <w:rFonts w:ascii="Times New Roman" w:hAnsi="Times New Roman" w:cs="Times New Roman"/>
          <w:sz w:val="28"/>
          <w:szCs w:val="28"/>
        </w:rPr>
        <w:t xml:space="preserve">   Спекулянт</w:t>
      </w:r>
    </w:p>
    <w:p w14:paraId="7147E1B5"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B</w:t>
      </w:r>
      <w:r w:rsidRPr="00D719C2">
        <w:rPr>
          <w:rFonts w:ascii="Times New Roman" w:hAnsi="Times New Roman" w:cs="Times New Roman"/>
          <w:sz w:val="28"/>
          <w:szCs w:val="28"/>
        </w:rPr>
        <w:t xml:space="preserve">   Хеджер</w:t>
      </w:r>
    </w:p>
    <w:p w14:paraId="6DAACB6C"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C</w:t>
      </w:r>
      <w:r w:rsidRPr="00D719C2">
        <w:rPr>
          <w:rFonts w:ascii="Times New Roman" w:hAnsi="Times New Roman" w:cs="Times New Roman"/>
          <w:sz w:val="28"/>
          <w:szCs w:val="28"/>
        </w:rPr>
        <w:t xml:space="preserve">   Дилер</w:t>
      </w:r>
    </w:p>
    <w:p w14:paraId="4C4AD303"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D</w:t>
      </w:r>
      <w:r w:rsidRPr="00D719C2">
        <w:rPr>
          <w:rFonts w:ascii="Times New Roman" w:hAnsi="Times New Roman" w:cs="Times New Roman"/>
          <w:sz w:val="28"/>
          <w:szCs w:val="28"/>
        </w:rPr>
        <w:t xml:space="preserve">   Арбитражер</w:t>
      </w:r>
    </w:p>
    <w:p w14:paraId="6D8DFFC4" w14:textId="77777777" w:rsidR="004252F5" w:rsidRPr="00D719C2" w:rsidRDefault="004252F5" w:rsidP="00D719C2">
      <w:pPr>
        <w:tabs>
          <w:tab w:val="left" w:pos="567"/>
        </w:tabs>
        <w:spacing w:before="180" w:after="60"/>
        <w:ind w:left="568" w:hanging="568"/>
        <w:jc w:val="both"/>
        <w:rPr>
          <w:rFonts w:ascii="Times New Roman" w:hAnsi="Times New Roman" w:cs="Times New Roman"/>
          <w:b/>
          <w:sz w:val="28"/>
          <w:szCs w:val="28"/>
        </w:rPr>
      </w:pPr>
      <w:r w:rsidRPr="00D719C2">
        <w:rPr>
          <w:rFonts w:ascii="Times New Roman" w:hAnsi="Times New Roman" w:cs="Times New Roman"/>
          <w:b/>
          <w:sz w:val="28"/>
          <w:szCs w:val="28"/>
        </w:rPr>
        <w:t>Тест 2.5. (3 балла)</w:t>
      </w:r>
    </w:p>
    <w:p w14:paraId="7B99EEB2"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rPr>
        <w:t xml:space="preserve">Чему равна временная стоимость опциона </w:t>
      </w:r>
      <w:r w:rsidRPr="00D719C2">
        <w:rPr>
          <w:rFonts w:ascii="Times New Roman" w:hAnsi="Times New Roman" w:cs="Times New Roman"/>
          <w:sz w:val="28"/>
          <w:szCs w:val="28"/>
          <w:lang w:val="en-US"/>
        </w:rPr>
        <w:t>Put</w:t>
      </w:r>
      <w:r w:rsidRPr="00D719C2">
        <w:rPr>
          <w:rFonts w:ascii="Times New Roman" w:hAnsi="Times New Roman" w:cs="Times New Roman"/>
          <w:sz w:val="28"/>
          <w:szCs w:val="28"/>
        </w:rPr>
        <w:t xml:space="preserve">, если его </w:t>
      </w:r>
      <w:proofErr w:type="spellStart"/>
      <w:r w:rsidRPr="00D719C2">
        <w:rPr>
          <w:rFonts w:ascii="Times New Roman" w:hAnsi="Times New Roman" w:cs="Times New Roman"/>
          <w:sz w:val="28"/>
          <w:szCs w:val="28"/>
        </w:rPr>
        <w:t>страйковая</w:t>
      </w:r>
      <w:proofErr w:type="spellEnd"/>
      <w:r w:rsidRPr="00D719C2">
        <w:rPr>
          <w:rFonts w:ascii="Times New Roman" w:hAnsi="Times New Roman" w:cs="Times New Roman"/>
          <w:sz w:val="28"/>
          <w:szCs w:val="28"/>
        </w:rPr>
        <w:t xml:space="preserve"> цена равна 350 руб., спот-цена базисного актива равна 345 руб., а величина премии по данному опциону составляет 25 руб.?</w:t>
      </w:r>
    </w:p>
    <w:p w14:paraId="5B672377" w14:textId="77777777" w:rsidR="004252F5" w:rsidRPr="00D719C2" w:rsidRDefault="004252F5" w:rsidP="00D719C2">
      <w:pPr>
        <w:jc w:val="both"/>
        <w:rPr>
          <w:rFonts w:ascii="Times New Roman" w:eastAsia="Times New Roman" w:hAnsi="Times New Roman" w:cs="Times New Roman"/>
          <w:sz w:val="28"/>
          <w:szCs w:val="28"/>
        </w:rPr>
      </w:pPr>
      <w:r w:rsidRPr="00D719C2">
        <w:rPr>
          <w:rFonts w:ascii="Times New Roman" w:hAnsi="Times New Roman" w:cs="Times New Roman"/>
          <w:sz w:val="28"/>
          <w:szCs w:val="28"/>
          <w:lang w:val="en-US"/>
        </w:rPr>
        <w:t>A</w:t>
      </w:r>
      <w:r w:rsidRPr="00D719C2">
        <w:rPr>
          <w:rFonts w:ascii="Times New Roman" w:hAnsi="Times New Roman" w:cs="Times New Roman"/>
          <w:sz w:val="28"/>
          <w:szCs w:val="28"/>
        </w:rPr>
        <w:t xml:space="preserve">   </w:t>
      </w:r>
      <w:r w:rsidRPr="00D719C2">
        <w:rPr>
          <w:rFonts w:ascii="Times New Roman" w:eastAsia="Times New Roman" w:hAnsi="Times New Roman" w:cs="Times New Roman"/>
          <w:sz w:val="28"/>
          <w:szCs w:val="28"/>
        </w:rPr>
        <w:t xml:space="preserve">– 20 руб.    </w:t>
      </w:r>
    </w:p>
    <w:p w14:paraId="1EC86F5D"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B</w:t>
      </w:r>
      <w:r w:rsidRPr="00D719C2">
        <w:rPr>
          <w:rFonts w:ascii="Times New Roman" w:hAnsi="Times New Roman" w:cs="Times New Roman"/>
          <w:sz w:val="28"/>
          <w:szCs w:val="28"/>
        </w:rPr>
        <w:t xml:space="preserve">   </w:t>
      </w:r>
      <w:r w:rsidRPr="00D719C2">
        <w:rPr>
          <w:rFonts w:ascii="Times New Roman" w:eastAsia="Times New Roman" w:hAnsi="Times New Roman" w:cs="Times New Roman"/>
          <w:sz w:val="28"/>
          <w:szCs w:val="28"/>
        </w:rPr>
        <w:t>– 5 руб.</w:t>
      </w:r>
    </w:p>
    <w:p w14:paraId="0A65022E"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C</w:t>
      </w:r>
      <w:r w:rsidRPr="00D719C2">
        <w:rPr>
          <w:rFonts w:ascii="Times New Roman" w:hAnsi="Times New Roman" w:cs="Times New Roman"/>
          <w:sz w:val="28"/>
          <w:szCs w:val="28"/>
        </w:rPr>
        <w:t xml:space="preserve">   </w:t>
      </w:r>
      <w:r w:rsidRPr="00D719C2">
        <w:rPr>
          <w:rFonts w:ascii="Times New Roman" w:eastAsia="Times New Roman" w:hAnsi="Times New Roman" w:cs="Times New Roman"/>
          <w:sz w:val="28"/>
          <w:szCs w:val="28"/>
        </w:rPr>
        <w:t>0 руб.</w:t>
      </w:r>
    </w:p>
    <w:p w14:paraId="60114572"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D</w:t>
      </w:r>
      <w:r w:rsidRPr="00D719C2">
        <w:rPr>
          <w:rFonts w:ascii="Times New Roman" w:hAnsi="Times New Roman" w:cs="Times New Roman"/>
          <w:sz w:val="28"/>
          <w:szCs w:val="28"/>
        </w:rPr>
        <w:t xml:space="preserve">   </w:t>
      </w:r>
      <w:r w:rsidRPr="00D719C2">
        <w:rPr>
          <w:rFonts w:ascii="Times New Roman" w:eastAsia="Times New Roman" w:hAnsi="Times New Roman" w:cs="Times New Roman"/>
          <w:sz w:val="28"/>
          <w:szCs w:val="28"/>
        </w:rPr>
        <w:t xml:space="preserve">15 руб.   </w:t>
      </w:r>
    </w:p>
    <w:p w14:paraId="11A22319" w14:textId="77777777" w:rsidR="004252F5" w:rsidRPr="00D719C2" w:rsidRDefault="004252F5" w:rsidP="00D719C2">
      <w:pPr>
        <w:spacing w:before="120" w:after="120"/>
        <w:jc w:val="both"/>
        <w:rPr>
          <w:rFonts w:ascii="Times New Roman" w:hAnsi="Times New Roman" w:cs="Times New Roman"/>
          <w:sz w:val="28"/>
          <w:szCs w:val="28"/>
        </w:rPr>
      </w:pPr>
      <w:r w:rsidRPr="00D719C2">
        <w:rPr>
          <w:rFonts w:ascii="Times New Roman" w:hAnsi="Times New Roman" w:cs="Times New Roman"/>
          <w:sz w:val="28"/>
          <w:szCs w:val="28"/>
          <w:lang w:val="en-US"/>
        </w:rPr>
        <w:t>E</w:t>
      </w:r>
      <w:r w:rsidRPr="00D719C2">
        <w:rPr>
          <w:rFonts w:ascii="Times New Roman" w:hAnsi="Times New Roman" w:cs="Times New Roman"/>
          <w:sz w:val="28"/>
          <w:szCs w:val="28"/>
        </w:rPr>
        <w:t xml:space="preserve">   </w:t>
      </w:r>
      <w:r w:rsidRPr="00D719C2">
        <w:rPr>
          <w:rFonts w:ascii="Times New Roman" w:eastAsia="Times New Roman" w:hAnsi="Times New Roman" w:cs="Times New Roman"/>
          <w:sz w:val="28"/>
          <w:szCs w:val="28"/>
        </w:rPr>
        <w:t xml:space="preserve">20 руб. </w:t>
      </w:r>
    </w:p>
    <w:p w14:paraId="14293327" w14:textId="77777777" w:rsidR="004252F5" w:rsidRPr="00D719C2" w:rsidRDefault="004252F5" w:rsidP="00D719C2">
      <w:pPr>
        <w:tabs>
          <w:tab w:val="left" w:pos="284"/>
        </w:tabs>
        <w:spacing w:before="60" w:after="60"/>
        <w:ind w:left="284" w:hanging="284"/>
        <w:jc w:val="both"/>
        <w:rPr>
          <w:rFonts w:ascii="Times New Roman" w:hAnsi="Times New Roman" w:cs="Times New Roman"/>
          <w:b/>
          <w:sz w:val="28"/>
          <w:szCs w:val="28"/>
        </w:rPr>
      </w:pPr>
    </w:p>
    <w:p w14:paraId="0B9C1412" w14:textId="0121F7C0" w:rsidR="004252F5" w:rsidRPr="00D719C2" w:rsidRDefault="00D719C2" w:rsidP="00D719C2">
      <w:pPr>
        <w:pStyle w:val="af3"/>
        <w:widowControl/>
        <w:numPr>
          <w:ilvl w:val="0"/>
          <w:numId w:val="41"/>
        </w:numPr>
        <w:tabs>
          <w:tab w:val="left" w:pos="1134"/>
        </w:tabs>
        <w:suppressAutoHyphens w:val="0"/>
        <w:spacing w:before="60" w:after="60"/>
        <w:ind w:hanging="420"/>
        <w:contextualSpacing/>
        <w:jc w:val="both"/>
        <w:rPr>
          <w:b/>
          <w:bCs/>
          <w:sz w:val="28"/>
          <w:szCs w:val="28"/>
        </w:rPr>
      </w:pPr>
      <w:bookmarkStart w:id="6" w:name="_Hlk125023847"/>
      <w:r w:rsidRPr="00D719C2">
        <w:rPr>
          <w:b/>
          <w:bCs/>
          <w:sz w:val="28"/>
          <w:szCs w:val="28"/>
        </w:rPr>
        <w:t>ПРАКТИКО-ОРИЕНТИРОВАННЫЕ ЗАДАНИ</w:t>
      </w:r>
      <w:r>
        <w:rPr>
          <w:b/>
          <w:bCs/>
          <w:sz w:val="28"/>
          <w:szCs w:val="28"/>
        </w:rPr>
        <w:t>Я</w:t>
      </w:r>
      <w:r w:rsidRPr="00D719C2">
        <w:rPr>
          <w:b/>
          <w:bCs/>
          <w:sz w:val="28"/>
          <w:szCs w:val="28"/>
        </w:rPr>
        <w:t>: 3 ЗАДАЧИ ПО 11 БАЛЛОВ (33 БАЛЛА)</w:t>
      </w:r>
      <w:bookmarkEnd w:id="6"/>
    </w:p>
    <w:p w14:paraId="7DBAB327" w14:textId="77777777" w:rsidR="004252F5" w:rsidRPr="00D719C2" w:rsidRDefault="004252F5" w:rsidP="00D719C2">
      <w:pPr>
        <w:tabs>
          <w:tab w:val="left" w:pos="567"/>
        </w:tabs>
        <w:spacing w:before="180" w:after="60"/>
        <w:jc w:val="both"/>
        <w:rPr>
          <w:rFonts w:ascii="Times New Roman" w:hAnsi="Times New Roman" w:cs="Times New Roman"/>
          <w:b/>
          <w:sz w:val="28"/>
          <w:szCs w:val="28"/>
        </w:rPr>
      </w:pPr>
      <w:r w:rsidRPr="00D719C2">
        <w:rPr>
          <w:rFonts w:ascii="Times New Roman" w:hAnsi="Times New Roman" w:cs="Times New Roman"/>
          <w:b/>
          <w:sz w:val="28"/>
          <w:szCs w:val="28"/>
        </w:rPr>
        <w:t>Задача 3.1. (11 баллов)</w:t>
      </w:r>
    </w:p>
    <w:p w14:paraId="7E77DD58"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Рассчитайте справедливую 3-месячную форвардную ставку 3-месячного форвардного контракта, если процентные ставки денежного рынка равны:</w:t>
      </w:r>
    </w:p>
    <w:tbl>
      <w:tblPr>
        <w:tblStyle w:val="afa"/>
        <w:tblW w:w="0" w:type="auto"/>
        <w:tblInd w:w="284" w:type="dxa"/>
        <w:tblLook w:val="04A0" w:firstRow="1" w:lastRow="0" w:firstColumn="1" w:lastColumn="0" w:noHBand="0" w:noVBand="1"/>
      </w:tblPr>
      <w:tblGrid>
        <w:gridCol w:w="3544"/>
        <w:gridCol w:w="890"/>
        <w:gridCol w:w="890"/>
        <w:gridCol w:w="890"/>
        <w:gridCol w:w="890"/>
        <w:gridCol w:w="890"/>
        <w:gridCol w:w="890"/>
      </w:tblGrid>
      <w:tr w:rsidR="004252F5" w:rsidRPr="00D719C2" w14:paraId="22BA1909" w14:textId="77777777" w:rsidTr="00A43F54">
        <w:tc>
          <w:tcPr>
            <w:tcW w:w="3544" w:type="dxa"/>
          </w:tcPr>
          <w:p w14:paraId="577374AD"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Срок</w:t>
            </w:r>
          </w:p>
        </w:tc>
        <w:tc>
          <w:tcPr>
            <w:tcW w:w="890" w:type="dxa"/>
          </w:tcPr>
          <w:p w14:paraId="034FE67F"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1М</w:t>
            </w:r>
          </w:p>
        </w:tc>
        <w:tc>
          <w:tcPr>
            <w:tcW w:w="890" w:type="dxa"/>
          </w:tcPr>
          <w:p w14:paraId="2B4A3ADA"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2М</w:t>
            </w:r>
          </w:p>
        </w:tc>
        <w:tc>
          <w:tcPr>
            <w:tcW w:w="890" w:type="dxa"/>
          </w:tcPr>
          <w:p w14:paraId="59C0972F"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3М</w:t>
            </w:r>
          </w:p>
        </w:tc>
        <w:tc>
          <w:tcPr>
            <w:tcW w:w="890" w:type="dxa"/>
          </w:tcPr>
          <w:p w14:paraId="4C74DCAF"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4М</w:t>
            </w:r>
          </w:p>
        </w:tc>
        <w:tc>
          <w:tcPr>
            <w:tcW w:w="890" w:type="dxa"/>
          </w:tcPr>
          <w:p w14:paraId="3A431405"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5М</w:t>
            </w:r>
          </w:p>
        </w:tc>
        <w:tc>
          <w:tcPr>
            <w:tcW w:w="890" w:type="dxa"/>
          </w:tcPr>
          <w:p w14:paraId="3A63D39E"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6М</w:t>
            </w:r>
          </w:p>
        </w:tc>
      </w:tr>
      <w:tr w:rsidR="004252F5" w:rsidRPr="00D719C2" w14:paraId="63A84800" w14:textId="77777777" w:rsidTr="00A43F54">
        <w:tc>
          <w:tcPr>
            <w:tcW w:w="3544" w:type="dxa"/>
          </w:tcPr>
          <w:p w14:paraId="585F306E" w14:textId="77777777" w:rsidR="004252F5" w:rsidRPr="00D719C2" w:rsidRDefault="004252F5" w:rsidP="00D719C2">
            <w:pPr>
              <w:tabs>
                <w:tab w:val="left" w:pos="284"/>
              </w:tabs>
              <w:spacing w:before="60" w:after="60"/>
              <w:jc w:val="both"/>
              <w:rPr>
                <w:rFonts w:ascii="Times New Roman" w:hAnsi="Times New Roman" w:cs="Times New Roman"/>
                <w:sz w:val="28"/>
                <w:szCs w:val="28"/>
                <w:lang w:val="en-US"/>
              </w:rPr>
            </w:pPr>
            <w:r w:rsidRPr="00D719C2">
              <w:rPr>
                <w:rFonts w:ascii="Times New Roman" w:hAnsi="Times New Roman" w:cs="Times New Roman"/>
                <w:sz w:val="28"/>
                <w:szCs w:val="28"/>
              </w:rPr>
              <w:t xml:space="preserve">Ставка, </w:t>
            </w:r>
            <w:r w:rsidRPr="00D719C2">
              <w:rPr>
                <w:rFonts w:ascii="Times New Roman" w:hAnsi="Times New Roman" w:cs="Times New Roman"/>
                <w:sz w:val="28"/>
                <w:szCs w:val="28"/>
                <w:lang w:val="en-US"/>
              </w:rPr>
              <w:t>RUB</w:t>
            </w:r>
          </w:p>
        </w:tc>
        <w:tc>
          <w:tcPr>
            <w:tcW w:w="890" w:type="dxa"/>
          </w:tcPr>
          <w:p w14:paraId="56D1D4B6"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9,0</w:t>
            </w:r>
          </w:p>
        </w:tc>
        <w:tc>
          <w:tcPr>
            <w:tcW w:w="890" w:type="dxa"/>
          </w:tcPr>
          <w:p w14:paraId="4ADA2169"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9,5</w:t>
            </w:r>
          </w:p>
        </w:tc>
        <w:tc>
          <w:tcPr>
            <w:tcW w:w="890" w:type="dxa"/>
          </w:tcPr>
          <w:p w14:paraId="2D408413"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10,0</w:t>
            </w:r>
          </w:p>
        </w:tc>
        <w:tc>
          <w:tcPr>
            <w:tcW w:w="890" w:type="dxa"/>
          </w:tcPr>
          <w:p w14:paraId="1F1798F5"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10,5</w:t>
            </w:r>
          </w:p>
        </w:tc>
        <w:tc>
          <w:tcPr>
            <w:tcW w:w="890" w:type="dxa"/>
          </w:tcPr>
          <w:p w14:paraId="6753B07D"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10,0</w:t>
            </w:r>
          </w:p>
        </w:tc>
        <w:tc>
          <w:tcPr>
            <w:tcW w:w="890" w:type="dxa"/>
          </w:tcPr>
          <w:p w14:paraId="10A6A22D"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9,5</w:t>
            </w:r>
          </w:p>
        </w:tc>
      </w:tr>
    </w:tbl>
    <w:p w14:paraId="49DF15EB" w14:textId="77777777" w:rsidR="004252F5" w:rsidRPr="00D719C2" w:rsidRDefault="004252F5" w:rsidP="00D719C2">
      <w:pPr>
        <w:tabs>
          <w:tab w:val="left" w:pos="284"/>
        </w:tabs>
        <w:spacing w:before="60" w:after="60"/>
        <w:ind w:firstLine="284"/>
        <w:jc w:val="both"/>
        <w:rPr>
          <w:rFonts w:ascii="Times New Roman" w:hAnsi="Times New Roman" w:cs="Times New Roman"/>
          <w:sz w:val="28"/>
          <w:szCs w:val="28"/>
        </w:rPr>
      </w:pPr>
      <w:r w:rsidRPr="00D719C2">
        <w:rPr>
          <w:rFonts w:ascii="Times New Roman" w:hAnsi="Times New Roman" w:cs="Times New Roman"/>
          <w:sz w:val="28"/>
          <w:szCs w:val="28"/>
        </w:rPr>
        <w:t>* Коэффициент процентного периода рассчитывать исходя из числа месяцев.</w:t>
      </w:r>
    </w:p>
    <w:p w14:paraId="0E58C41F" w14:textId="77777777" w:rsidR="004252F5" w:rsidRPr="00D719C2" w:rsidRDefault="004252F5" w:rsidP="00D719C2">
      <w:pPr>
        <w:tabs>
          <w:tab w:val="left" w:pos="567"/>
        </w:tabs>
        <w:spacing w:before="180" w:after="60"/>
        <w:jc w:val="both"/>
        <w:rPr>
          <w:rFonts w:ascii="Times New Roman" w:hAnsi="Times New Roman" w:cs="Times New Roman"/>
          <w:b/>
          <w:sz w:val="28"/>
          <w:szCs w:val="28"/>
        </w:rPr>
      </w:pPr>
      <w:r w:rsidRPr="00D719C2">
        <w:rPr>
          <w:rFonts w:ascii="Times New Roman" w:hAnsi="Times New Roman" w:cs="Times New Roman"/>
          <w:b/>
          <w:sz w:val="28"/>
          <w:szCs w:val="28"/>
        </w:rPr>
        <w:t>Задача 3.2. (11 баллов)</w:t>
      </w:r>
    </w:p>
    <w:p w14:paraId="7E689460"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 xml:space="preserve">Исходя из ожидания снижения цен на серебро, на бирже </w:t>
      </w:r>
      <w:r w:rsidRPr="00D719C2">
        <w:rPr>
          <w:rFonts w:ascii="Times New Roman" w:hAnsi="Times New Roman" w:cs="Times New Roman"/>
          <w:sz w:val="28"/>
          <w:szCs w:val="28"/>
          <w:lang w:val="en-US"/>
        </w:rPr>
        <w:t>CME</w:t>
      </w:r>
      <w:r w:rsidRPr="00D719C2">
        <w:rPr>
          <w:rFonts w:ascii="Times New Roman" w:hAnsi="Times New Roman" w:cs="Times New Roman"/>
          <w:sz w:val="28"/>
          <w:szCs w:val="28"/>
        </w:rPr>
        <w:t xml:space="preserve"> была открыта позиция в 50 фьючерсных контрактов на серебро. Рассчитайте вариационную маржу за 4 дня исходя из следующих данных:</w:t>
      </w:r>
    </w:p>
    <w:tbl>
      <w:tblPr>
        <w:tblStyle w:val="afa"/>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386"/>
      </w:tblGrid>
      <w:tr w:rsidR="004252F5" w:rsidRPr="00D719C2" w14:paraId="285A97FA" w14:textId="77777777" w:rsidTr="00D719C2">
        <w:tc>
          <w:tcPr>
            <w:tcW w:w="3544" w:type="dxa"/>
          </w:tcPr>
          <w:p w14:paraId="0D113325" w14:textId="77777777" w:rsidR="004252F5" w:rsidRPr="00D719C2" w:rsidRDefault="004252F5" w:rsidP="00D719C2">
            <w:pPr>
              <w:tabs>
                <w:tab w:val="left" w:pos="284"/>
              </w:tabs>
              <w:spacing w:before="60" w:after="60"/>
              <w:jc w:val="both"/>
              <w:rPr>
                <w:rFonts w:ascii="Times New Roman" w:hAnsi="Times New Roman" w:cs="Times New Roman"/>
                <w:sz w:val="28"/>
                <w:szCs w:val="28"/>
                <w:lang w:val="en-US"/>
              </w:rPr>
            </w:pPr>
            <w:r w:rsidRPr="00D719C2">
              <w:rPr>
                <w:rFonts w:ascii="Times New Roman" w:hAnsi="Times New Roman" w:cs="Times New Roman"/>
                <w:sz w:val="28"/>
                <w:szCs w:val="28"/>
                <w:lang w:val="en-US"/>
              </w:rPr>
              <w:t>Contract</w:t>
            </w:r>
          </w:p>
        </w:tc>
        <w:tc>
          <w:tcPr>
            <w:tcW w:w="5386" w:type="dxa"/>
          </w:tcPr>
          <w:p w14:paraId="67E3C71D"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lang w:val="en-US"/>
              </w:rPr>
              <w:t>Silver Futures Contract</w:t>
            </w:r>
          </w:p>
        </w:tc>
      </w:tr>
      <w:tr w:rsidR="004252F5" w:rsidRPr="00D719C2" w14:paraId="3AD7E675" w14:textId="77777777" w:rsidTr="00D719C2">
        <w:tc>
          <w:tcPr>
            <w:tcW w:w="3544" w:type="dxa"/>
          </w:tcPr>
          <w:p w14:paraId="36850FA3" w14:textId="77777777" w:rsidR="004252F5" w:rsidRPr="00D719C2" w:rsidRDefault="004252F5" w:rsidP="00D719C2">
            <w:pPr>
              <w:tabs>
                <w:tab w:val="left" w:pos="284"/>
              </w:tabs>
              <w:spacing w:before="60" w:after="60"/>
              <w:jc w:val="both"/>
              <w:rPr>
                <w:rFonts w:ascii="Times New Roman" w:hAnsi="Times New Roman" w:cs="Times New Roman"/>
                <w:sz w:val="28"/>
                <w:szCs w:val="28"/>
                <w:lang w:val="en-US"/>
              </w:rPr>
            </w:pPr>
            <w:proofErr w:type="spellStart"/>
            <w:r w:rsidRPr="00D719C2">
              <w:rPr>
                <w:rFonts w:ascii="Times New Roman" w:hAnsi="Times New Roman" w:cs="Times New Roman"/>
                <w:sz w:val="28"/>
                <w:szCs w:val="28"/>
              </w:rPr>
              <w:t>Contract</w:t>
            </w:r>
            <w:proofErr w:type="spellEnd"/>
            <w:r w:rsidRPr="00D719C2">
              <w:rPr>
                <w:rFonts w:ascii="Times New Roman" w:hAnsi="Times New Roman" w:cs="Times New Roman"/>
                <w:sz w:val="28"/>
                <w:szCs w:val="28"/>
              </w:rPr>
              <w:t xml:space="preserve"> </w:t>
            </w:r>
            <w:proofErr w:type="spellStart"/>
            <w:r w:rsidRPr="00D719C2">
              <w:rPr>
                <w:rFonts w:ascii="Times New Roman" w:hAnsi="Times New Roman" w:cs="Times New Roman"/>
                <w:sz w:val="28"/>
                <w:szCs w:val="28"/>
              </w:rPr>
              <w:t>Unit</w:t>
            </w:r>
            <w:proofErr w:type="spellEnd"/>
          </w:p>
        </w:tc>
        <w:tc>
          <w:tcPr>
            <w:tcW w:w="5386" w:type="dxa"/>
          </w:tcPr>
          <w:p w14:paraId="29B5B470" w14:textId="77777777" w:rsidR="004252F5" w:rsidRPr="00D719C2" w:rsidRDefault="004252F5" w:rsidP="00D719C2">
            <w:pPr>
              <w:tabs>
                <w:tab w:val="left" w:pos="284"/>
              </w:tabs>
              <w:spacing w:before="60" w:after="60"/>
              <w:jc w:val="both"/>
              <w:rPr>
                <w:rFonts w:ascii="Times New Roman" w:hAnsi="Times New Roman" w:cs="Times New Roman"/>
                <w:sz w:val="28"/>
                <w:szCs w:val="28"/>
                <w:lang w:val="en-US"/>
              </w:rPr>
            </w:pPr>
            <w:r w:rsidRPr="00D719C2">
              <w:rPr>
                <w:rFonts w:ascii="Times New Roman" w:hAnsi="Times New Roman" w:cs="Times New Roman"/>
                <w:sz w:val="28"/>
                <w:szCs w:val="28"/>
                <w:lang w:val="en-US"/>
              </w:rPr>
              <w:t>5,000 troy ounces</w:t>
            </w:r>
          </w:p>
        </w:tc>
      </w:tr>
      <w:tr w:rsidR="004252F5" w:rsidRPr="00AF46A8" w14:paraId="732DBD73" w14:textId="77777777" w:rsidTr="00D719C2">
        <w:tc>
          <w:tcPr>
            <w:tcW w:w="3544" w:type="dxa"/>
          </w:tcPr>
          <w:p w14:paraId="07B0F212" w14:textId="77777777" w:rsidR="004252F5" w:rsidRPr="00D719C2" w:rsidRDefault="004252F5" w:rsidP="00D719C2">
            <w:pPr>
              <w:tabs>
                <w:tab w:val="left" w:pos="284"/>
              </w:tabs>
              <w:spacing w:before="60" w:after="60"/>
              <w:jc w:val="both"/>
              <w:rPr>
                <w:rFonts w:ascii="Times New Roman" w:hAnsi="Times New Roman" w:cs="Times New Roman"/>
                <w:sz w:val="28"/>
                <w:szCs w:val="28"/>
                <w:lang w:val="en-US"/>
              </w:rPr>
            </w:pPr>
            <w:r w:rsidRPr="00D719C2">
              <w:rPr>
                <w:rFonts w:ascii="Times New Roman" w:hAnsi="Times New Roman" w:cs="Times New Roman"/>
                <w:sz w:val="28"/>
                <w:szCs w:val="28"/>
                <w:lang w:val="en-US"/>
              </w:rPr>
              <w:t>Price Quotation</w:t>
            </w:r>
          </w:p>
        </w:tc>
        <w:tc>
          <w:tcPr>
            <w:tcW w:w="5386" w:type="dxa"/>
          </w:tcPr>
          <w:p w14:paraId="2A434EAB" w14:textId="77777777" w:rsidR="004252F5" w:rsidRPr="00D719C2" w:rsidRDefault="004252F5" w:rsidP="00D719C2">
            <w:pPr>
              <w:tabs>
                <w:tab w:val="left" w:pos="284"/>
              </w:tabs>
              <w:spacing w:before="60" w:after="60"/>
              <w:jc w:val="both"/>
              <w:rPr>
                <w:rFonts w:ascii="Times New Roman" w:hAnsi="Times New Roman" w:cs="Times New Roman"/>
                <w:sz w:val="28"/>
                <w:szCs w:val="28"/>
                <w:lang w:val="en-US"/>
              </w:rPr>
            </w:pPr>
            <w:r w:rsidRPr="00D719C2">
              <w:rPr>
                <w:rFonts w:ascii="Times New Roman" w:hAnsi="Times New Roman" w:cs="Times New Roman"/>
                <w:sz w:val="28"/>
                <w:szCs w:val="28"/>
                <w:lang w:val="en-US"/>
              </w:rPr>
              <w:t>U.S. dollars and cents per troy ounce</w:t>
            </w:r>
          </w:p>
        </w:tc>
      </w:tr>
      <w:tr w:rsidR="004252F5" w:rsidRPr="00D719C2" w14:paraId="21ADF932" w14:textId="77777777" w:rsidTr="00D719C2">
        <w:tc>
          <w:tcPr>
            <w:tcW w:w="3544" w:type="dxa"/>
          </w:tcPr>
          <w:p w14:paraId="3CC9E1FC" w14:textId="77777777" w:rsidR="004252F5" w:rsidRPr="00D719C2" w:rsidRDefault="004252F5" w:rsidP="00D719C2">
            <w:pPr>
              <w:tabs>
                <w:tab w:val="left" w:pos="284"/>
              </w:tabs>
              <w:spacing w:before="60" w:after="60"/>
              <w:jc w:val="both"/>
              <w:rPr>
                <w:rFonts w:ascii="Times New Roman" w:hAnsi="Times New Roman" w:cs="Times New Roman"/>
                <w:sz w:val="28"/>
                <w:szCs w:val="28"/>
                <w:lang w:val="en-US"/>
              </w:rPr>
            </w:pPr>
            <w:proofErr w:type="spellStart"/>
            <w:r w:rsidRPr="00D719C2">
              <w:rPr>
                <w:rFonts w:ascii="Times New Roman" w:hAnsi="Times New Roman" w:cs="Times New Roman"/>
                <w:sz w:val="28"/>
                <w:szCs w:val="28"/>
              </w:rPr>
              <w:t>Minimum</w:t>
            </w:r>
            <w:proofErr w:type="spellEnd"/>
            <w:r w:rsidRPr="00D719C2">
              <w:rPr>
                <w:rFonts w:ascii="Times New Roman" w:hAnsi="Times New Roman" w:cs="Times New Roman"/>
                <w:sz w:val="28"/>
                <w:szCs w:val="28"/>
              </w:rPr>
              <w:t xml:space="preserve"> </w:t>
            </w:r>
            <w:proofErr w:type="spellStart"/>
            <w:r w:rsidRPr="00D719C2">
              <w:rPr>
                <w:rFonts w:ascii="Times New Roman" w:hAnsi="Times New Roman" w:cs="Times New Roman"/>
                <w:sz w:val="28"/>
                <w:szCs w:val="28"/>
              </w:rPr>
              <w:t>Price</w:t>
            </w:r>
            <w:proofErr w:type="spellEnd"/>
            <w:r w:rsidRPr="00D719C2">
              <w:rPr>
                <w:rFonts w:ascii="Times New Roman" w:hAnsi="Times New Roman" w:cs="Times New Roman"/>
                <w:sz w:val="28"/>
                <w:szCs w:val="28"/>
              </w:rPr>
              <w:t xml:space="preserve"> </w:t>
            </w:r>
            <w:proofErr w:type="spellStart"/>
            <w:r w:rsidRPr="00D719C2">
              <w:rPr>
                <w:rFonts w:ascii="Times New Roman" w:hAnsi="Times New Roman" w:cs="Times New Roman"/>
                <w:sz w:val="28"/>
                <w:szCs w:val="28"/>
              </w:rPr>
              <w:t>Fluctuation</w:t>
            </w:r>
            <w:proofErr w:type="spellEnd"/>
          </w:p>
        </w:tc>
        <w:tc>
          <w:tcPr>
            <w:tcW w:w="5386" w:type="dxa"/>
          </w:tcPr>
          <w:p w14:paraId="27EF481B" w14:textId="77777777" w:rsidR="004252F5" w:rsidRPr="00D719C2" w:rsidRDefault="004252F5" w:rsidP="00D719C2">
            <w:pPr>
              <w:tabs>
                <w:tab w:val="left" w:pos="284"/>
              </w:tabs>
              <w:spacing w:before="60" w:after="60"/>
              <w:jc w:val="both"/>
              <w:rPr>
                <w:rFonts w:ascii="Times New Roman" w:hAnsi="Times New Roman" w:cs="Times New Roman"/>
                <w:sz w:val="28"/>
                <w:szCs w:val="28"/>
                <w:lang w:val="en-US"/>
              </w:rPr>
            </w:pPr>
            <w:r w:rsidRPr="00D719C2">
              <w:rPr>
                <w:rFonts w:ascii="Times New Roman" w:hAnsi="Times New Roman" w:cs="Times New Roman"/>
                <w:sz w:val="28"/>
                <w:szCs w:val="28"/>
                <w:lang w:val="en-US"/>
              </w:rPr>
              <w:t>Outrights: 0.005 per troy ounce = $25.00</w:t>
            </w:r>
          </w:p>
        </w:tc>
      </w:tr>
    </w:tbl>
    <w:p w14:paraId="2A3DAE49"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Динамика цены:</w:t>
      </w:r>
    </w:p>
    <w:tbl>
      <w:tblPr>
        <w:tblStyle w:val="af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696"/>
      </w:tblGrid>
      <w:tr w:rsidR="004252F5" w:rsidRPr="00D719C2" w14:paraId="2D25917D" w14:textId="77777777" w:rsidTr="00D719C2">
        <w:tc>
          <w:tcPr>
            <w:tcW w:w="3544" w:type="dxa"/>
          </w:tcPr>
          <w:p w14:paraId="1B53E610"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Цена открытия позиции</w:t>
            </w:r>
          </w:p>
        </w:tc>
        <w:tc>
          <w:tcPr>
            <w:tcW w:w="1696" w:type="dxa"/>
          </w:tcPr>
          <w:p w14:paraId="7CADA87C"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15.025</w:t>
            </w:r>
          </w:p>
        </w:tc>
      </w:tr>
      <w:tr w:rsidR="004252F5" w:rsidRPr="00D719C2" w14:paraId="0D42F1CD" w14:textId="77777777" w:rsidTr="00D719C2">
        <w:tc>
          <w:tcPr>
            <w:tcW w:w="3544" w:type="dxa"/>
          </w:tcPr>
          <w:p w14:paraId="154B2661"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Расчетная цена дня 1</w:t>
            </w:r>
          </w:p>
        </w:tc>
        <w:tc>
          <w:tcPr>
            <w:tcW w:w="1696" w:type="dxa"/>
          </w:tcPr>
          <w:p w14:paraId="7F0C1307"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15.080</w:t>
            </w:r>
          </w:p>
        </w:tc>
      </w:tr>
      <w:tr w:rsidR="004252F5" w:rsidRPr="00D719C2" w14:paraId="59DC7AF3" w14:textId="77777777" w:rsidTr="00D719C2">
        <w:tc>
          <w:tcPr>
            <w:tcW w:w="3544" w:type="dxa"/>
          </w:tcPr>
          <w:p w14:paraId="5C42FB7F"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lastRenderedPageBreak/>
              <w:t>Расчетная цена дня 2</w:t>
            </w:r>
          </w:p>
        </w:tc>
        <w:tc>
          <w:tcPr>
            <w:tcW w:w="1696" w:type="dxa"/>
          </w:tcPr>
          <w:p w14:paraId="10B70F8E"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15.105</w:t>
            </w:r>
          </w:p>
        </w:tc>
      </w:tr>
      <w:tr w:rsidR="004252F5" w:rsidRPr="00D719C2" w14:paraId="7BEDC4DC" w14:textId="77777777" w:rsidTr="00D719C2">
        <w:tc>
          <w:tcPr>
            <w:tcW w:w="3544" w:type="dxa"/>
          </w:tcPr>
          <w:p w14:paraId="7A65973D"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Расчетная цена дня 3</w:t>
            </w:r>
          </w:p>
        </w:tc>
        <w:tc>
          <w:tcPr>
            <w:tcW w:w="1696" w:type="dxa"/>
          </w:tcPr>
          <w:p w14:paraId="2667ECA2"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15.100</w:t>
            </w:r>
          </w:p>
        </w:tc>
      </w:tr>
      <w:tr w:rsidR="004252F5" w:rsidRPr="00D719C2" w14:paraId="2F5432A7" w14:textId="77777777" w:rsidTr="00D719C2">
        <w:tc>
          <w:tcPr>
            <w:tcW w:w="3544" w:type="dxa"/>
          </w:tcPr>
          <w:p w14:paraId="6BA62D19"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Цена закрытия позиции</w:t>
            </w:r>
          </w:p>
        </w:tc>
        <w:tc>
          <w:tcPr>
            <w:tcW w:w="1696" w:type="dxa"/>
          </w:tcPr>
          <w:p w14:paraId="611CF79D"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15.095</w:t>
            </w:r>
          </w:p>
        </w:tc>
      </w:tr>
    </w:tbl>
    <w:p w14:paraId="4C280ABB" w14:textId="77777777" w:rsidR="004252F5" w:rsidRPr="00D719C2" w:rsidRDefault="004252F5" w:rsidP="00D719C2">
      <w:pPr>
        <w:tabs>
          <w:tab w:val="left" w:pos="567"/>
        </w:tabs>
        <w:spacing w:before="180" w:after="60"/>
        <w:jc w:val="both"/>
        <w:rPr>
          <w:rFonts w:ascii="Times New Roman" w:hAnsi="Times New Roman" w:cs="Times New Roman"/>
          <w:b/>
          <w:sz w:val="28"/>
          <w:szCs w:val="28"/>
        </w:rPr>
      </w:pPr>
      <w:r w:rsidRPr="00D719C2">
        <w:rPr>
          <w:rFonts w:ascii="Times New Roman" w:hAnsi="Times New Roman" w:cs="Times New Roman"/>
          <w:b/>
          <w:sz w:val="28"/>
          <w:szCs w:val="28"/>
        </w:rPr>
        <w:t>Задача 3.3. (11 ба</w:t>
      </w:r>
      <w:bookmarkStart w:id="7" w:name="_GoBack"/>
      <w:bookmarkEnd w:id="7"/>
      <w:r w:rsidRPr="00D719C2">
        <w:rPr>
          <w:rFonts w:ascii="Times New Roman" w:hAnsi="Times New Roman" w:cs="Times New Roman"/>
          <w:b/>
          <w:sz w:val="28"/>
          <w:szCs w:val="28"/>
        </w:rPr>
        <w:t>ллов)</w:t>
      </w:r>
    </w:p>
    <w:p w14:paraId="37308E83"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 xml:space="preserve">На рынке ожидается снижение цены базового актива. Постройте опционную стратегию – </w:t>
      </w:r>
      <w:proofErr w:type="spellStart"/>
      <w:r w:rsidRPr="00D719C2">
        <w:rPr>
          <w:rFonts w:ascii="Times New Roman" w:hAnsi="Times New Roman" w:cs="Times New Roman"/>
          <w:sz w:val="28"/>
          <w:szCs w:val="28"/>
        </w:rPr>
        <w:t>коллар</w:t>
      </w:r>
      <w:proofErr w:type="spellEnd"/>
      <w:r w:rsidRPr="00D719C2">
        <w:rPr>
          <w:rFonts w:ascii="Times New Roman" w:hAnsi="Times New Roman" w:cs="Times New Roman"/>
          <w:sz w:val="28"/>
          <w:szCs w:val="28"/>
        </w:rPr>
        <w:t>, ориентированную на данный сценарий, используя следующие данные:</w:t>
      </w:r>
    </w:p>
    <w:tbl>
      <w:tblPr>
        <w:tblStyle w:val="af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977"/>
      </w:tblGrid>
      <w:tr w:rsidR="004252F5" w:rsidRPr="00D719C2" w14:paraId="3E61B6F0" w14:textId="77777777" w:rsidTr="007045EF">
        <w:tc>
          <w:tcPr>
            <w:tcW w:w="2972" w:type="dxa"/>
          </w:tcPr>
          <w:p w14:paraId="5CD8049D"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lang w:val="en-US"/>
              </w:rPr>
              <w:t>Call</w:t>
            </w:r>
            <w:r w:rsidRPr="00D719C2">
              <w:rPr>
                <w:rFonts w:ascii="Times New Roman" w:hAnsi="Times New Roman" w:cs="Times New Roman"/>
                <w:sz w:val="28"/>
                <w:szCs w:val="28"/>
              </w:rPr>
              <w:t>@67 000</w:t>
            </w:r>
          </w:p>
        </w:tc>
        <w:tc>
          <w:tcPr>
            <w:tcW w:w="2977" w:type="dxa"/>
          </w:tcPr>
          <w:p w14:paraId="6635F0BF" w14:textId="77777777" w:rsidR="004252F5" w:rsidRPr="00D719C2" w:rsidRDefault="004252F5" w:rsidP="00D719C2">
            <w:pPr>
              <w:tabs>
                <w:tab w:val="left" w:pos="284"/>
              </w:tabs>
              <w:spacing w:before="60" w:after="60"/>
              <w:jc w:val="both"/>
              <w:rPr>
                <w:rFonts w:ascii="Times New Roman" w:hAnsi="Times New Roman" w:cs="Times New Roman"/>
                <w:sz w:val="28"/>
                <w:szCs w:val="28"/>
                <w:lang w:val="en-US"/>
              </w:rPr>
            </w:pPr>
            <w:r w:rsidRPr="00D719C2">
              <w:rPr>
                <w:rFonts w:ascii="Times New Roman" w:hAnsi="Times New Roman" w:cs="Times New Roman"/>
                <w:sz w:val="28"/>
                <w:szCs w:val="28"/>
                <w:lang w:val="en-US"/>
              </w:rPr>
              <w:t>1 050</w:t>
            </w:r>
          </w:p>
        </w:tc>
      </w:tr>
      <w:tr w:rsidR="004252F5" w:rsidRPr="00D719C2" w14:paraId="68A62ED6" w14:textId="77777777" w:rsidTr="007045EF">
        <w:tc>
          <w:tcPr>
            <w:tcW w:w="2972" w:type="dxa"/>
          </w:tcPr>
          <w:p w14:paraId="45B3F013"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lang w:val="en-US"/>
              </w:rPr>
              <w:t>Put</w:t>
            </w:r>
            <w:r w:rsidRPr="00D719C2">
              <w:rPr>
                <w:rFonts w:ascii="Times New Roman" w:hAnsi="Times New Roman" w:cs="Times New Roman"/>
                <w:sz w:val="28"/>
                <w:szCs w:val="28"/>
              </w:rPr>
              <w:t>@65 000</w:t>
            </w:r>
          </w:p>
        </w:tc>
        <w:tc>
          <w:tcPr>
            <w:tcW w:w="2977" w:type="dxa"/>
          </w:tcPr>
          <w:p w14:paraId="230DEF68"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950</w:t>
            </w:r>
          </w:p>
        </w:tc>
      </w:tr>
      <w:tr w:rsidR="004252F5" w:rsidRPr="00D719C2" w14:paraId="3BD30B2D" w14:textId="77777777" w:rsidTr="007045EF">
        <w:tc>
          <w:tcPr>
            <w:tcW w:w="2972" w:type="dxa"/>
          </w:tcPr>
          <w:p w14:paraId="4A5FC193" w14:textId="77777777" w:rsidR="004252F5" w:rsidRPr="00D719C2" w:rsidRDefault="004252F5" w:rsidP="00D719C2">
            <w:pPr>
              <w:tabs>
                <w:tab w:val="left" w:pos="284"/>
              </w:tabs>
              <w:spacing w:before="60" w:after="60"/>
              <w:jc w:val="both"/>
              <w:rPr>
                <w:rFonts w:ascii="Times New Roman" w:hAnsi="Times New Roman" w:cs="Times New Roman"/>
                <w:sz w:val="28"/>
                <w:szCs w:val="28"/>
              </w:rPr>
            </w:pPr>
            <w:proofErr w:type="spellStart"/>
            <w:r w:rsidRPr="00D719C2">
              <w:rPr>
                <w:rFonts w:ascii="Times New Roman" w:hAnsi="Times New Roman" w:cs="Times New Roman"/>
                <w:sz w:val="28"/>
                <w:szCs w:val="28"/>
              </w:rPr>
              <w:t>Futures</w:t>
            </w:r>
            <w:proofErr w:type="spellEnd"/>
          </w:p>
        </w:tc>
        <w:tc>
          <w:tcPr>
            <w:tcW w:w="2977" w:type="dxa"/>
          </w:tcPr>
          <w:p w14:paraId="56920B94" w14:textId="77777777" w:rsidR="004252F5" w:rsidRPr="00D719C2"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66 000</w:t>
            </w:r>
          </w:p>
        </w:tc>
      </w:tr>
    </w:tbl>
    <w:p w14:paraId="2A609218" w14:textId="536D7EEB" w:rsidR="004252F5" w:rsidRDefault="004252F5" w:rsidP="00D719C2">
      <w:pPr>
        <w:tabs>
          <w:tab w:val="left" w:pos="284"/>
        </w:tabs>
        <w:spacing w:before="60" w:after="60"/>
        <w:jc w:val="both"/>
        <w:rPr>
          <w:rFonts w:ascii="Times New Roman" w:hAnsi="Times New Roman" w:cs="Times New Roman"/>
          <w:sz w:val="28"/>
          <w:szCs w:val="28"/>
        </w:rPr>
      </w:pPr>
      <w:r w:rsidRPr="00D719C2">
        <w:rPr>
          <w:rFonts w:ascii="Times New Roman" w:hAnsi="Times New Roman" w:cs="Times New Roman"/>
          <w:sz w:val="28"/>
          <w:szCs w:val="28"/>
        </w:rPr>
        <w:t>Определите максимальный и минимальный результат стратегии, точки безубыточности.</w:t>
      </w:r>
    </w:p>
    <w:p w14:paraId="22A07277" w14:textId="77777777" w:rsidR="00221832" w:rsidRDefault="00221832" w:rsidP="00A1698D">
      <w:pPr>
        <w:widowControl w:val="0"/>
        <w:tabs>
          <w:tab w:val="left" w:pos="647"/>
        </w:tabs>
        <w:suppressAutoHyphens w:val="0"/>
        <w:jc w:val="both"/>
        <w:rPr>
          <w:rFonts w:ascii="Times New Roman" w:hAnsi="Times New Roman"/>
          <w:b/>
          <w:spacing w:val="-1"/>
          <w:sz w:val="28"/>
        </w:rPr>
      </w:pPr>
    </w:p>
    <w:p w14:paraId="30AC8EC1" w14:textId="77777777" w:rsidR="00221832" w:rsidRDefault="00221832" w:rsidP="00A1698D">
      <w:pPr>
        <w:widowControl w:val="0"/>
        <w:tabs>
          <w:tab w:val="left" w:pos="647"/>
        </w:tabs>
        <w:suppressAutoHyphens w:val="0"/>
        <w:jc w:val="both"/>
        <w:rPr>
          <w:rFonts w:ascii="Times New Roman" w:hAnsi="Times New Roman"/>
          <w:b/>
          <w:spacing w:val="-1"/>
          <w:sz w:val="28"/>
        </w:rPr>
      </w:pPr>
    </w:p>
    <w:p w14:paraId="678ECE59" w14:textId="77777777" w:rsidR="00B909EF" w:rsidRDefault="00B909EF" w:rsidP="00B909EF">
      <w:pPr>
        <w:widowControl w:val="0"/>
        <w:tabs>
          <w:tab w:val="left" w:pos="647"/>
        </w:tabs>
        <w:suppressAutoHyphens w:val="0"/>
        <w:jc w:val="both"/>
        <w:rPr>
          <w:rFonts w:ascii="Times New Roman" w:hAnsi="Times New Roman"/>
          <w:b/>
          <w:spacing w:val="-1"/>
          <w:sz w:val="28"/>
        </w:rPr>
      </w:pPr>
      <w:r>
        <w:rPr>
          <w:rFonts w:ascii="Times New Roman" w:hAnsi="Times New Roman"/>
          <w:b/>
          <w:spacing w:val="-1"/>
          <w:sz w:val="28"/>
        </w:rPr>
        <w:t>8.</w:t>
      </w:r>
      <w:r>
        <w:rPr>
          <w:rFonts w:ascii="Times New Roman" w:hAnsi="Times New Roman"/>
          <w:b/>
          <w:spacing w:val="-1"/>
          <w:sz w:val="28"/>
        </w:rPr>
        <w:tab/>
        <w:t>Перечень основной и дополнительной учебной литературы, необходимой для освоения дисциплины</w:t>
      </w:r>
    </w:p>
    <w:p w14:paraId="6C8F0E7C" w14:textId="77777777" w:rsidR="00B909EF" w:rsidRDefault="00B909EF" w:rsidP="00B909EF">
      <w:pPr>
        <w:pStyle w:val="Default"/>
        <w:spacing w:line="276" w:lineRule="auto"/>
        <w:jc w:val="both"/>
        <w:rPr>
          <w:bCs/>
          <w:color w:val="auto"/>
          <w:sz w:val="28"/>
          <w:szCs w:val="28"/>
        </w:rPr>
      </w:pPr>
    </w:p>
    <w:p w14:paraId="472BA94D" w14:textId="77777777" w:rsidR="00B909EF" w:rsidRDefault="00B909EF" w:rsidP="00B909EF">
      <w:pPr>
        <w:pStyle w:val="Default"/>
        <w:spacing w:line="276" w:lineRule="auto"/>
        <w:jc w:val="center"/>
        <w:rPr>
          <w:b/>
          <w:color w:val="auto"/>
          <w:sz w:val="28"/>
          <w:szCs w:val="28"/>
        </w:rPr>
      </w:pPr>
      <w:r>
        <w:rPr>
          <w:b/>
          <w:color w:val="auto"/>
          <w:sz w:val="28"/>
          <w:szCs w:val="28"/>
        </w:rPr>
        <w:t>Нормативно-правовые акты (в последней редакции)</w:t>
      </w:r>
    </w:p>
    <w:p w14:paraId="710ACB5B" w14:textId="77777777" w:rsidR="00B909EF" w:rsidRDefault="00B909EF" w:rsidP="00B909EF">
      <w:pPr>
        <w:pStyle w:val="af3"/>
        <w:widowControl/>
        <w:numPr>
          <w:ilvl w:val="0"/>
          <w:numId w:val="44"/>
        </w:numPr>
        <w:suppressAutoHyphens w:val="0"/>
        <w:spacing w:before="60" w:after="60" w:line="276" w:lineRule="auto"/>
        <w:ind w:left="425" w:hanging="425"/>
        <w:jc w:val="both"/>
        <w:rPr>
          <w:sz w:val="28"/>
          <w:szCs w:val="28"/>
        </w:rPr>
      </w:pPr>
      <w:r>
        <w:rPr>
          <w:sz w:val="28"/>
          <w:szCs w:val="28"/>
        </w:rPr>
        <w:t>Налоговый кодекс Российской Федерации (часть вторая). Федеральный закон от 5 августа 2000 г. N 117-ФЗ</w:t>
      </w:r>
    </w:p>
    <w:p w14:paraId="462860D6" w14:textId="77777777" w:rsidR="00B909EF" w:rsidRDefault="00B909EF" w:rsidP="00B909EF">
      <w:pPr>
        <w:pStyle w:val="Iiiaeuiue"/>
        <w:widowControl/>
        <w:numPr>
          <w:ilvl w:val="0"/>
          <w:numId w:val="44"/>
        </w:numPr>
        <w:spacing w:before="60" w:after="60" w:line="276" w:lineRule="auto"/>
        <w:ind w:left="425" w:hanging="425"/>
        <w:rPr>
          <w:b w:val="0"/>
          <w:bCs/>
          <w:sz w:val="28"/>
          <w:szCs w:val="28"/>
        </w:rPr>
      </w:pPr>
      <w:r>
        <w:rPr>
          <w:b w:val="0"/>
          <w:bCs/>
          <w:sz w:val="28"/>
          <w:szCs w:val="28"/>
        </w:rPr>
        <w:t>О клиринге и клиринговой деятельности. Федеральный закон от 7 февраля 2011 г. N 7-ФЗ</w:t>
      </w:r>
    </w:p>
    <w:p w14:paraId="1617D879" w14:textId="77777777" w:rsidR="00B909EF" w:rsidRDefault="00B909EF" w:rsidP="00B909EF">
      <w:pPr>
        <w:pStyle w:val="Iiiaeuiue"/>
        <w:widowControl/>
        <w:numPr>
          <w:ilvl w:val="0"/>
          <w:numId w:val="44"/>
        </w:numPr>
        <w:spacing w:before="60" w:after="60" w:line="276" w:lineRule="auto"/>
        <w:ind w:left="425" w:hanging="425"/>
        <w:rPr>
          <w:b w:val="0"/>
          <w:bCs/>
          <w:sz w:val="28"/>
          <w:szCs w:val="28"/>
        </w:rPr>
      </w:pPr>
      <w:r>
        <w:rPr>
          <w:b w:val="0"/>
          <w:bCs/>
          <w:sz w:val="28"/>
          <w:szCs w:val="28"/>
        </w:rPr>
        <w:t>О рынке ценных бумаг. Федеральный закон от 22 апреля 1996 г. N 39-ФЗ</w:t>
      </w:r>
    </w:p>
    <w:p w14:paraId="2BD84E8F" w14:textId="77777777" w:rsidR="00B909EF" w:rsidRDefault="00B909EF" w:rsidP="00B909EF">
      <w:pPr>
        <w:pStyle w:val="Iiiaeuiue"/>
        <w:widowControl/>
        <w:numPr>
          <w:ilvl w:val="0"/>
          <w:numId w:val="44"/>
        </w:numPr>
        <w:spacing w:before="60" w:after="60" w:line="276" w:lineRule="auto"/>
        <w:ind w:left="425" w:hanging="425"/>
        <w:rPr>
          <w:b w:val="0"/>
          <w:bCs/>
          <w:sz w:val="28"/>
          <w:szCs w:val="28"/>
        </w:rPr>
      </w:pPr>
      <w:r>
        <w:rPr>
          <w:b w:val="0"/>
          <w:bCs/>
          <w:sz w:val="28"/>
          <w:szCs w:val="28"/>
        </w:rPr>
        <w:t>Об организованных торгах. Федеральный закон от 21 ноября 2011 г. N 325-ФЗ</w:t>
      </w:r>
    </w:p>
    <w:p w14:paraId="244A8B0F" w14:textId="77777777" w:rsidR="00B909EF" w:rsidRDefault="00B909EF" w:rsidP="00B909EF">
      <w:pPr>
        <w:pStyle w:val="Iiiaeuiue"/>
        <w:widowControl/>
        <w:numPr>
          <w:ilvl w:val="0"/>
          <w:numId w:val="44"/>
        </w:numPr>
        <w:spacing w:before="60" w:after="60" w:line="276" w:lineRule="auto"/>
        <w:ind w:left="425" w:hanging="425"/>
        <w:rPr>
          <w:rFonts w:eastAsiaTheme="minorEastAsia"/>
          <w:b w:val="0"/>
          <w:bCs/>
          <w:sz w:val="28"/>
          <w:szCs w:val="28"/>
        </w:rPr>
      </w:pPr>
      <w:r>
        <w:rPr>
          <w:rFonts w:eastAsiaTheme="minorEastAsia"/>
          <w:b w:val="0"/>
          <w:bCs/>
          <w:sz w:val="28"/>
          <w:szCs w:val="28"/>
        </w:rPr>
        <w:t>Указание Банка России от 16.02.2015 N 3565-У "О видах производных финансовых инструментов"</w:t>
      </w:r>
    </w:p>
    <w:p w14:paraId="5AC58063" w14:textId="77777777" w:rsidR="00B909EF" w:rsidRDefault="00B909EF" w:rsidP="00B909EF">
      <w:pPr>
        <w:pStyle w:val="Iiiaeuiue"/>
        <w:widowControl/>
        <w:numPr>
          <w:ilvl w:val="0"/>
          <w:numId w:val="44"/>
        </w:numPr>
        <w:spacing w:before="60" w:after="60" w:line="276" w:lineRule="auto"/>
        <w:ind w:left="425" w:hanging="425"/>
        <w:rPr>
          <w:rFonts w:eastAsiaTheme="minorEastAsia"/>
          <w:b w:val="0"/>
          <w:bCs/>
          <w:sz w:val="28"/>
          <w:szCs w:val="28"/>
        </w:rPr>
      </w:pPr>
      <w:r>
        <w:rPr>
          <w:rFonts w:eastAsiaTheme="minorEastAsia"/>
          <w:b w:val="0"/>
          <w:bCs/>
          <w:sz w:val="28"/>
          <w:szCs w:val="28"/>
        </w:rPr>
        <w:t>Указание Банка России от 16.08.2016 N 4104-У "О видах договоров, заключенных не на организованных торгах, информация о которых предоставляется в репозитарий, лицах, предоставляющих в репозитарий информацию о таких договорах, порядке, составе, форме и сроках предоставления ими информации в репозитарий, дополнительных требованиях к порядку ведения репозитарием реестра договоров, порядке и сроках предоставления информации репозитарием, а также порядке, составе, форме и сроках предоставления репозитарием в Банк России реестра договоров"</w:t>
      </w:r>
    </w:p>
    <w:p w14:paraId="65DB29CF" w14:textId="77777777" w:rsidR="00B909EF" w:rsidRDefault="00B909EF" w:rsidP="00B909EF">
      <w:pPr>
        <w:pStyle w:val="Iiiaeuiue"/>
        <w:widowControl/>
        <w:numPr>
          <w:ilvl w:val="0"/>
          <w:numId w:val="44"/>
        </w:numPr>
        <w:spacing w:before="60" w:after="60" w:line="276" w:lineRule="auto"/>
        <w:ind w:left="425" w:hanging="425"/>
        <w:rPr>
          <w:rFonts w:eastAsiaTheme="minorEastAsia"/>
          <w:b w:val="0"/>
          <w:bCs/>
          <w:sz w:val="28"/>
          <w:szCs w:val="28"/>
        </w:rPr>
      </w:pPr>
      <w:r>
        <w:rPr>
          <w:rFonts w:eastAsiaTheme="minorEastAsia"/>
          <w:b w:val="0"/>
          <w:bCs/>
          <w:sz w:val="28"/>
          <w:szCs w:val="28"/>
        </w:rPr>
        <w:t xml:space="preserve">Указание Банка России от 07.10.2014 N 3413-У "О порядке определения расчетной стоимости финансовых инструментов срочных сделок, не обращающихся </w:t>
      </w:r>
      <w:r>
        <w:rPr>
          <w:rFonts w:eastAsiaTheme="minorEastAsia"/>
          <w:b w:val="0"/>
          <w:bCs/>
          <w:sz w:val="28"/>
          <w:szCs w:val="28"/>
        </w:rPr>
        <w:lastRenderedPageBreak/>
        <w:t>на организованных торгах, в целях главы 25 Налогового кодекса Российской Федерации"</w:t>
      </w:r>
    </w:p>
    <w:p w14:paraId="23DFCDDB" w14:textId="77777777" w:rsidR="00B909EF" w:rsidRDefault="00B909EF" w:rsidP="00B909EF">
      <w:pPr>
        <w:pStyle w:val="Default"/>
        <w:spacing w:line="276" w:lineRule="auto"/>
        <w:jc w:val="center"/>
        <w:rPr>
          <w:b/>
          <w:color w:val="auto"/>
          <w:sz w:val="28"/>
          <w:szCs w:val="28"/>
        </w:rPr>
      </w:pPr>
      <w:r>
        <w:rPr>
          <w:b/>
          <w:color w:val="auto"/>
          <w:sz w:val="28"/>
          <w:szCs w:val="28"/>
        </w:rPr>
        <w:t>Рекомендуемая литература</w:t>
      </w:r>
    </w:p>
    <w:p w14:paraId="5BE9145D" w14:textId="77777777" w:rsidR="00B909EF" w:rsidRDefault="00B909EF" w:rsidP="00B909EF">
      <w:pPr>
        <w:pStyle w:val="Default"/>
        <w:spacing w:line="276" w:lineRule="auto"/>
        <w:jc w:val="both"/>
        <w:rPr>
          <w:b/>
          <w:color w:val="auto"/>
          <w:sz w:val="28"/>
          <w:szCs w:val="28"/>
        </w:rPr>
      </w:pPr>
      <w:r>
        <w:rPr>
          <w:b/>
          <w:color w:val="auto"/>
          <w:sz w:val="28"/>
          <w:szCs w:val="28"/>
        </w:rPr>
        <w:t>а) основная:</w:t>
      </w:r>
    </w:p>
    <w:p w14:paraId="17BF0A68" w14:textId="77777777" w:rsidR="00B909EF" w:rsidRDefault="00B909EF" w:rsidP="00B909EF">
      <w:pPr>
        <w:pStyle w:val="af3"/>
        <w:numPr>
          <w:ilvl w:val="0"/>
          <w:numId w:val="44"/>
        </w:numPr>
        <w:ind w:left="643"/>
        <w:rPr>
          <w:rFonts w:eastAsiaTheme="minorEastAsia"/>
          <w:bCs/>
          <w:sz w:val="28"/>
          <w:szCs w:val="28"/>
          <w:lang w:eastAsia="ru-RU"/>
        </w:rPr>
      </w:pPr>
      <w:proofErr w:type="spellStart"/>
      <w:r>
        <w:rPr>
          <w:rFonts w:eastAsiaTheme="minorEastAsia"/>
          <w:bCs/>
          <w:sz w:val="28"/>
          <w:szCs w:val="28"/>
        </w:rPr>
        <w:t>Натенберг</w:t>
      </w:r>
      <w:proofErr w:type="spellEnd"/>
      <w:r>
        <w:rPr>
          <w:rFonts w:eastAsiaTheme="minorEastAsia"/>
          <w:bCs/>
          <w:sz w:val="28"/>
          <w:szCs w:val="28"/>
        </w:rPr>
        <w:t xml:space="preserve">, Ш. Опционы: Волатильность и оценка стоимости. Стратегии и методы опционной </w:t>
      </w:r>
      <w:proofErr w:type="gramStart"/>
      <w:r>
        <w:rPr>
          <w:rFonts w:eastAsiaTheme="minorEastAsia"/>
          <w:bCs/>
          <w:sz w:val="28"/>
          <w:szCs w:val="28"/>
        </w:rPr>
        <w:t>торговли :</w:t>
      </w:r>
      <w:proofErr w:type="gramEnd"/>
      <w:r>
        <w:rPr>
          <w:rFonts w:eastAsiaTheme="minorEastAsia"/>
          <w:bCs/>
          <w:sz w:val="28"/>
          <w:szCs w:val="28"/>
        </w:rPr>
        <w:t xml:space="preserve"> пер. с англ. / Ш. </w:t>
      </w:r>
      <w:proofErr w:type="spellStart"/>
      <w:r>
        <w:rPr>
          <w:rFonts w:eastAsiaTheme="minorEastAsia"/>
          <w:bCs/>
          <w:sz w:val="28"/>
          <w:szCs w:val="28"/>
        </w:rPr>
        <w:t>Натенберг</w:t>
      </w:r>
      <w:proofErr w:type="spellEnd"/>
      <w:r>
        <w:rPr>
          <w:rFonts w:eastAsiaTheme="minorEastAsia"/>
          <w:bCs/>
          <w:sz w:val="28"/>
          <w:szCs w:val="28"/>
        </w:rPr>
        <w:t xml:space="preserve">. – 3-е изд. – </w:t>
      </w:r>
      <w:proofErr w:type="gramStart"/>
      <w:r>
        <w:rPr>
          <w:rFonts w:eastAsiaTheme="minorEastAsia"/>
          <w:bCs/>
          <w:sz w:val="28"/>
          <w:szCs w:val="28"/>
        </w:rPr>
        <w:t>Москва :</w:t>
      </w:r>
      <w:proofErr w:type="gramEnd"/>
      <w:r>
        <w:rPr>
          <w:rFonts w:eastAsiaTheme="minorEastAsia"/>
          <w:bCs/>
          <w:sz w:val="28"/>
          <w:szCs w:val="28"/>
        </w:rPr>
        <w:t xml:space="preserve"> Точка, 2018. </w:t>
      </w:r>
      <w:r>
        <w:rPr>
          <w:rFonts w:eastAsiaTheme="minorEastAsia"/>
          <w:b/>
          <w:bCs/>
          <w:sz w:val="28"/>
          <w:szCs w:val="28"/>
        </w:rPr>
        <w:t xml:space="preserve">– </w:t>
      </w:r>
      <w:r>
        <w:rPr>
          <w:rFonts w:eastAsiaTheme="minorEastAsia"/>
          <w:bCs/>
          <w:sz w:val="28"/>
          <w:szCs w:val="28"/>
        </w:rPr>
        <w:t>544</w:t>
      </w:r>
      <w:r>
        <w:rPr>
          <w:rFonts w:eastAsiaTheme="minorEastAsia"/>
          <w:b/>
          <w:bCs/>
          <w:sz w:val="28"/>
          <w:szCs w:val="28"/>
        </w:rPr>
        <w:t xml:space="preserve"> </w:t>
      </w:r>
      <w:r>
        <w:rPr>
          <w:rFonts w:eastAsiaTheme="minorEastAsia"/>
          <w:bCs/>
          <w:sz w:val="28"/>
          <w:szCs w:val="28"/>
        </w:rPr>
        <w:t xml:space="preserve">с. </w:t>
      </w:r>
      <w:r>
        <w:rPr>
          <w:rFonts w:eastAsiaTheme="minorEastAsia"/>
          <w:b/>
          <w:bCs/>
          <w:sz w:val="28"/>
          <w:szCs w:val="28"/>
        </w:rPr>
        <w:t xml:space="preserve">– </w:t>
      </w:r>
      <w:r>
        <w:rPr>
          <w:rFonts w:eastAsiaTheme="minorEastAsia"/>
          <w:bCs/>
          <w:sz w:val="28"/>
          <w:szCs w:val="28"/>
        </w:rPr>
        <w:t xml:space="preserve">ISBN 978-9614-0625-2. </w:t>
      </w:r>
      <w:r>
        <w:rPr>
          <w:rFonts w:eastAsiaTheme="minorEastAsia"/>
          <w:bCs/>
          <w:sz w:val="28"/>
          <w:szCs w:val="28"/>
          <w:lang w:eastAsia="ru-RU"/>
        </w:rPr>
        <w:t xml:space="preserve"> – ЭБС </w:t>
      </w:r>
      <w:r>
        <w:rPr>
          <w:rFonts w:eastAsiaTheme="minorEastAsia"/>
          <w:bCs/>
          <w:sz w:val="28"/>
          <w:szCs w:val="28"/>
          <w:lang w:val="en-US" w:eastAsia="ru-RU"/>
        </w:rPr>
        <w:t>ALPINA</w:t>
      </w:r>
      <w:r>
        <w:rPr>
          <w:rFonts w:eastAsiaTheme="minorEastAsia"/>
          <w:bCs/>
          <w:sz w:val="28"/>
          <w:szCs w:val="28"/>
          <w:lang w:eastAsia="ru-RU"/>
        </w:rPr>
        <w:t xml:space="preserve"> </w:t>
      </w:r>
      <w:r>
        <w:rPr>
          <w:rFonts w:eastAsiaTheme="minorEastAsia"/>
          <w:bCs/>
          <w:sz w:val="28"/>
          <w:szCs w:val="28"/>
          <w:lang w:val="en-US" w:eastAsia="ru-RU"/>
        </w:rPr>
        <w:t>DIGITAL</w:t>
      </w:r>
      <w:r>
        <w:rPr>
          <w:rFonts w:eastAsiaTheme="minorEastAsia"/>
          <w:bCs/>
          <w:sz w:val="28"/>
          <w:szCs w:val="28"/>
          <w:lang w:eastAsia="ru-RU"/>
        </w:rPr>
        <w:t xml:space="preserve">. – </w:t>
      </w:r>
      <w:r>
        <w:rPr>
          <w:rFonts w:eastAsiaTheme="minorEastAsia"/>
          <w:bCs/>
          <w:sz w:val="28"/>
          <w:szCs w:val="28"/>
          <w:lang w:val="en-US" w:eastAsia="ru-RU"/>
        </w:rPr>
        <w:t>URL</w:t>
      </w:r>
      <w:r>
        <w:rPr>
          <w:rFonts w:eastAsiaTheme="minorEastAsia"/>
          <w:bCs/>
          <w:sz w:val="28"/>
          <w:szCs w:val="28"/>
          <w:lang w:eastAsia="ru-RU"/>
        </w:rPr>
        <w:t xml:space="preserve">: </w:t>
      </w:r>
      <w:hyperlink r:id="rId15">
        <w:r>
          <w:rPr>
            <w:rFonts w:eastAsiaTheme="minorEastAsia"/>
            <w:bCs/>
            <w:sz w:val="28"/>
            <w:szCs w:val="28"/>
            <w:lang w:eastAsia="ru-RU"/>
          </w:rPr>
          <w:t>https://finunivers.alpinadigital.ru/book/329</w:t>
        </w:r>
      </w:hyperlink>
      <w:r>
        <w:rPr>
          <w:rFonts w:eastAsiaTheme="minorEastAsia"/>
          <w:bCs/>
          <w:sz w:val="28"/>
          <w:szCs w:val="28"/>
          <w:lang w:eastAsia="ru-RU"/>
        </w:rPr>
        <w:t xml:space="preserve"> (дата обращения: 25.05.2023). – </w:t>
      </w:r>
      <w:proofErr w:type="gramStart"/>
      <w:r>
        <w:rPr>
          <w:rFonts w:eastAsiaTheme="minorEastAsia"/>
          <w:bCs/>
          <w:sz w:val="28"/>
          <w:szCs w:val="28"/>
          <w:lang w:eastAsia="ru-RU"/>
        </w:rPr>
        <w:t>Текст :</w:t>
      </w:r>
      <w:proofErr w:type="gramEnd"/>
      <w:r>
        <w:rPr>
          <w:rFonts w:eastAsiaTheme="minorEastAsia"/>
          <w:bCs/>
          <w:sz w:val="28"/>
          <w:szCs w:val="28"/>
          <w:lang w:eastAsia="ru-RU"/>
        </w:rPr>
        <w:t xml:space="preserve"> электронный.</w:t>
      </w:r>
    </w:p>
    <w:p w14:paraId="16FEEA5C" w14:textId="77777777" w:rsidR="00B909EF" w:rsidRDefault="00B909EF" w:rsidP="00B909EF">
      <w:pPr>
        <w:pStyle w:val="af3"/>
        <w:numPr>
          <w:ilvl w:val="0"/>
          <w:numId w:val="44"/>
        </w:numPr>
        <w:ind w:left="643"/>
        <w:jc w:val="both"/>
        <w:rPr>
          <w:rFonts w:eastAsiaTheme="minorEastAsia"/>
          <w:bCs/>
          <w:sz w:val="28"/>
          <w:szCs w:val="28"/>
          <w:lang w:eastAsia="ru-RU"/>
        </w:rPr>
      </w:pPr>
      <w:r>
        <w:rPr>
          <w:rFonts w:eastAsiaTheme="minorEastAsia"/>
          <w:bCs/>
          <w:sz w:val="28"/>
          <w:szCs w:val="28"/>
          <w:lang w:eastAsia="ru-RU"/>
        </w:rPr>
        <w:t xml:space="preserve">Иванченко, И. С.  Производные финансовые инструменты: оценка стоимости </w:t>
      </w:r>
      <w:proofErr w:type="gramStart"/>
      <w:r>
        <w:rPr>
          <w:rFonts w:eastAsiaTheme="minorEastAsia"/>
          <w:bCs/>
          <w:sz w:val="28"/>
          <w:szCs w:val="28"/>
          <w:lang w:eastAsia="ru-RU"/>
        </w:rPr>
        <w:t>деривативов :</w:t>
      </w:r>
      <w:proofErr w:type="gramEnd"/>
      <w:r>
        <w:rPr>
          <w:rFonts w:eastAsiaTheme="minorEastAsia"/>
          <w:bCs/>
          <w:sz w:val="28"/>
          <w:szCs w:val="28"/>
          <w:lang w:eastAsia="ru-RU"/>
        </w:rPr>
        <w:t xml:space="preserve"> учеб. для вузов / И. С. Иванченко. — </w:t>
      </w:r>
      <w:proofErr w:type="gramStart"/>
      <w:r>
        <w:rPr>
          <w:rFonts w:eastAsiaTheme="minorEastAsia"/>
          <w:bCs/>
          <w:sz w:val="28"/>
          <w:szCs w:val="28"/>
          <w:lang w:eastAsia="ru-RU"/>
        </w:rPr>
        <w:t>Москва :</w:t>
      </w:r>
      <w:proofErr w:type="gramEnd"/>
      <w:r>
        <w:rPr>
          <w:rFonts w:eastAsiaTheme="minorEastAsia"/>
          <w:bCs/>
          <w:sz w:val="28"/>
          <w:szCs w:val="28"/>
          <w:lang w:eastAsia="ru-RU"/>
        </w:rPr>
        <w:t xml:space="preserve"> </w:t>
      </w:r>
      <w:proofErr w:type="spellStart"/>
      <w:r>
        <w:rPr>
          <w:rFonts w:eastAsiaTheme="minorEastAsia"/>
          <w:bCs/>
          <w:sz w:val="28"/>
          <w:szCs w:val="28"/>
          <w:lang w:eastAsia="ru-RU"/>
        </w:rPr>
        <w:t>Юрайт</w:t>
      </w:r>
      <w:proofErr w:type="spellEnd"/>
      <w:r>
        <w:rPr>
          <w:rFonts w:eastAsiaTheme="minorEastAsia"/>
          <w:bCs/>
          <w:sz w:val="28"/>
          <w:szCs w:val="28"/>
          <w:lang w:eastAsia="ru-RU"/>
        </w:rPr>
        <w:t xml:space="preserve">, 2023. — 261 с. — (Высшее образование). — ISBN 978-5-534-11386-0. — Образовательная платформа </w:t>
      </w:r>
      <w:proofErr w:type="spellStart"/>
      <w:r>
        <w:rPr>
          <w:rFonts w:eastAsiaTheme="minorEastAsia"/>
          <w:bCs/>
          <w:sz w:val="28"/>
          <w:szCs w:val="28"/>
          <w:lang w:eastAsia="ru-RU"/>
        </w:rPr>
        <w:t>Юрайт</w:t>
      </w:r>
      <w:proofErr w:type="spellEnd"/>
      <w:r>
        <w:rPr>
          <w:rFonts w:eastAsiaTheme="minorEastAsia"/>
          <w:bCs/>
          <w:sz w:val="28"/>
          <w:szCs w:val="28"/>
          <w:lang w:eastAsia="ru-RU"/>
        </w:rPr>
        <w:t xml:space="preserve">. — URL: https://urait.ru/bcode/518327 (дата обращения: 25.05.2023). — </w:t>
      </w:r>
      <w:proofErr w:type="gramStart"/>
      <w:r>
        <w:rPr>
          <w:rFonts w:eastAsiaTheme="minorEastAsia"/>
          <w:bCs/>
          <w:sz w:val="28"/>
          <w:szCs w:val="28"/>
          <w:lang w:eastAsia="ru-RU"/>
        </w:rPr>
        <w:t>Текст :</w:t>
      </w:r>
      <w:proofErr w:type="gramEnd"/>
      <w:r>
        <w:rPr>
          <w:rFonts w:eastAsiaTheme="minorEastAsia"/>
          <w:bCs/>
          <w:sz w:val="28"/>
          <w:szCs w:val="28"/>
          <w:lang w:eastAsia="ru-RU"/>
        </w:rPr>
        <w:t xml:space="preserve"> электронный.</w:t>
      </w:r>
    </w:p>
    <w:p w14:paraId="4C719633" w14:textId="77777777" w:rsidR="00B909EF" w:rsidRDefault="00B909EF" w:rsidP="00B909EF">
      <w:pPr>
        <w:pStyle w:val="Default"/>
        <w:tabs>
          <w:tab w:val="left" w:pos="426"/>
        </w:tabs>
        <w:spacing w:line="276" w:lineRule="auto"/>
        <w:jc w:val="both"/>
        <w:rPr>
          <w:rFonts w:eastAsia="Times New Roman"/>
          <w:color w:val="auto"/>
          <w:sz w:val="28"/>
          <w:szCs w:val="28"/>
          <w:lang w:eastAsia="en-US"/>
        </w:rPr>
      </w:pPr>
    </w:p>
    <w:p w14:paraId="3C9C0702" w14:textId="77777777" w:rsidR="00B909EF" w:rsidRDefault="00B909EF" w:rsidP="00B909EF">
      <w:pPr>
        <w:pStyle w:val="Default"/>
        <w:spacing w:line="276" w:lineRule="auto"/>
        <w:jc w:val="both"/>
        <w:rPr>
          <w:b/>
          <w:color w:val="auto"/>
          <w:sz w:val="28"/>
          <w:szCs w:val="28"/>
        </w:rPr>
      </w:pPr>
      <w:r>
        <w:rPr>
          <w:b/>
          <w:color w:val="auto"/>
          <w:sz w:val="28"/>
          <w:szCs w:val="28"/>
        </w:rPr>
        <w:t>б) дополнительная:</w:t>
      </w:r>
      <w:r>
        <w:rPr>
          <w:b/>
          <w:color w:val="auto"/>
          <w:sz w:val="28"/>
          <w:szCs w:val="28"/>
        </w:rPr>
        <w:tab/>
      </w:r>
    </w:p>
    <w:p w14:paraId="48C5A175" w14:textId="77777777" w:rsidR="00B909EF" w:rsidRDefault="00B909EF" w:rsidP="00B909EF">
      <w:pPr>
        <w:pStyle w:val="Iiiaeuiue"/>
        <w:widowControl/>
        <w:numPr>
          <w:ilvl w:val="0"/>
          <w:numId w:val="46"/>
        </w:numPr>
        <w:spacing w:before="60" w:after="60" w:line="276" w:lineRule="auto"/>
        <w:rPr>
          <w:rFonts w:eastAsiaTheme="minorEastAsia"/>
          <w:b w:val="0"/>
          <w:bCs/>
          <w:sz w:val="28"/>
          <w:szCs w:val="28"/>
        </w:rPr>
      </w:pPr>
      <w:proofErr w:type="spellStart"/>
      <w:r>
        <w:rPr>
          <w:rFonts w:eastAsiaTheme="minorEastAsia"/>
          <w:b w:val="0"/>
          <w:bCs/>
          <w:sz w:val="28"/>
          <w:szCs w:val="28"/>
        </w:rPr>
        <w:t>Халл</w:t>
      </w:r>
      <w:proofErr w:type="spellEnd"/>
      <w:r>
        <w:rPr>
          <w:rFonts w:eastAsiaTheme="minorEastAsia"/>
          <w:b w:val="0"/>
          <w:bCs/>
          <w:sz w:val="28"/>
          <w:szCs w:val="28"/>
        </w:rPr>
        <w:t xml:space="preserve">, Д. К. Опционы, фьючерсы и другие производные финансовые инструменты = </w:t>
      </w:r>
      <w:proofErr w:type="spellStart"/>
      <w:r>
        <w:rPr>
          <w:rFonts w:eastAsiaTheme="minorEastAsia"/>
          <w:b w:val="0"/>
          <w:bCs/>
          <w:sz w:val="28"/>
          <w:szCs w:val="28"/>
        </w:rPr>
        <w:t>Options</w:t>
      </w:r>
      <w:proofErr w:type="spellEnd"/>
      <w:r>
        <w:rPr>
          <w:rFonts w:eastAsiaTheme="minorEastAsia"/>
          <w:b w:val="0"/>
          <w:bCs/>
          <w:sz w:val="28"/>
          <w:szCs w:val="28"/>
        </w:rPr>
        <w:t xml:space="preserve">, </w:t>
      </w:r>
      <w:proofErr w:type="spellStart"/>
      <w:r>
        <w:rPr>
          <w:rFonts w:eastAsiaTheme="minorEastAsia"/>
          <w:b w:val="0"/>
          <w:bCs/>
          <w:sz w:val="28"/>
          <w:szCs w:val="28"/>
        </w:rPr>
        <w:t>futures</w:t>
      </w:r>
      <w:proofErr w:type="spellEnd"/>
      <w:r>
        <w:rPr>
          <w:rFonts w:eastAsiaTheme="minorEastAsia"/>
          <w:b w:val="0"/>
          <w:bCs/>
          <w:sz w:val="28"/>
          <w:szCs w:val="28"/>
        </w:rPr>
        <w:t xml:space="preserve"> </w:t>
      </w:r>
      <w:proofErr w:type="spellStart"/>
      <w:r>
        <w:rPr>
          <w:rFonts w:eastAsiaTheme="minorEastAsia"/>
          <w:b w:val="0"/>
          <w:bCs/>
          <w:sz w:val="28"/>
          <w:szCs w:val="28"/>
        </w:rPr>
        <w:t>and</w:t>
      </w:r>
      <w:proofErr w:type="spellEnd"/>
      <w:r>
        <w:rPr>
          <w:rFonts w:eastAsiaTheme="minorEastAsia"/>
          <w:b w:val="0"/>
          <w:bCs/>
          <w:sz w:val="28"/>
          <w:szCs w:val="28"/>
        </w:rPr>
        <w:t xml:space="preserve"> </w:t>
      </w:r>
      <w:proofErr w:type="spellStart"/>
      <w:r>
        <w:rPr>
          <w:rFonts w:eastAsiaTheme="minorEastAsia"/>
          <w:b w:val="0"/>
          <w:bCs/>
          <w:sz w:val="28"/>
          <w:szCs w:val="28"/>
        </w:rPr>
        <w:t>other</w:t>
      </w:r>
      <w:proofErr w:type="spellEnd"/>
      <w:r>
        <w:rPr>
          <w:rFonts w:eastAsiaTheme="minorEastAsia"/>
          <w:b w:val="0"/>
          <w:bCs/>
          <w:sz w:val="28"/>
          <w:szCs w:val="28"/>
        </w:rPr>
        <w:t xml:space="preserve"> </w:t>
      </w:r>
      <w:proofErr w:type="spellStart"/>
      <w:proofErr w:type="gramStart"/>
      <w:r>
        <w:rPr>
          <w:rFonts w:eastAsiaTheme="minorEastAsia"/>
          <w:b w:val="0"/>
          <w:bCs/>
          <w:sz w:val="28"/>
          <w:szCs w:val="28"/>
        </w:rPr>
        <w:t>derivatives</w:t>
      </w:r>
      <w:proofErr w:type="spellEnd"/>
      <w:r>
        <w:rPr>
          <w:rFonts w:eastAsiaTheme="minorEastAsia"/>
          <w:b w:val="0"/>
          <w:bCs/>
          <w:sz w:val="28"/>
          <w:szCs w:val="28"/>
        </w:rPr>
        <w:t xml:space="preserve"> :</w:t>
      </w:r>
      <w:proofErr w:type="gramEnd"/>
      <w:r>
        <w:rPr>
          <w:rFonts w:eastAsiaTheme="minorEastAsia"/>
          <w:b w:val="0"/>
          <w:bCs/>
          <w:sz w:val="28"/>
          <w:szCs w:val="28"/>
        </w:rPr>
        <w:t xml:space="preserve"> пер. с англ. / Д. К. </w:t>
      </w:r>
      <w:proofErr w:type="spellStart"/>
      <w:r>
        <w:rPr>
          <w:rFonts w:eastAsiaTheme="minorEastAsia"/>
          <w:b w:val="0"/>
          <w:bCs/>
          <w:sz w:val="28"/>
          <w:szCs w:val="28"/>
        </w:rPr>
        <w:t>Халл</w:t>
      </w:r>
      <w:proofErr w:type="spellEnd"/>
      <w:r>
        <w:rPr>
          <w:rFonts w:eastAsiaTheme="minorEastAsia"/>
          <w:b w:val="0"/>
          <w:bCs/>
          <w:sz w:val="28"/>
          <w:szCs w:val="28"/>
        </w:rPr>
        <w:t xml:space="preserve">. – 8-е изд.  – </w:t>
      </w:r>
      <w:proofErr w:type="gramStart"/>
      <w:r>
        <w:rPr>
          <w:rFonts w:eastAsiaTheme="minorEastAsia"/>
          <w:b w:val="0"/>
          <w:bCs/>
          <w:sz w:val="28"/>
          <w:szCs w:val="28"/>
        </w:rPr>
        <w:t>Москва :</w:t>
      </w:r>
      <w:proofErr w:type="gramEnd"/>
      <w:r>
        <w:rPr>
          <w:rFonts w:eastAsiaTheme="minorEastAsia"/>
          <w:b w:val="0"/>
          <w:bCs/>
          <w:sz w:val="28"/>
          <w:szCs w:val="28"/>
        </w:rPr>
        <w:t xml:space="preserve"> Вильямс, 2014. – 1072 с. – ISBN 978-5-8459-1815-4. –  </w:t>
      </w:r>
      <w:proofErr w:type="gramStart"/>
      <w:r>
        <w:rPr>
          <w:rFonts w:eastAsiaTheme="minorEastAsia"/>
          <w:b w:val="0"/>
          <w:bCs/>
          <w:sz w:val="28"/>
          <w:szCs w:val="28"/>
        </w:rPr>
        <w:t>Текст :</w:t>
      </w:r>
      <w:proofErr w:type="gramEnd"/>
      <w:r>
        <w:rPr>
          <w:rFonts w:eastAsiaTheme="minorEastAsia"/>
          <w:b w:val="0"/>
          <w:bCs/>
          <w:sz w:val="28"/>
          <w:szCs w:val="28"/>
        </w:rPr>
        <w:t xml:space="preserve"> непосредственный.</w:t>
      </w:r>
    </w:p>
    <w:p w14:paraId="60CFD527" w14:textId="77777777" w:rsidR="00B909EF" w:rsidRDefault="00B909EF" w:rsidP="00B909EF">
      <w:pPr>
        <w:pStyle w:val="Iiiaeuiue"/>
        <w:widowControl/>
        <w:numPr>
          <w:ilvl w:val="0"/>
          <w:numId w:val="46"/>
        </w:numPr>
        <w:spacing w:before="60" w:after="60" w:line="276" w:lineRule="auto"/>
        <w:rPr>
          <w:rFonts w:eastAsiaTheme="minorEastAsia"/>
          <w:b w:val="0"/>
          <w:bCs/>
          <w:sz w:val="28"/>
          <w:szCs w:val="28"/>
        </w:rPr>
      </w:pPr>
      <w:proofErr w:type="spellStart"/>
      <w:r>
        <w:rPr>
          <w:rFonts w:eastAsiaTheme="minorEastAsia"/>
          <w:b w:val="0"/>
          <w:bCs/>
          <w:sz w:val="28"/>
          <w:szCs w:val="28"/>
        </w:rPr>
        <w:t>Сигел</w:t>
      </w:r>
      <w:proofErr w:type="spellEnd"/>
      <w:r>
        <w:rPr>
          <w:rFonts w:eastAsiaTheme="minorEastAsia"/>
          <w:b w:val="0"/>
          <w:bCs/>
          <w:sz w:val="28"/>
          <w:szCs w:val="28"/>
        </w:rPr>
        <w:t xml:space="preserve">, Д. Фьючерсные рынки. Портфельные стратегии, управление рисками и </w:t>
      </w:r>
      <w:proofErr w:type="gramStart"/>
      <w:r>
        <w:rPr>
          <w:rFonts w:eastAsiaTheme="minorEastAsia"/>
          <w:b w:val="0"/>
          <w:bCs/>
          <w:sz w:val="28"/>
          <w:szCs w:val="28"/>
        </w:rPr>
        <w:t>арбитраж :</w:t>
      </w:r>
      <w:proofErr w:type="gramEnd"/>
      <w:r>
        <w:rPr>
          <w:rFonts w:eastAsiaTheme="minorEastAsia"/>
          <w:b w:val="0"/>
          <w:bCs/>
          <w:sz w:val="28"/>
          <w:szCs w:val="28"/>
        </w:rPr>
        <w:t xml:space="preserve"> пер. с англ. / </w:t>
      </w:r>
      <w:proofErr w:type="spellStart"/>
      <w:r>
        <w:rPr>
          <w:rFonts w:eastAsiaTheme="minorEastAsia"/>
          <w:b w:val="0"/>
          <w:bCs/>
          <w:sz w:val="28"/>
          <w:szCs w:val="28"/>
        </w:rPr>
        <w:t>Дэниел</w:t>
      </w:r>
      <w:proofErr w:type="spellEnd"/>
      <w:r>
        <w:rPr>
          <w:rFonts w:eastAsiaTheme="minorEastAsia"/>
          <w:b w:val="0"/>
          <w:bCs/>
          <w:sz w:val="28"/>
          <w:szCs w:val="28"/>
        </w:rPr>
        <w:t xml:space="preserve"> </w:t>
      </w:r>
      <w:proofErr w:type="spellStart"/>
      <w:r>
        <w:rPr>
          <w:rFonts w:eastAsiaTheme="minorEastAsia"/>
          <w:b w:val="0"/>
          <w:bCs/>
          <w:sz w:val="28"/>
          <w:szCs w:val="28"/>
        </w:rPr>
        <w:t>Сигел</w:t>
      </w:r>
      <w:proofErr w:type="spellEnd"/>
      <w:r>
        <w:rPr>
          <w:rFonts w:eastAsiaTheme="minorEastAsia"/>
          <w:b w:val="0"/>
          <w:bCs/>
          <w:sz w:val="28"/>
          <w:szCs w:val="28"/>
        </w:rPr>
        <w:t xml:space="preserve">, </w:t>
      </w:r>
      <w:proofErr w:type="spellStart"/>
      <w:r>
        <w:rPr>
          <w:rFonts w:eastAsiaTheme="minorEastAsia"/>
          <w:b w:val="0"/>
          <w:bCs/>
          <w:sz w:val="28"/>
          <w:szCs w:val="28"/>
        </w:rPr>
        <w:t>Дайан</w:t>
      </w:r>
      <w:proofErr w:type="spellEnd"/>
      <w:r>
        <w:rPr>
          <w:rFonts w:eastAsiaTheme="minorEastAsia"/>
          <w:b w:val="0"/>
          <w:bCs/>
          <w:sz w:val="28"/>
          <w:szCs w:val="28"/>
        </w:rPr>
        <w:t xml:space="preserve"> </w:t>
      </w:r>
      <w:proofErr w:type="spellStart"/>
      <w:r>
        <w:rPr>
          <w:rFonts w:eastAsiaTheme="minorEastAsia"/>
          <w:b w:val="0"/>
          <w:bCs/>
          <w:sz w:val="28"/>
          <w:szCs w:val="28"/>
        </w:rPr>
        <w:t>Сигел</w:t>
      </w:r>
      <w:proofErr w:type="spellEnd"/>
      <w:r>
        <w:rPr>
          <w:rFonts w:eastAsiaTheme="minorEastAsia"/>
          <w:b w:val="0"/>
          <w:bCs/>
          <w:sz w:val="28"/>
          <w:szCs w:val="28"/>
        </w:rPr>
        <w:t xml:space="preserve">. – </w:t>
      </w:r>
      <w:proofErr w:type="gramStart"/>
      <w:r>
        <w:rPr>
          <w:rFonts w:eastAsiaTheme="minorEastAsia"/>
          <w:b w:val="0"/>
          <w:bCs/>
          <w:sz w:val="28"/>
          <w:szCs w:val="28"/>
        </w:rPr>
        <w:t>Москва :</w:t>
      </w:r>
      <w:proofErr w:type="gramEnd"/>
      <w:r>
        <w:rPr>
          <w:rFonts w:eastAsiaTheme="minorEastAsia"/>
          <w:b w:val="0"/>
          <w:bCs/>
          <w:sz w:val="28"/>
          <w:szCs w:val="28"/>
        </w:rPr>
        <w:t xml:space="preserve"> Альпина </w:t>
      </w:r>
      <w:proofErr w:type="spellStart"/>
      <w:r>
        <w:rPr>
          <w:rFonts w:eastAsiaTheme="minorEastAsia"/>
          <w:b w:val="0"/>
          <w:bCs/>
          <w:sz w:val="28"/>
          <w:szCs w:val="28"/>
        </w:rPr>
        <w:t>Паблишер</w:t>
      </w:r>
      <w:proofErr w:type="spellEnd"/>
      <w:r>
        <w:rPr>
          <w:rFonts w:eastAsiaTheme="minorEastAsia"/>
          <w:b w:val="0"/>
          <w:bCs/>
          <w:sz w:val="28"/>
          <w:szCs w:val="28"/>
        </w:rPr>
        <w:t xml:space="preserve">, 2012. – 627 с. – ISBN 978-5-9614-1451-6. – </w:t>
      </w:r>
      <w:proofErr w:type="gramStart"/>
      <w:r>
        <w:rPr>
          <w:rFonts w:eastAsiaTheme="minorEastAsia"/>
          <w:b w:val="0"/>
          <w:bCs/>
          <w:sz w:val="28"/>
          <w:szCs w:val="28"/>
        </w:rPr>
        <w:t>Текст :</w:t>
      </w:r>
      <w:proofErr w:type="gramEnd"/>
      <w:r>
        <w:rPr>
          <w:rFonts w:eastAsiaTheme="minorEastAsia"/>
          <w:b w:val="0"/>
          <w:bCs/>
          <w:sz w:val="28"/>
          <w:szCs w:val="28"/>
        </w:rPr>
        <w:t xml:space="preserve"> непосредственный.</w:t>
      </w:r>
    </w:p>
    <w:p w14:paraId="2031163B" w14:textId="77777777" w:rsidR="00B909EF" w:rsidRDefault="00B909EF" w:rsidP="00B909EF">
      <w:pPr>
        <w:pStyle w:val="af3"/>
        <w:numPr>
          <w:ilvl w:val="0"/>
          <w:numId w:val="46"/>
        </w:numPr>
        <w:jc w:val="both"/>
        <w:rPr>
          <w:rFonts w:eastAsiaTheme="minorEastAsia"/>
          <w:bCs/>
          <w:sz w:val="28"/>
          <w:szCs w:val="28"/>
          <w:lang w:eastAsia="ru-RU"/>
        </w:rPr>
      </w:pPr>
      <w:r>
        <w:rPr>
          <w:rFonts w:eastAsiaTheme="minorEastAsia"/>
          <w:bCs/>
          <w:sz w:val="28"/>
          <w:szCs w:val="28"/>
        </w:rPr>
        <w:t xml:space="preserve">Буренин, А. Н. Рынок ценных бумаг и производных финансовых инструментов / А. Н. Буренин. – 4-е изд., доп. – </w:t>
      </w:r>
      <w:proofErr w:type="gramStart"/>
      <w:r>
        <w:rPr>
          <w:rFonts w:eastAsiaTheme="minorEastAsia"/>
          <w:bCs/>
          <w:sz w:val="28"/>
          <w:szCs w:val="28"/>
        </w:rPr>
        <w:t>Москва :</w:t>
      </w:r>
      <w:proofErr w:type="gramEnd"/>
      <w:r>
        <w:rPr>
          <w:rFonts w:eastAsiaTheme="minorEastAsia"/>
          <w:bCs/>
          <w:sz w:val="28"/>
          <w:szCs w:val="28"/>
        </w:rPr>
        <w:t xml:space="preserve"> НТО им. акад. С. И. Вавилова, 2011. – 394 с. – (Школа срочного рынка).  – ISBN 978-5-905094-01-9</w:t>
      </w:r>
      <w:r>
        <w:rPr>
          <w:rFonts w:eastAsiaTheme="minorEastAsia"/>
          <w:bCs/>
          <w:sz w:val="28"/>
          <w:szCs w:val="28"/>
          <w:lang w:eastAsia="ru-RU"/>
        </w:rPr>
        <w:t xml:space="preserve">. – </w:t>
      </w:r>
      <w:proofErr w:type="gramStart"/>
      <w:r>
        <w:rPr>
          <w:rFonts w:eastAsiaTheme="minorEastAsia"/>
          <w:bCs/>
          <w:sz w:val="28"/>
          <w:szCs w:val="28"/>
          <w:lang w:eastAsia="ru-RU"/>
        </w:rPr>
        <w:t>Текст :</w:t>
      </w:r>
      <w:proofErr w:type="gramEnd"/>
      <w:r>
        <w:rPr>
          <w:rFonts w:eastAsiaTheme="minorEastAsia"/>
          <w:bCs/>
          <w:sz w:val="28"/>
          <w:szCs w:val="28"/>
          <w:lang w:eastAsia="ru-RU"/>
        </w:rPr>
        <w:t xml:space="preserve"> непосредственный.</w:t>
      </w:r>
    </w:p>
    <w:p w14:paraId="162E9FD7" w14:textId="77777777" w:rsidR="00B909EF" w:rsidRDefault="00B909EF" w:rsidP="00B909EF">
      <w:pPr>
        <w:pStyle w:val="Iiiaeuiue"/>
        <w:widowControl/>
        <w:numPr>
          <w:ilvl w:val="0"/>
          <w:numId w:val="46"/>
        </w:numPr>
        <w:spacing w:before="60" w:after="60" w:line="276" w:lineRule="auto"/>
        <w:rPr>
          <w:rFonts w:eastAsiaTheme="minorEastAsia"/>
          <w:b w:val="0"/>
          <w:bCs/>
          <w:sz w:val="28"/>
          <w:szCs w:val="28"/>
        </w:rPr>
      </w:pPr>
      <w:r>
        <w:rPr>
          <w:rFonts w:eastAsiaTheme="minorEastAsia"/>
          <w:b w:val="0"/>
          <w:bCs/>
          <w:sz w:val="28"/>
          <w:szCs w:val="28"/>
        </w:rPr>
        <w:t xml:space="preserve">Буренин, А. Н. Форварды, фьючерсы, опционы, экзотические и погодные производные. – 3-е изд. – </w:t>
      </w:r>
      <w:proofErr w:type="gramStart"/>
      <w:r>
        <w:rPr>
          <w:rFonts w:eastAsiaTheme="minorEastAsia"/>
          <w:b w:val="0"/>
          <w:bCs/>
          <w:sz w:val="28"/>
          <w:szCs w:val="28"/>
        </w:rPr>
        <w:t>Москва :</w:t>
      </w:r>
      <w:proofErr w:type="gramEnd"/>
      <w:r>
        <w:rPr>
          <w:rFonts w:eastAsiaTheme="minorEastAsia"/>
          <w:b w:val="0"/>
          <w:bCs/>
          <w:sz w:val="28"/>
          <w:szCs w:val="28"/>
        </w:rPr>
        <w:t xml:space="preserve"> НТО им. акад. С. И. Вавилова, 2011. – 466 с. – (Школа срочного рынка). – ISBN 978-5-905094-03-3. – </w:t>
      </w:r>
      <w:proofErr w:type="gramStart"/>
      <w:r>
        <w:rPr>
          <w:rFonts w:eastAsiaTheme="minorEastAsia"/>
          <w:b w:val="0"/>
          <w:bCs/>
          <w:sz w:val="28"/>
          <w:szCs w:val="28"/>
        </w:rPr>
        <w:t>Текст :</w:t>
      </w:r>
      <w:proofErr w:type="gramEnd"/>
      <w:r>
        <w:rPr>
          <w:rFonts w:eastAsiaTheme="minorEastAsia"/>
          <w:b w:val="0"/>
          <w:bCs/>
          <w:sz w:val="28"/>
          <w:szCs w:val="28"/>
        </w:rPr>
        <w:t xml:space="preserve"> непосредственный.</w:t>
      </w:r>
    </w:p>
    <w:p w14:paraId="15B6BCBF" w14:textId="77777777" w:rsidR="00B909EF" w:rsidRDefault="00B909EF" w:rsidP="00B909EF">
      <w:pPr>
        <w:pStyle w:val="Iiiaeuiue"/>
        <w:widowControl/>
        <w:numPr>
          <w:ilvl w:val="0"/>
          <w:numId w:val="46"/>
        </w:numPr>
        <w:spacing w:before="60" w:after="60" w:line="276" w:lineRule="auto"/>
        <w:rPr>
          <w:rFonts w:eastAsiaTheme="minorEastAsia"/>
          <w:b w:val="0"/>
          <w:bCs/>
          <w:sz w:val="28"/>
          <w:szCs w:val="28"/>
        </w:rPr>
      </w:pPr>
      <w:proofErr w:type="spellStart"/>
      <w:r>
        <w:rPr>
          <w:rFonts w:eastAsiaTheme="minorEastAsia"/>
          <w:b w:val="0"/>
          <w:bCs/>
          <w:sz w:val="28"/>
          <w:szCs w:val="28"/>
        </w:rPr>
        <w:t>Вайн</w:t>
      </w:r>
      <w:proofErr w:type="spellEnd"/>
      <w:r>
        <w:rPr>
          <w:rFonts w:eastAsiaTheme="minorEastAsia"/>
          <w:b w:val="0"/>
          <w:bCs/>
          <w:sz w:val="28"/>
          <w:szCs w:val="28"/>
        </w:rPr>
        <w:t xml:space="preserve">, С. Опционы: Полный курс для </w:t>
      </w:r>
      <w:proofErr w:type="gramStart"/>
      <w:r>
        <w:rPr>
          <w:rFonts w:eastAsiaTheme="minorEastAsia"/>
          <w:b w:val="0"/>
          <w:bCs/>
          <w:sz w:val="28"/>
          <w:szCs w:val="28"/>
        </w:rPr>
        <w:t>профессионалов :</w:t>
      </w:r>
      <w:proofErr w:type="gramEnd"/>
      <w:r>
        <w:rPr>
          <w:rFonts w:eastAsiaTheme="minorEastAsia"/>
          <w:b w:val="0"/>
          <w:bCs/>
          <w:sz w:val="28"/>
          <w:szCs w:val="28"/>
        </w:rPr>
        <w:t xml:space="preserve"> учеб. пособие. – 4-е изд., </w:t>
      </w:r>
      <w:proofErr w:type="spellStart"/>
      <w:r>
        <w:rPr>
          <w:rFonts w:eastAsiaTheme="minorEastAsia"/>
          <w:b w:val="0"/>
          <w:bCs/>
          <w:sz w:val="28"/>
          <w:szCs w:val="28"/>
        </w:rPr>
        <w:t>испр</w:t>
      </w:r>
      <w:proofErr w:type="spellEnd"/>
      <w:r>
        <w:rPr>
          <w:rFonts w:eastAsiaTheme="minorEastAsia"/>
          <w:b w:val="0"/>
          <w:bCs/>
          <w:sz w:val="28"/>
          <w:szCs w:val="28"/>
        </w:rPr>
        <w:t xml:space="preserve">. и доп. – </w:t>
      </w:r>
      <w:proofErr w:type="gramStart"/>
      <w:r>
        <w:rPr>
          <w:rFonts w:eastAsiaTheme="minorEastAsia"/>
          <w:b w:val="0"/>
          <w:bCs/>
          <w:sz w:val="28"/>
          <w:szCs w:val="28"/>
        </w:rPr>
        <w:t>Москва :</w:t>
      </w:r>
      <w:proofErr w:type="gramEnd"/>
      <w:r>
        <w:rPr>
          <w:rFonts w:eastAsiaTheme="minorEastAsia"/>
          <w:b w:val="0"/>
          <w:bCs/>
          <w:sz w:val="28"/>
          <w:szCs w:val="28"/>
        </w:rPr>
        <w:t xml:space="preserve"> Альпина </w:t>
      </w:r>
      <w:proofErr w:type="spellStart"/>
      <w:r>
        <w:rPr>
          <w:rFonts w:eastAsiaTheme="minorEastAsia"/>
          <w:b w:val="0"/>
          <w:bCs/>
          <w:sz w:val="28"/>
          <w:szCs w:val="28"/>
        </w:rPr>
        <w:t>Паблишер</w:t>
      </w:r>
      <w:proofErr w:type="spellEnd"/>
      <w:r>
        <w:rPr>
          <w:rFonts w:eastAsiaTheme="minorEastAsia"/>
          <w:b w:val="0"/>
          <w:bCs/>
          <w:sz w:val="28"/>
          <w:szCs w:val="28"/>
        </w:rPr>
        <w:t>, 2016. – 438 с. – ISBN 978-5-9614-5111-5. –</w:t>
      </w:r>
      <w:r>
        <w:t xml:space="preserve"> </w:t>
      </w:r>
      <w:r>
        <w:rPr>
          <w:b w:val="0"/>
        </w:rPr>
        <w:t xml:space="preserve">ЭБС </w:t>
      </w:r>
      <w:proofErr w:type="spellStart"/>
      <w:r>
        <w:rPr>
          <w:b w:val="0"/>
          <w:lang w:val="en-US"/>
        </w:rPr>
        <w:t>Znanium</w:t>
      </w:r>
      <w:proofErr w:type="spellEnd"/>
      <w:r>
        <w:rPr>
          <w:b w:val="0"/>
        </w:rPr>
        <w:t>.</w:t>
      </w:r>
      <w:r>
        <w:rPr>
          <w:b w:val="0"/>
          <w:lang w:val="en-US"/>
        </w:rPr>
        <w:t>com</w:t>
      </w:r>
      <w:r>
        <w:rPr>
          <w:b w:val="0"/>
        </w:rPr>
        <w:t>.</w:t>
      </w:r>
      <w:r>
        <w:t xml:space="preserve"> – </w:t>
      </w:r>
      <w:r>
        <w:rPr>
          <w:rFonts w:eastAsiaTheme="minorEastAsia"/>
          <w:b w:val="0"/>
          <w:bCs/>
          <w:sz w:val="28"/>
          <w:szCs w:val="28"/>
        </w:rPr>
        <w:t xml:space="preserve">URL: https://znanium.com/catalog/product/915809 (дата обращения: 25.05.2023). – </w:t>
      </w:r>
      <w:proofErr w:type="gramStart"/>
      <w:r>
        <w:rPr>
          <w:rFonts w:eastAsiaTheme="minorEastAsia"/>
          <w:b w:val="0"/>
          <w:bCs/>
          <w:sz w:val="28"/>
          <w:szCs w:val="28"/>
        </w:rPr>
        <w:t>Текст :</w:t>
      </w:r>
      <w:proofErr w:type="gramEnd"/>
      <w:r>
        <w:rPr>
          <w:rFonts w:eastAsiaTheme="minorEastAsia"/>
          <w:b w:val="0"/>
          <w:bCs/>
          <w:sz w:val="28"/>
          <w:szCs w:val="28"/>
        </w:rPr>
        <w:t xml:space="preserve"> электронный.</w:t>
      </w:r>
    </w:p>
    <w:p w14:paraId="1E73A35C" w14:textId="77777777" w:rsidR="00B909EF" w:rsidRDefault="00B909EF" w:rsidP="00B909EF">
      <w:pPr>
        <w:pStyle w:val="Iiiaeuiue"/>
        <w:widowControl/>
        <w:numPr>
          <w:ilvl w:val="0"/>
          <w:numId w:val="46"/>
        </w:numPr>
        <w:spacing w:before="60" w:after="60" w:line="276" w:lineRule="auto"/>
        <w:rPr>
          <w:rFonts w:eastAsiaTheme="minorEastAsia"/>
          <w:b w:val="0"/>
          <w:bCs/>
          <w:sz w:val="28"/>
          <w:szCs w:val="28"/>
        </w:rPr>
      </w:pPr>
      <w:r>
        <w:rPr>
          <w:rFonts w:eastAsiaTheme="minorEastAsia"/>
          <w:b w:val="0"/>
          <w:bCs/>
          <w:sz w:val="28"/>
          <w:szCs w:val="28"/>
        </w:rPr>
        <w:t xml:space="preserve">Галанов, В. А. Производные финансовые </w:t>
      </w:r>
      <w:proofErr w:type="gramStart"/>
      <w:r>
        <w:rPr>
          <w:rFonts w:eastAsiaTheme="minorEastAsia"/>
          <w:b w:val="0"/>
          <w:bCs/>
          <w:sz w:val="28"/>
          <w:szCs w:val="28"/>
        </w:rPr>
        <w:t>инструменты :</w:t>
      </w:r>
      <w:proofErr w:type="gramEnd"/>
      <w:r>
        <w:rPr>
          <w:rFonts w:eastAsiaTheme="minorEastAsia"/>
          <w:b w:val="0"/>
          <w:bCs/>
          <w:sz w:val="28"/>
          <w:szCs w:val="28"/>
        </w:rPr>
        <w:t xml:space="preserve"> учебник / В. А. Галанов. — 2-е </w:t>
      </w:r>
      <w:proofErr w:type="spellStart"/>
      <w:r>
        <w:rPr>
          <w:rFonts w:eastAsiaTheme="minorEastAsia"/>
          <w:b w:val="0"/>
          <w:bCs/>
          <w:sz w:val="28"/>
          <w:szCs w:val="28"/>
        </w:rPr>
        <w:t>изд</w:t>
      </w:r>
      <w:proofErr w:type="spellEnd"/>
      <w:r>
        <w:rPr>
          <w:rFonts w:eastAsiaTheme="minorEastAsia"/>
          <w:b w:val="0"/>
          <w:bCs/>
          <w:sz w:val="28"/>
          <w:szCs w:val="28"/>
        </w:rPr>
        <w:t xml:space="preserve">, </w:t>
      </w:r>
      <w:proofErr w:type="spellStart"/>
      <w:r>
        <w:rPr>
          <w:rFonts w:eastAsiaTheme="minorEastAsia"/>
          <w:b w:val="0"/>
          <w:bCs/>
          <w:sz w:val="28"/>
          <w:szCs w:val="28"/>
        </w:rPr>
        <w:t>перераб</w:t>
      </w:r>
      <w:proofErr w:type="spellEnd"/>
      <w:r>
        <w:rPr>
          <w:rFonts w:eastAsiaTheme="minorEastAsia"/>
          <w:b w:val="0"/>
          <w:bCs/>
          <w:sz w:val="28"/>
          <w:szCs w:val="28"/>
        </w:rPr>
        <w:t xml:space="preserve">. и доп. — </w:t>
      </w:r>
      <w:proofErr w:type="gramStart"/>
      <w:r>
        <w:rPr>
          <w:rFonts w:eastAsiaTheme="minorEastAsia"/>
          <w:b w:val="0"/>
          <w:bCs/>
          <w:sz w:val="28"/>
          <w:szCs w:val="28"/>
        </w:rPr>
        <w:t>Москва :</w:t>
      </w:r>
      <w:proofErr w:type="gramEnd"/>
      <w:r>
        <w:rPr>
          <w:rFonts w:eastAsiaTheme="minorEastAsia"/>
          <w:b w:val="0"/>
          <w:bCs/>
          <w:sz w:val="28"/>
          <w:szCs w:val="28"/>
        </w:rPr>
        <w:t xml:space="preserve"> ИНФРА-М, 2022. — 221 с. — (Высшее образование: Бакалавриат). — ISBN 978-5-16-012272-4. — ЭБС </w:t>
      </w:r>
      <w:r>
        <w:rPr>
          <w:rFonts w:eastAsiaTheme="minorEastAsia"/>
          <w:b w:val="0"/>
          <w:bCs/>
          <w:sz w:val="28"/>
          <w:szCs w:val="28"/>
        </w:rPr>
        <w:lastRenderedPageBreak/>
        <w:t xml:space="preserve">Znanium.com. — URL: https://znanium.com/catalog/product/1859839 (дата обращения: 25.05.2023). – </w:t>
      </w:r>
      <w:proofErr w:type="gramStart"/>
      <w:r>
        <w:rPr>
          <w:rFonts w:eastAsiaTheme="minorEastAsia"/>
          <w:b w:val="0"/>
          <w:bCs/>
          <w:sz w:val="28"/>
          <w:szCs w:val="28"/>
        </w:rPr>
        <w:t>Текст :</w:t>
      </w:r>
      <w:proofErr w:type="gramEnd"/>
      <w:r>
        <w:rPr>
          <w:rFonts w:eastAsiaTheme="minorEastAsia"/>
          <w:b w:val="0"/>
          <w:bCs/>
          <w:sz w:val="28"/>
          <w:szCs w:val="28"/>
        </w:rPr>
        <w:t xml:space="preserve"> электронный.</w:t>
      </w:r>
    </w:p>
    <w:p w14:paraId="554ECE32" w14:textId="77777777" w:rsidR="00B909EF" w:rsidRDefault="00B909EF" w:rsidP="00B909EF">
      <w:pPr>
        <w:pStyle w:val="Iiiaeuiue"/>
        <w:widowControl/>
        <w:numPr>
          <w:ilvl w:val="0"/>
          <w:numId w:val="46"/>
        </w:numPr>
        <w:spacing w:before="60" w:after="60" w:line="276" w:lineRule="auto"/>
        <w:rPr>
          <w:rFonts w:eastAsiaTheme="minorEastAsia"/>
          <w:b w:val="0"/>
          <w:bCs/>
          <w:sz w:val="28"/>
          <w:szCs w:val="28"/>
        </w:rPr>
      </w:pPr>
      <w:proofErr w:type="spellStart"/>
      <w:r>
        <w:rPr>
          <w:rFonts w:eastAsiaTheme="minorEastAsia"/>
          <w:b w:val="0"/>
          <w:bCs/>
          <w:sz w:val="28"/>
          <w:szCs w:val="28"/>
        </w:rPr>
        <w:t>Израйлевич</w:t>
      </w:r>
      <w:proofErr w:type="spellEnd"/>
      <w:r>
        <w:rPr>
          <w:rFonts w:eastAsiaTheme="minorEastAsia"/>
          <w:b w:val="0"/>
          <w:bCs/>
          <w:sz w:val="28"/>
          <w:szCs w:val="28"/>
        </w:rPr>
        <w:t xml:space="preserve">, С. В. Опционы. Разработка, оптимизация и тестирование торговых </w:t>
      </w:r>
      <w:proofErr w:type="gramStart"/>
      <w:r>
        <w:rPr>
          <w:rFonts w:eastAsiaTheme="minorEastAsia"/>
          <w:b w:val="0"/>
          <w:bCs/>
          <w:sz w:val="28"/>
          <w:szCs w:val="28"/>
        </w:rPr>
        <w:t>стратегий :</w:t>
      </w:r>
      <w:proofErr w:type="gramEnd"/>
      <w:r>
        <w:rPr>
          <w:rFonts w:eastAsiaTheme="minorEastAsia"/>
          <w:b w:val="0"/>
          <w:bCs/>
          <w:sz w:val="28"/>
          <w:szCs w:val="28"/>
        </w:rPr>
        <w:t xml:space="preserve"> справ. пособие / С. В. </w:t>
      </w:r>
      <w:proofErr w:type="spellStart"/>
      <w:r>
        <w:rPr>
          <w:rFonts w:eastAsiaTheme="minorEastAsia"/>
          <w:b w:val="0"/>
          <w:bCs/>
          <w:sz w:val="28"/>
          <w:szCs w:val="28"/>
        </w:rPr>
        <w:t>Израйлевич</w:t>
      </w:r>
      <w:proofErr w:type="spellEnd"/>
      <w:r>
        <w:rPr>
          <w:rFonts w:eastAsiaTheme="minorEastAsia"/>
          <w:b w:val="0"/>
          <w:bCs/>
          <w:sz w:val="28"/>
          <w:szCs w:val="28"/>
        </w:rPr>
        <w:t xml:space="preserve">, В. Я. </w:t>
      </w:r>
      <w:proofErr w:type="spellStart"/>
      <w:r>
        <w:rPr>
          <w:rFonts w:eastAsiaTheme="minorEastAsia"/>
          <w:b w:val="0"/>
          <w:bCs/>
          <w:sz w:val="28"/>
          <w:szCs w:val="28"/>
        </w:rPr>
        <w:t>Цудикман</w:t>
      </w:r>
      <w:proofErr w:type="spellEnd"/>
      <w:r>
        <w:rPr>
          <w:rFonts w:eastAsiaTheme="minorEastAsia"/>
          <w:b w:val="0"/>
          <w:bCs/>
          <w:sz w:val="28"/>
          <w:szCs w:val="28"/>
        </w:rPr>
        <w:t xml:space="preserve">. – </w:t>
      </w:r>
      <w:proofErr w:type="gramStart"/>
      <w:r>
        <w:rPr>
          <w:rFonts w:eastAsiaTheme="minorEastAsia"/>
          <w:b w:val="0"/>
          <w:bCs/>
          <w:sz w:val="28"/>
          <w:szCs w:val="28"/>
        </w:rPr>
        <w:t>Москва :Альпина</w:t>
      </w:r>
      <w:proofErr w:type="gramEnd"/>
      <w:r>
        <w:rPr>
          <w:rFonts w:eastAsiaTheme="minorEastAsia"/>
          <w:b w:val="0"/>
          <w:bCs/>
          <w:sz w:val="28"/>
          <w:szCs w:val="28"/>
        </w:rPr>
        <w:t xml:space="preserve"> </w:t>
      </w:r>
      <w:proofErr w:type="spellStart"/>
      <w:r>
        <w:rPr>
          <w:rFonts w:eastAsiaTheme="minorEastAsia"/>
          <w:b w:val="0"/>
          <w:bCs/>
          <w:sz w:val="28"/>
          <w:szCs w:val="28"/>
        </w:rPr>
        <w:t>Паблишер</w:t>
      </w:r>
      <w:proofErr w:type="spellEnd"/>
      <w:r>
        <w:rPr>
          <w:rFonts w:eastAsiaTheme="minorEastAsia"/>
          <w:b w:val="0"/>
          <w:bCs/>
          <w:sz w:val="28"/>
          <w:szCs w:val="28"/>
        </w:rPr>
        <w:t>, 2017. – 340 с.  – ISBN 978-5-9614-5975-3. – ЭБС Znanium.com. – URL: https://znanium.com/catalog/product/1002815 (дата обращения: 25.05.2023). –</w:t>
      </w:r>
      <w:proofErr w:type="gramStart"/>
      <w:r>
        <w:rPr>
          <w:rFonts w:eastAsiaTheme="minorEastAsia"/>
          <w:b w:val="0"/>
          <w:bCs/>
          <w:sz w:val="28"/>
          <w:szCs w:val="28"/>
        </w:rPr>
        <w:t>Текст :</w:t>
      </w:r>
      <w:proofErr w:type="gramEnd"/>
      <w:r>
        <w:rPr>
          <w:rFonts w:eastAsiaTheme="minorEastAsia"/>
          <w:b w:val="0"/>
          <w:bCs/>
          <w:sz w:val="28"/>
          <w:szCs w:val="28"/>
        </w:rPr>
        <w:t xml:space="preserve"> электронный.</w:t>
      </w:r>
    </w:p>
    <w:p w14:paraId="4B4942D5" w14:textId="77777777" w:rsidR="00B909EF" w:rsidRDefault="00B909EF" w:rsidP="00B909EF">
      <w:pPr>
        <w:pStyle w:val="af3"/>
        <w:numPr>
          <w:ilvl w:val="0"/>
          <w:numId w:val="46"/>
        </w:numPr>
        <w:jc w:val="both"/>
        <w:rPr>
          <w:rFonts w:eastAsiaTheme="minorEastAsia"/>
          <w:bCs/>
          <w:sz w:val="28"/>
          <w:szCs w:val="28"/>
          <w:lang w:eastAsia="ru-RU"/>
        </w:rPr>
      </w:pPr>
      <w:r>
        <w:rPr>
          <w:rFonts w:eastAsiaTheme="minorEastAsia"/>
          <w:bCs/>
          <w:sz w:val="28"/>
          <w:szCs w:val="28"/>
          <w:lang w:eastAsia="ru-RU"/>
        </w:rPr>
        <w:t xml:space="preserve">Фельдман, А. Б. Производные финансовые и товарные </w:t>
      </w:r>
      <w:proofErr w:type="gramStart"/>
      <w:r>
        <w:rPr>
          <w:rFonts w:eastAsiaTheme="minorEastAsia"/>
          <w:bCs/>
          <w:sz w:val="28"/>
          <w:szCs w:val="28"/>
          <w:lang w:eastAsia="ru-RU"/>
        </w:rPr>
        <w:t>инструменты :</w:t>
      </w:r>
      <w:proofErr w:type="gramEnd"/>
      <w:r>
        <w:rPr>
          <w:rFonts w:eastAsiaTheme="minorEastAsia"/>
          <w:bCs/>
          <w:sz w:val="28"/>
          <w:szCs w:val="28"/>
          <w:lang w:eastAsia="ru-RU"/>
        </w:rPr>
        <w:t xml:space="preserve"> учеб. для студентов, </w:t>
      </w:r>
      <w:proofErr w:type="spellStart"/>
      <w:r>
        <w:rPr>
          <w:rFonts w:eastAsiaTheme="minorEastAsia"/>
          <w:bCs/>
          <w:sz w:val="28"/>
          <w:szCs w:val="28"/>
          <w:lang w:eastAsia="ru-RU"/>
        </w:rPr>
        <w:t>обуч</w:t>
      </w:r>
      <w:proofErr w:type="spellEnd"/>
      <w:r>
        <w:rPr>
          <w:rFonts w:eastAsiaTheme="minorEastAsia"/>
          <w:bCs/>
          <w:sz w:val="28"/>
          <w:szCs w:val="28"/>
          <w:lang w:eastAsia="ru-RU"/>
        </w:rPr>
        <w:t xml:space="preserve">. по спец. "Финансы и кредит", "Мировая экономика" / А. Б. Фельдман.  – 3-е изд., </w:t>
      </w:r>
      <w:proofErr w:type="spellStart"/>
      <w:r>
        <w:rPr>
          <w:rFonts w:eastAsiaTheme="minorEastAsia"/>
          <w:bCs/>
          <w:sz w:val="28"/>
          <w:szCs w:val="28"/>
          <w:lang w:eastAsia="ru-RU"/>
        </w:rPr>
        <w:t>дораб</w:t>
      </w:r>
      <w:proofErr w:type="spellEnd"/>
      <w:r>
        <w:rPr>
          <w:rFonts w:eastAsiaTheme="minorEastAsia"/>
          <w:bCs/>
          <w:sz w:val="28"/>
          <w:szCs w:val="28"/>
          <w:lang w:eastAsia="ru-RU"/>
        </w:rPr>
        <w:t xml:space="preserve">. и доп. – </w:t>
      </w:r>
      <w:proofErr w:type="gramStart"/>
      <w:r>
        <w:rPr>
          <w:rFonts w:eastAsiaTheme="minorEastAsia"/>
          <w:bCs/>
          <w:sz w:val="28"/>
          <w:szCs w:val="28"/>
          <w:lang w:eastAsia="ru-RU"/>
        </w:rPr>
        <w:t>Москва :</w:t>
      </w:r>
      <w:proofErr w:type="gramEnd"/>
      <w:r>
        <w:rPr>
          <w:rFonts w:eastAsiaTheme="minorEastAsia"/>
          <w:bCs/>
          <w:sz w:val="28"/>
          <w:szCs w:val="28"/>
          <w:lang w:eastAsia="ru-RU"/>
        </w:rPr>
        <w:t xml:space="preserve"> Экономика, 2012. – 479 с. – (Высшее образование). – ISBN 978-5-282-03215-4. – </w:t>
      </w:r>
      <w:proofErr w:type="gramStart"/>
      <w:r>
        <w:rPr>
          <w:rFonts w:eastAsiaTheme="minorEastAsia"/>
          <w:bCs/>
          <w:sz w:val="28"/>
          <w:szCs w:val="28"/>
          <w:lang w:eastAsia="ru-RU"/>
        </w:rPr>
        <w:t>Текст :</w:t>
      </w:r>
      <w:proofErr w:type="gramEnd"/>
      <w:r>
        <w:rPr>
          <w:rFonts w:eastAsiaTheme="minorEastAsia"/>
          <w:bCs/>
          <w:sz w:val="28"/>
          <w:szCs w:val="28"/>
          <w:lang w:eastAsia="ru-RU"/>
        </w:rPr>
        <w:t xml:space="preserve"> непосредственный.</w:t>
      </w:r>
    </w:p>
    <w:p w14:paraId="5495CA15" w14:textId="77777777" w:rsidR="00B909EF" w:rsidRDefault="00B909EF" w:rsidP="00B909EF">
      <w:pPr>
        <w:pStyle w:val="Default"/>
        <w:spacing w:before="60" w:after="60" w:line="276" w:lineRule="auto"/>
        <w:rPr>
          <w:color w:val="auto"/>
          <w:sz w:val="28"/>
          <w:szCs w:val="28"/>
        </w:rPr>
      </w:pPr>
    </w:p>
    <w:p w14:paraId="11766644" w14:textId="77777777" w:rsidR="00B909EF" w:rsidRDefault="00B909EF" w:rsidP="00B909EF">
      <w:pPr>
        <w:widowControl w:val="0"/>
        <w:tabs>
          <w:tab w:val="left" w:pos="647"/>
        </w:tabs>
        <w:suppressAutoHyphens w:val="0"/>
        <w:jc w:val="both"/>
        <w:rPr>
          <w:rFonts w:ascii="Times New Roman" w:hAnsi="Times New Roman"/>
          <w:b/>
          <w:spacing w:val="-1"/>
          <w:sz w:val="28"/>
        </w:rPr>
      </w:pPr>
      <w:r>
        <w:rPr>
          <w:rFonts w:ascii="Times New Roman" w:hAnsi="Times New Roman"/>
          <w:b/>
          <w:spacing w:val="-1"/>
          <w:sz w:val="28"/>
        </w:rPr>
        <w:t>9. Перечень ресурсов информационно-коммуникационной сети «Интернет», необходимых для освоения дисциплины</w:t>
      </w:r>
    </w:p>
    <w:p w14:paraId="063E01FE" w14:textId="77777777" w:rsidR="00B909EF" w:rsidRDefault="00B909EF" w:rsidP="00B909EF">
      <w:pPr>
        <w:pStyle w:val="Default"/>
        <w:spacing w:before="60" w:after="60" w:line="276" w:lineRule="auto"/>
        <w:rPr>
          <w:color w:val="auto"/>
          <w:sz w:val="28"/>
          <w:szCs w:val="28"/>
        </w:rPr>
      </w:pPr>
    </w:p>
    <w:p w14:paraId="13DF2519" w14:textId="77777777" w:rsidR="00B909EF" w:rsidRDefault="00B909EF" w:rsidP="00B909EF">
      <w:pPr>
        <w:pStyle w:val="af3"/>
        <w:numPr>
          <w:ilvl w:val="0"/>
          <w:numId w:val="45"/>
        </w:numPr>
        <w:spacing w:before="60" w:after="60" w:line="276" w:lineRule="auto"/>
        <w:ind w:left="425" w:hanging="425"/>
        <w:rPr>
          <w:rFonts w:eastAsiaTheme="minorEastAsia"/>
          <w:sz w:val="28"/>
          <w:szCs w:val="28"/>
          <w:lang w:eastAsia="ru-RU"/>
        </w:rPr>
      </w:pPr>
      <w:r>
        <w:rPr>
          <w:rFonts w:eastAsiaTheme="minorEastAsia"/>
          <w:sz w:val="28"/>
          <w:szCs w:val="28"/>
          <w:lang w:eastAsia="ru-RU"/>
        </w:rPr>
        <w:t>Биржевые группы:</w:t>
      </w:r>
    </w:p>
    <w:p w14:paraId="729EEFEB" w14:textId="77777777" w:rsidR="00B909EF" w:rsidRDefault="009B5F99" w:rsidP="00B909EF">
      <w:pPr>
        <w:pStyle w:val="af3"/>
        <w:numPr>
          <w:ilvl w:val="1"/>
          <w:numId w:val="45"/>
        </w:numPr>
        <w:tabs>
          <w:tab w:val="left" w:pos="567"/>
        </w:tabs>
        <w:spacing w:before="60" w:after="60" w:line="276" w:lineRule="auto"/>
        <w:ind w:left="567" w:hanging="573"/>
        <w:rPr>
          <w:rFonts w:eastAsiaTheme="minorEastAsia"/>
          <w:sz w:val="28"/>
          <w:szCs w:val="28"/>
          <w:lang w:eastAsia="ru-RU"/>
        </w:rPr>
      </w:pPr>
      <w:hyperlink r:id="rId16">
        <w:r w:rsidR="00B909EF">
          <w:rPr>
            <w:rFonts w:eastAsiaTheme="minorEastAsia"/>
            <w:sz w:val="28"/>
            <w:szCs w:val="28"/>
            <w:lang w:eastAsia="ru-RU"/>
          </w:rPr>
          <w:t>https://www.moex.com/</w:t>
        </w:r>
      </w:hyperlink>
      <w:r w:rsidR="00B909EF">
        <w:rPr>
          <w:rFonts w:eastAsiaTheme="minorEastAsia"/>
          <w:sz w:val="28"/>
          <w:szCs w:val="28"/>
          <w:lang w:eastAsia="ru-RU"/>
        </w:rPr>
        <w:t xml:space="preserve"> </w:t>
      </w:r>
      <w:r w:rsidR="00B909EF">
        <w:rPr>
          <w:rFonts w:eastAsiaTheme="minorEastAsia"/>
          <w:bCs/>
          <w:sz w:val="28"/>
          <w:szCs w:val="28"/>
        </w:rPr>
        <w:t xml:space="preserve">– </w:t>
      </w:r>
      <w:r w:rsidR="00B909EF">
        <w:rPr>
          <w:rFonts w:eastAsiaTheme="minorEastAsia"/>
          <w:sz w:val="28"/>
          <w:szCs w:val="28"/>
          <w:lang w:eastAsia="ru-RU"/>
        </w:rPr>
        <w:t>Московская биржа</w:t>
      </w:r>
    </w:p>
    <w:p w14:paraId="56670148" w14:textId="77777777" w:rsidR="00B909EF" w:rsidRDefault="009B5F99" w:rsidP="00B909EF">
      <w:pPr>
        <w:pStyle w:val="af3"/>
        <w:numPr>
          <w:ilvl w:val="1"/>
          <w:numId w:val="45"/>
        </w:numPr>
        <w:tabs>
          <w:tab w:val="left" w:pos="567"/>
        </w:tabs>
        <w:spacing w:before="60" w:after="60" w:line="276" w:lineRule="auto"/>
        <w:ind w:left="567" w:hanging="567"/>
        <w:rPr>
          <w:rFonts w:eastAsiaTheme="minorEastAsia"/>
          <w:sz w:val="28"/>
          <w:szCs w:val="28"/>
          <w:lang w:val="en-US" w:eastAsia="ru-RU"/>
        </w:rPr>
      </w:pPr>
      <w:hyperlink r:id="rId17">
        <w:r w:rsidR="00B909EF">
          <w:rPr>
            <w:rFonts w:eastAsiaTheme="minorEastAsia"/>
            <w:sz w:val="28"/>
            <w:szCs w:val="28"/>
            <w:lang w:val="en-US" w:eastAsia="ru-RU"/>
          </w:rPr>
          <w:t>https://www.cmegroup.com/</w:t>
        </w:r>
      </w:hyperlink>
      <w:r w:rsidR="00B909EF">
        <w:rPr>
          <w:rFonts w:eastAsiaTheme="minorEastAsia"/>
          <w:sz w:val="28"/>
          <w:szCs w:val="28"/>
          <w:lang w:val="en-US" w:eastAsia="ru-RU"/>
        </w:rPr>
        <w:t xml:space="preserve"> </w:t>
      </w:r>
      <w:r w:rsidR="00B909EF">
        <w:rPr>
          <w:rFonts w:eastAsiaTheme="minorEastAsia"/>
          <w:bCs/>
          <w:sz w:val="28"/>
          <w:szCs w:val="28"/>
          <w:lang w:val="en-US"/>
        </w:rPr>
        <w:t xml:space="preserve">– </w:t>
      </w:r>
      <w:r w:rsidR="00B909EF">
        <w:rPr>
          <w:rFonts w:eastAsiaTheme="minorEastAsia"/>
          <w:sz w:val="28"/>
          <w:szCs w:val="28"/>
          <w:lang w:val="en-US" w:eastAsia="ru-RU"/>
        </w:rPr>
        <w:t>Chicago Mercantile Exchange</w:t>
      </w:r>
    </w:p>
    <w:p w14:paraId="48A90B2F" w14:textId="77777777" w:rsidR="00B909EF" w:rsidRDefault="009B5F99" w:rsidP="00B909EF">
      <w:pPr>
        <w:pStyle w:val="af3"/>
        <w:numPr>
          <w:ilvl w:val="1"/>
          <w:numId w:val="45"/>
        </w:numPr>
        <w:tabs>
          <w:tab w:val="left" w:pos="567"/>
        </w:tabs>
        <w:spacing w:before="60" w:after="60" w:line="276" w:lineRule="auto"/>
        <w:ind w:left="567" w:hanging="567"/>
        <w:rPr>
          <w:rFonts w:eastAsiaTheme="minorEastAsia"/>
          <w:sz w:val="28"/>
          <w:szCs w:val="28"/>
          <w:lang w:val="en-US" w:eastAsia="ru-RU"/>
        </w:rPr>
      </w:pPr>
      <w:hyperlink r:id="rId18">
        <w:r w:rsidR="00B909EF">
          <w:rPr>
            <w:rFonts w:eastAsiaTheme="minorEastAsia"/>
            <w:sz w:val="28"/>
            <w:szCs w:val="28"/>
            <w:lang w:val="en-US" w:eastAsia="ru-RU"/>
          </w:rPr>
          <w:t>https://www.theice.com/</w:t>
        </w:r>
      </w:hyperlink>
      <w:r w:rsidR="00B909EF">
        <w:rPr>
          <w:rFonts w:eastAsiaTheme="minorEastAsia"/>
          <w:sz w:val="28"/>
          <w:szCs w:val="28"/>
          <w:lang w:val="en-US" w:eastAsia="ru-RU"/>
        </w:rPr>
        <w:t xml:space="preserve"> </w:t>
      </w:r>
      <w:r w:rsidR="00B909EF">
        <w:rPr>
          <w:rFonts w:eastAsiaTheme="minorEastAsia"/>
          <w:bCs/>
          <w:sz w:val="28"/>
          <w:szCs w:val="28"/>
          <w:lang w:val="en-US"/>
        </w:rPr>
        <w:t xml:space="preserve">– </w:t>
      </w:r>
      <w:r w:rsidR="00B909EF">
        <w:rPr>
          <w:rFonts w:eastAsiaTheme="minorEastAsia"/>
          <w:sz w:val="28"/>
          <w:szCs w:val="28"/>
          <w:lang w:val="en-US" w:eastAsia="ru-RU"/>
        </w:rPr>
        <w:t>Intercontinental Exchange</w:t>
      </w:r>
    </w:p>
    <w:p w14:paraId="181EF6B9" w14:textId="77777777" w:rsidR="00B909EF" w:rsidRDefault="009B5F99" w:rsidP="00B909EF">
      <w:pPr>
        <w:pStyle w:val="af3"/>
        <w:numPr>
          <w:ilvl w:val="1"/>
          <w:numId w:val="45"/>
        </w:numPr>
        <w:tabs>
          <w:tab w:val="left" w:pos="567"/>
        </w:tabs>
        <w:spacing w:before="60" w:after="60" w:line="276" w:lineRule="auto"/>
        <w:ind w:left="567" w:hanging="567"/>
        <w:rPr>
          <w:rFonts w:eastAsiaTheme="minorEastAsia"/>
          <w:sz w:val="28"/>
          <w:szCs w:val="28"/>
          <w:lang w:val="en-US" w:eastAsia="ru-RU"/>
        </w:rPr>
      </w:pPr>
      <w:hyperlink r:id="rId19">
        <w:r w:rsidR="00B909EF">
          <w:rPr>
            <w:rFonts w:eastAsiaTheme="minorEastAsia"/>
            <w:sz w:val="28"/>
            <w:szCs w:val="28"/>
            <w:lang w:val="en-US" w:eastAsia="ru-RU"/>
          </w:rPr>
          <w:t>https://www.eurex.com/ex-en/</w:t>
        </w:r>
      </w:hyperlink>
      <w:r w:rsidR="00B909EF">
        <w:rPr>
          <w:rFonts w:eastAsiaTheme="minorEastAsia"/>
          <w:sz w:val="28"/>
          <w:szCs w:val="28"/>
          <w:lang w:val="en-US" w:eastAsia="ru-RU"/>
        </w:rPr>
        <w:t xml:space="preserve"> </w:t>
      </w:r>
      <w:r w:rsidR="00B909EF">
        <w:rPr>
          <w:rFonts w:eastAsiaTheme="minorEastAsia"/>
          <w:bCs/>
          <w:sz w:val="28"/>
          <w:szCs w:val="28"/>
          <w:lang w:val="en-US"/>
        </w:rPr>
        <w:t xml:space="preserve">– </w:t>
      </w:r>
      <w:r w:rsidR="00B909EF">
        <w:rPr>
          <w:rFonts w:eastAsiaTheme="minorEastAsia"/>
          <w:sz w:val="28"/>
          <w:szCs w:val="28"/>
          <w:lang w:val="en-US" w:eastAsia="ru-RU"/>
        </w:rPr>
        <w:t>EUREX</w:t>
      </w:r>
    </w:p>
    <w:p w14:paraId="76EBD937" w14:textId="77777777" w:rsidR="00B909EF" w:rsidRDefault="009B5F99" w:rsidP="00B909EF">
      <w:pPr>
        <w:pStyle w:val="af3"/>
        <w:numPr>
          <w:ilvl w:val="1"/>
          <w:numId w:val="45"/>
        </w:numPr>
        <w:tabs>
          <w:tab w:val="left" w:pos="567"/>
        </w:tabs>
        <w:spacing w:before="60" w:after="60" w:line="276" w:lineRule="auto"/>
        <w:ind w:left="567" w:hanging="567"/>
        <w:rPr>
          <w:rFonts w:eastAsiaTheme="minorEastAsia"/>
          <w:sz w:val="28"/>
          <w:szCs w:val="28"/>
          <w:lang w:val="en-US" w:eastAsia="ru-RU"/>
        </w:rPr>
      </w:pPr>
      <w:hyperlink r:id="rId20">
        <w:r w:rsidR="00B909EF">
          <w:rPr>
            <w:rFonts w:eastAsiaTheme="minorEastAsia"/>
            <w:sz w:val="28"/>
            <w:szCs w:val="28"/>
            <w:lang w:val="en-US" w:eastAsia="ru-RU"/>
          </w:rPr>
          <w:t>https://www.b3.com.br/en_us/</w:t>
        </w:r>
      </w:hyperlink>
      <w:r w:rsidR="00B909EF">
        <w:rPr>
          <w:rFonts w:eastAsiaTheme="minorEastAsia"/>
          <w:sz w:val="28"/>
          <w:szCs w:val="28"/>
          <w:lang w:val="en-US" w:eastAsia="ru-RU"/>
        </w:rPr>
        <w:t xml:space="preserve"> </w:t>
      </w:r>
      <w:r w:rsidR="00B909EF">
        <w:rPr>
          <w:rFonts w:eastAsiaTheme="minorEastAsia"/>
          <w:bCs/>
          <w:sz w:val="28"/>
          <w:szCs w:val="28"/>
          <w:lang w:val="en-US"/>
        </w:rPr>
        <w:t xml:space="preserve">– </w:t>
      </w:r>
      <w:r w:rsidR="00B909EF">
        <w:rPr>
          <w:rFonts w:eastAsiaTheme="minorEastAsia"/>
          <w:sz w:val="28"/>
          <w:szCs w:val="28"/>
          <w:lang w:val="en-US" w:eastAsia="ru-RU"/>
        </w:rPr>
        <w:t>B3</w:t>
      </w:r>
    </w:p>
    <w:p w14:paraId="50F91428" w14:textId="77777777" w:rsidR="00B909EF" w:rsidRDefault="00B909EF" w:rsidP="00B909EF">
      <w:pPr>
        <w:pStyle w:val="af3"/>
        <w:numPr>
          <w:ilvl w:val="0"/>
          <w:numId w:val="45"/>
        </w:numPr>
        <w:spacing w:before="60" w:after="60" w:line="276" w:lineRule="auto"/>
        <w:ind w:left="425" w:hanging="425"/>
        <w:rPr>
          <w:rFonts w:eastAsiaTheme="minorEastAsia"/>
          <w:sz w:val="28"/>
          <w:szCs w:val="28"/>
          <w:lang w:eastAsia="ru-RU"/>
        </w:rPr>
      </w:pPr>
      <w:r>
        <w:rPr>
          <w:rFonts w:eastAsiaTheme="minorEastAsia"/>
          <w:sz w:val="28"/>
          <w:szCs w:val="28"/>
          <w:lang w:eastAsia="ru-RU"/>
        </w:rPr>
        <w:t>СРО и профильные ассоциации:</w:t>
      </w:r>
    </w:p>
    <w:p w14:paraId="7E872210" w14:textId="77777777" w:rsidR="00B909EF" w:rsidRDefault="009B5F99" w:rsidP="00B909EF">
      <w:pPr>
        <w:pStyle w:val="af3"/>
        <w:numPr>
          <w:ilvl w:val="1"/>
          <w:numId w:val="45"/>
        </w:numPr>
        <w:tabs>
          <w:tab w:val="left" w:pos="567"/>
        </w:tabs>
        <w:spacing w:before="60" w:after="60" w:line="276" w:lineRule="auto"/>
        <w:ind w:left="567" w:hanging="567"/>
        <w:rPr>
          <w:rFonts w:eastAsiaTheme="minorEastAsia"/>
          <w:sz w:val="28"/>
          <w:szCs w:val="28"/>
          <w:lang w:eastAsia="ru-RU"/>
        </w:rPr>
      </w:pPr>
      <w:hyperlink r:id="rId21">
        <w:r w:rsidR="00B909EF">
          <w:rPr>
            <w:rFonts w:eastAsiaTheme="minorEastAsia"/>
            <w:bCs/>
            <w:sz w:val="28"/>
            <w:szCs w:val="28"/>
          </w:rPr>
          <w:t>https://naufor.ru/</w:t>
        </w:r>
      </w:hyperlink>
      <w:r w:rsidR="00B909EF">
        <w:rPr>
          <w:rFonts w:eastAsiaTheme="minorEastAsia"/>
          <w:bCs/>
          <w:sz w:val="28"/>
          <w:szCs w:val="28"/>
        </w:rPr>
        <w:t xml:space="preserve"> – </w:t>
      </w:r>
      <w:r w:rsidR="00B909EF">
        <w:rPr>
          <w:rFonts w:eastAsiaTheme="minorEastAsia"/>
          <w:sz w:val="28"/>
          <w:szCs w:val="28"/>
          <w:lang w:eastAsia="ru-RU"/>
        </w:rPr>
        <w:t>Национальная ассоциация участников финансового рынка</w:t>
      </w:r>
    </w:p>
    <w:p w14:paraId="2132B05B" w14:textId="77777777" w:rsidR="00B909EF" w:rsidRDefault="009B5F99" w:rsidP="00B909EF">
      <w:pPr>
        <w:pStyle w:val="af3"/>
        <w:numPr>
          <w:ilvl w:val="1"/>
          <w:numId w:val="45"/>
        </w:numPr>
        <w:tabs>
          <w:tab w:val="left" w:pos="567"/>
        </w:tabs>
        <w:spacing w:before="60" w:after="60" w:line="276" w:lineRule="auto"/>
        <w:ind w:left="567" w:hanging="567"/>
        <w:rPr>
          <w:rFonts w:eastAsiaTheme="minorEastAsia"/>
          <w:sz w:val="28"/>
          <w:szCs w:val="28"/>
          <w:lang w:eastAsia="ru-RU"/>
        </w:rPr>
      </w:pPr>
      <w:hyperlink r:id="rId22">
        <w:r w:rsidR="00B909EF">
          <w:rPr>
            <w:rFonts w:eastAsiaTheme="minorEastAsia"/>
            <w:sz w:val="28"/>
            <w:szCs w:val="28"/>
            <w:lang w:val="en-US" w:eastAsia="ru-RU"/>
          </w:rPr>
          <w:t>https</w:t>
        </w:r>
        <w:r w:rsidR="00B909EF">
          <w:rPr>
            <w:rFonts w:eastAsiaTheme="minorEastAsia"/>
            <w:sz w:val="28"/>
            <w:szCs w:val="28"/>
            <w:lang w:eastAsia="ru-RU"/>
          </w:rPr>
          <w:t>://</w:t>
        </w:r>
        <w:r w:rsidR="00B909EF">
          <w:rPr>
            <w:rFonts w:eastAsiaTheme="minorEastAsia"/>
            <w:sz w:val="28"/>
            <w:szCs w:val="28"/>
            <w:lang w:val="en-US" w:eastAsia="ru-RU"/>
          </w:rPr>
          <w:t>new</w:t>
        </w:r>
        <w:r w:rsidR="00B909EF">
          <w:rPr>
            <w:rFonts w:eastAsiaTheme="minorEastAsia"/>
            <w:sz w:val="28"/>
            <w:szCs w:val="28"/>
            <w:lang w:eastAsia="ru-RU"/>
          </w:rPr>
          <w:t>.</w:t>
        </w:r>
        <w:proofErr w:type="spellStart"/>
        <w:r w:rsidR="00B909EF">
          <w:rPr>
            <w:rFonts w:eastAsiaTheme="minorEastAsia"/>
            <w:sz w:val="28"/>
            <w:szCs w:val="28"/>
            <w:lang w:val="en-US" w:eastAsia="ru-RU"/>
          </w:rPr>
          <w:t>nfa</w:t>
        </w:r>
        <w:proofErr w:type="spellEnd"/>
        <w:r w:rsidR="00B909EF">
          <w:rPr>
            <w:rFonts w:eastAsiaTheme="minorEastAsia"/>
            <w:sz w:val="28"/>
            <w:szCs w:val="28"/>
            <w:lang w:eastAsia="ru-RU"/>
          </w:rPr>
          <w:t>.</w:t>
        </w:r>
        <w:proofErr w:type="spellStart"/>
        <w:r w:rsidR="00B909EF">
          <w:rPr>
            <w:rFonts w:eastAsiaTheme="minorEastAsia"/>
            <w:sz w:val="28"/>
            <w:szCs w:val="28"/>
            <w:lang w:val="en-US" w:eastAsia="ru-RU"/>
          </w:rPr>
          <w:t>ru</w:t>
        </w:r>
        <w:proofErr w:type="spellEnd"/>
        <w:r w:rsidR="00B909EF">
          <w:rPr>
            <w:rFonts w:eastAsiaTheme="minorEastAsia"/>
            <w:sz w:val="28"/>
            <w:szCs w:val="28"/>
            <w:lang w:eastAsia="ru-RU"/>
          </w:rPr>
          <w:t>/</w:t>
        </w:r>
      </w:hyperlink>
      <w:r w:rsidR="00B909EF">
        <w:rPr>
          <w:rFonts w:eastAsiaTheme="minorEastAsia"/>
          <w:sz w:val="28"/>
          <w:szCs w:val="28"/>
          <w:lang w:eastAsia="ru-RU"/>
        </w:rPr>
        <w:t xml:space="preserve"> </w:t>
      </w:r>
      <w:r w:rsidR="00B909EF">
        <w:rPr>
          <w:rFonts w:eastAsiaTheme="minorEastAsia"/>
          <w:bCs/>
          <w:sz w:val="28"/>
          <w:szCs w:val="28"/>
        </w:rPr>
        <w:t xml:space="preserve">– </w:t>
      </w:r>
      <w:r w:rsidR="00B909EF">
        <w:rPr>
          <w:rFonts w:eastAsiaTheme="minorEastAsia"/>
          <w:sz w:val="28"/>
          <w:szCs w:val="28"/>
          <w:lang w:eastAsia="ru-RU"/>
        </w:rPr>
        <w:t>Национальная финансовая ассоциация</w:t>
      </w:r>
    </w:p>
    <w:p w14:paraId="30A4664E" w14:textId="77777777" w:rsidR="00B909EF" w:rsidRDefault="009B5F99" w:rsidP="00B909EF">
      <w:pPr>
        <w:pStyle w:val="af3"/>
        <w:numPr>
          <w:ilvl w:val="1"/>
          <w:numId w:val="45"/>
        </w:numPr>
        <w:tabs>
          <w:tab w:val="left" w:pos="567"/>
        </w:tabs>
        <w:spacing w:before="60" w:after="60" w:line="276" w:lineRule="auto"/>
        <w:ind w:left="567" w:hanging="567"/>
        <w:rPr>
          <w:rFonts w:eastAsiaTheme="minorEastAsia"/>
          <w:sz w:val="28"/>
          <w:szCs w:val="28"/>
          <w:lang w:val="en-US" w:eastAsia="ru-RU"/>
        </w:rPr>
      </w:pPr>
      <w:hyperlink r:id="rId23">
        <w:r w:rsidR="00B909EF">
          <w:rPr>
            <w:rFonts w:eastAsiaTheme="minorEastAsia"/>
            <w:sz w:val="28"/>
            <w:szCs w:val="28"/>
            <w:lang w:val="en-US" w:eastAsia="ru-RU"/>
          </w:rPr>
          <w:t>https://www.fia.org/</w:t>
        </w:r>
      </w:hyperlink>
      <w:r w:rsidR="00B909EF">
        <w:rPr>
          <w:rFonts w:eastAsiaTheme="minorEastAsia"/>
          <w:sz w:val="28"/>
          <w:szCs w:val="28"/>
          <w:lang w:val="en-US" w:eastAsia="ru-RU"/>
        </w:rPr>
        <w:t xml:space="preserve"> </w:t>
      </w:r>
      <w:r w:rsidR="00B909EF">
        <w:rPr>
          <w:rFonts w:eastAsiaTheme="minorEastAsia"/>
          <w:bCs/>
          <w:sz w:val="28"/>
          <w:szCs w:val="28"/>
          <w:lang w:val="en-US"/>
        </w:rPr>
        <w:t xml:space="preserve">– </w:t>
      </w:r>
      <w:r w:rsidR="00B909EF">
        <w:rPr>
          <w:rFonts w:eastAsiaTheme="minorEastAsia"/>
          <w:sz w:val="28"/>
          <w:szCs w:val="28"/>
          <w:lang w:val="en-US" w:eastAsia="ru-RU"/>
        </w:rPr>
        <w:t>The Futures Industry Association</w:t>
      </w:r>
    </w:p>
    <w:p w14:paraId="2DF5909C" w14:textId="77777777" w:rsidR="00B909EF" w:rsidRDefault="009B5F99" w:rsidP="00B909EF">
      <w:pPr>
        <w:pStyle w:val="af3"/>
        <w:numPr>
          <w:ilvl w:val="1"/>
          <w:numId w:val="45"/>
        </w:numPr>
        <w:tabs>
          <w:tab w:val="left" w:pos="567"/>
        </w:tabs>
        <w:spacing w:before="60" w:after="60" w:line="276" w:lineRule="auto"/>
        <w:ind w:left="567" w:hanging="567"/>
        <w:rPr>
          <w:rFonts w:eastAsiaTheme="minorEastAsia"/>
          <w:sz w:val="28"/>
          <w:szCs w:val="28"/>
          <w:lang w:val="en-US" w:eastAsia="ru-RU"/>
        </w:rPr>
      </w:pPr>
      <w:hyperlink r:id="rId24">
        <w:r w:rsidR="00B909EF">
          <w:rPr>
            <w:rFonts w:eastAsiaTheme="minorEastAsia"/>
            <w:sz w:val="28"/>
            <w:szCs w:val="28"/>
            <w:lang w:val="en-US" w:eastAsia="ru-RU"/>
          </w:rPr>
          <w:t>https://www.world-exchanges.org</w:t>
        </w:r>
      </w:hyperlink>
      <w:r w:rsidR="00B909EF">
        <w:rPr>
          <w:rFonts w:eastAsiaTheme="minorEastAsia"/>
          <w:sz w:val="28"/>
          <w:szCs w:val="28"/>
          <w:lang w:val="en-US" w:eastAsia="ru-RU"/>
        </w:rPr>
        <w:t xml:space="preserve"> – The World Federation of Exchanges</w:t>
      </w:r>
    </w:p>
    <w:p w14:paraId="40B97515" w14:textId="77777777" w:rsidR="00B909EF" w:rsidRDefault="009B5F99" w:rsidP="00B909EF">
      <w:pPr>
        <w:pStyle w:val="af3"/>
        <w:numPr>
          <w:ilvl w:val="1"/>
          <w:numId w:val="45"/>
        </w:numPr>
        <w:tabs>
          <w:tab w:val="left" w:pos="567"/>
        </w:tabs>
        <w:spacing w:before="60" w:after="60" w:line="276" w:lineRule="auto"/>
        <w:ind w:left="567" w:hanging="567"/>
        <w:rPr>
          <w:rFonts w:eastAsiaTheme="minorEastAsia"/>
          <w:sz w:val="28"/>
          <w:szCs w:val="28"/>
          <w:lang w:val="en-US" w:eastAsia="ru-RU"/>
        </w:rPr>
      </w:pPr>
      <w:hyperlink r:id="rId25">
        <w:r w:rsidR="00B909EF">
          <w:rPr>
            <w:rFonts w:eastAsiaTheme="minorEastAsia"/>
            <w:sz w:val="28"/>
            <w:szCs w:val="28"/>
            <w:lang w:val="en-US" w:eastAsia="ru-RU"/>
          </w:rPr>
          <w:t>https://www.isda.org/</w:t>
        </w:r>
      </w:hyperlink>
      <w:r w:rsidR="00B909EF">
        <w:rPr>
          <w:rFonts w:eastAsiaTheme="minorEastAsia"/>
          <w:sz w:val="28"/>
          <w:szCs w:val="28"/>
          <w:lang w:val="en-US" w:eastAsia="ru-RU"/>
        </w:rPr>
        <w:t xml:space="preserve"> </w:t>
      </w:r>
      <w:r w:rsidR="00B909EF">
        <w:rPr>
          <w:rFonts w:eastAsiaTheme="minorEastAsia"/>
          <w:bCs/>
          <w:sz w:val="28"/>
          <w:szCs w:val="28"/>
          <w:lang w:val="en-US"/>
        </w:rPr>
        <w:t xml:space="preserve">– </w:t>
      </w:r>
      <w:r w:rsidR="00B909EF">
        <w:rPr>
          <w:rFonts w:eastAsiaTheme="minorEastAsia"/>
          <w:sz w:val="28"/>
          <w:szCs w:val="28"/>
          <w:lang w:val="en-US" w:eastAsia="ru-RU"/>
        </w:rPr>
        <w:t>International Swap and Derivatives Association</w:t>
      </w:r>
    </w:p>
    <w:p w14:paraId="25CD7A40" w14:textId="77777777" w:rsidR="00B909EF" w:rsidRDefault="009B5F99" w:rsidP="00B909EF">
      <w:pPr>
        <w:pStyle w:val="af3"/>
        <w:numPr>
          <w:ilvl w:val="1"/>
          <w:numId w:val="45"/>
        </w:numPr>
        <w:tabs>
          <w:tab w:val="left" w:pos="567"/>
        </w:tabs>
        <w:spacing w:before="60" w:after="60" w:line="276" w:lineRule="auto"/>
        <w:ind w:left="567" w:hanging="567"/>
        <w:rPr>
          <w:rFonts w:eastAsiaTheme="minorEastAsia"/>
          <w:sz w:val="28"/>
          <w:szCs w:val="28"/>
          <w:lang w:val="en-US" w:eastAsia="ru-RU"/>
        </w:rPr>
      </w:pPr>
      <w:hyperlink r:id="rId26">
        <w:r w:rsidR="00B909EF">
          <w:rPr>
            <w:rFonts w:eastAsiaTheme="minorEastAsia"/>
            <w:sz w:val="28"/>
            <w:szCs w:val="28"/>
            <w:lang w:val="en-US" w:eastAsia="ru-RU"/>
          </w:rPr>
          <w:t>https://www.fpml.org/</w:t>
        </w:r>
      </w:hyperlink>
      <w:r w:rsidR="00B909EF">
        <w:rPr>
          <w:rFonts w:eastAsiaTheme="minorEastAsia"/>
          <w:sz w:val="28"/>
          <w:szCs w:val="28"/>
          <w:lang w:val="en-US" w:eastAsia="ru-RU"/>
        </w:rPr>
        <w:t xml:space="preserve"> </w:t>
      </w:r>
      <w:r w:rsidR="00B909EF">
        <w:rPr>
          <w:rFonts w:eastAsiaTheme="minorEastAsia"/>
          <w:bCs/>
          <w:sz w:val="28"/>
          <w:szCs w:val="28"/>
          <w:lang w:val="en-US"/>
        </w:rPr>
        <w:t xml:space="preserve">– </w:t>
      </w:r>
      <w:r w:rsidR="00B909EF">
        <w:rPr>
          <w:rFonts w:eastAsiaTheme="minorEastAsia"/>
          <w:sz w:val="28"/>
          <w:szCs w:val="28"/>
          <w:lang w:val="en-US" w:eastAsia="ru-RU"/>
        </w:rPr>
        <w:t>Financial products Markup Language</w:t>
      </w:r>
    </w:p>
    <w:p w14:paraId="56D7B800" w14:textId="77777777" w:rsidR="00B909EF" w:rsidRDefault="00B909EF" w:rsidP="00B909EF">
      <w:pPr>
        <w:pStyle w:val="af3"/>
        <w:numPr>
          <w:ilvl w:val="0"/>
          <w:numId w:val="45"/>
        </w:numPr>
        <w:spacing w:before="60" w:after="60" w:line="276" w:lineRule="auto"/>
        <w:ind w:left="425" w:hanging="425"/>
        <w:rPr>
          <w:rFonts w:eastAsiaTheme="minorEastAsia"/>
          <w:sz w:val="28"/>
          <w:szCs w:val="28"/>
          <w:lang w:eastAsia="ru-RU"/>
        </w:rPr>
      </w:pPr>
      <w:r>
        <w:rPr>
          <w:rFonts w:eastAsiaTheme="minorEastAsia"/>
          <w:sz w:val="28"/>
          <w:szCs w:val="28"/>
          <w:lang w:eastAsia="ru-RU"/>
        </w:rPr>
        <w:t>Регуляторы и международные организации:</w:t>
      </w:r>
    </w:p>
    <w:p w14:paraId="2CBAAE2B" w14:textId="77777777" w:rsidR="00B909EF" w:rsidRDefault="009B5F99" w:rsidP="00B909EF">
      <w:pPr>
        <w:pStyle w:val="af3"/>
        <w:numPr>
          <w:ilvl w:val="1"/>
          <w:numId w:val="45"/>
        </w:numPr>
        <w:tabs>
          <w:tab w:val="left" w:pos="567"/>
        </w:tabs>
        <w:spacing w:before="60" w:after="60" w:line="276" w:lineRule="auto"/>
        <w:ind w:left="567" w:hanging="567"/>
        <w:rPr>
          <w:rFonts w:eastAsiaTheme="minorEastAsia"/>
          <w:sz w:val="28"/>
          <w:szCs w:val="28"/>
          <w:lang w:eastAsia="ru-RU"/>
        </w:rPr>
      </w:pPr>
      <w:hyperlink r:id="rId27">
        <w:r w:rsidR="00B909EF">
          <w:rPr>
            <w:rFonts w:eastAsiaTheme="minorEastAsia"/>
            <w:sz w:val="28"/>
            <w:szCs w:val="28"/>
            <w:lang w:val="en-US" w:eastAsia="ru-RU"/>
          </w:rPr>
          <w:t>https</w:t>
        </w:r>
        <w:r w:rsidR="00B909EF">
          <w:rPr>
            <w:rFonts w:eastAsiaTheme="minorEastAsia"/>
            <w:sz w:val="28"/>
            <w:szCs w:val="28"/>
            <w:lang w:eastAsia="ru-RU"/>
          </w:rPr>
          <w:t>://</w:t>
        </w:r>
        <w:r w:rsidR="00B909EF">
          <w:rPr>
            <w:rFonts w:eastAsiaTheme="minorEastAsia"/>
            <w:sz w:val="28"/>
            <w:szCs w:val="28"/>
            <w:lang w:val="en-US" w:eastAsia="ru-RU"/>
          </w:rPr>
          <w:t>www</w:t>
        </w:r>
        <w:r w:rsidR="00B909EF">
          <w:rPr>
            <w:rFonts w:eastAsiaTheme="minorEastAsia"/>
            <w:sz w:val="28"/>
            <w:szCs w:val="28"/>
            <w:lang w:eastAsia="ru-RU"/>
          </w:rPr>
          <w:t>.</w:t>
        </w:r>
        <w:proofErr w:type="spellStart"/>
        <w:r w:rsidR="00B909EF">
          <w:rPr>
            <w:rFonts w:eastAsiaTheme="minorEastAsia"/>
            <w:sz w:val="28"/>
            <w:szCs w:val="28"/>
            <w:lang w:val="en-US" w:eastAsia="ru-RU"/>
          </w:rPr>
          <w:t>cbr</w:t>
        </w:r>
        <w:proofErr w:type="spellEnd"/>
        <w:r w:rsidR="00B909EF">
          <w:rPr>
            <w:rFonts w:eastAsiaTheme="minorEastAsia"/>
            <w:sz w:val="28"/>
            <w:szCs w:val="28"/>
            <w:lang w:eastAsia="ru-RU"/>
          </w:rPr>
          <w:t>.</w:t>
        </w:r>
        <w:proofErr w:type="spellStart"/>
        <w:r w:rsidR="00B909EF">
          <w:rPr>
            <w:rFonts w:eastAsiaTheme="minorEastAsia"/>
            <w:sz w:val="28"/>
            <w:szCs w:val="28"/>
            <w:lang w:val="en-US" w:eastAsia="ru-RU"/>
          </w:rPr>
          <w:t>ru</w:t>
        </w:r>
        <w:proofErr w:type="spellEnd"/>
        <w:r w:rsidR="00B909EF">
          <w:rPr>
            <w:rFonts w:eastAsiaTheme="minorEastAsia"/>
            <w:sz w:val="28"/>
            <w:szCs w:val="28"/>
            <w:lang w:eastAsia="ru-RU"/>
          </w:rPr>
          <w:t>/</w:t>
        </w:r>
      </w:hyperlink>
      <w:r w:rsidR="00B909EF">
        <w:rPr>
          <w:rFonts w:eastAsiaTheme="minorEastAsia"/>
          <w:sz w:val="28"/>
          <w:szCs w:val="28"/>
          <w:lang w:eastAsia="ru-RU"/>
        </w:rPr>
        <w:t xml:space="preserve"> </w:t>
      </w:r>
      <w:r w:rsidR="00B909EF">
        <w:rPr>
          <w:rFonts w:eastAsiaTheme="minorEastAsia"/>
          <w:bCs/>
          <w:sz w:val="28"/>
          <w:szCs w:val="28"/>
        </w:rPr>
        <w:t xml:space="preserve">– </w:t>
      </w:r>
      <w:r w:rsidR="00B909EF">
        <w:rPr>
          <w:rFonts w:eastAsiaTheme="minorEastAsia"/>
          <w:sz w:val="28"/>
          <w:szCs w:val="28"/>
          <w:lang w:eastAsia="ru-RU"/>
        </w:rPr>
        <w:t>Банк России</w:t>
      </w:r>
    </w:p>
    <w:p w14:paraId="10B87D1E" w14:textId="77777777" w:rsidR="00B909EF" w:rsidRDefault="009B5F99" w:rsidP="00B909EF">
      <w:pPr>
        <w:pStyle w:val="af3"/>
        <w:numPr>
          <w:ilvl w:val="1"/>
          <w:numId w:val="45"/>
        </w:numPr>
        <w:tabs>
          <w:tab w:val="left" w:pos="567"/>
        </w:tabs>
        <w:spacing w:before="60" w:after="60" w:line="276" w:lineRule="auto"/>
        <w:ind w:left="567" w:hanging="567"/>
        <w:rPr>
          <w:rFonts w:eastAsiaTheme="minorEastAsia"/>
          <w:sz w:val="28"/>
          <w:szCs w:val="28"/>
          <w:lang w:val="en-US" w:eastAsia="ru-RU"/>
        </w:rPr>
      </w:pPr>
      <w:hyperlink r:id="rId28">
        <w:r w:rsidR="00B909EF">
          <w:rPr>
            <w:rFonts w:eastAsiaTheme="minorEastAsia"/>
            <w:sz w:val="28"/>
            <w:szCs w:val="28"/>
            <w:lang w:val="en-US" w:eastAsia="ru-RU"/>
          </w:rPr>
          <w:t>https://www.cftc.gov/</w:t>
        </w:r>
      </w:hyperlink>
      <w:r w:rsidR="00B909EF">
        <w:rPr>
          <w:rFonts w:eastAsiaTheme="minorEastAsia"/>
          <w:sz w:val="28"/>
          <w:szCs w:val="28"/>
          <w:lang w:val="en-US" w:eastAsia="ru-RU"/>
        </w:rPr>
        <w:t xml:space="preserve"> </w:t>
      </w:r>
      <w:r w:rsidR="00B909EF">
        <w:rPr>
          <w:rFonts w:eastAsiaTheme="minorEastAsia"/>
          <w:bCs/>
          <w:sz w:val="28"/>
          <w:szCs w:val="28"/>
          <w:lang w:val="en-US"/>
        </w:rPr>
        <w:t xml:space="preserve">– </w:t>
      </w:r>
      <w:r w:rsidR="00B909EF">
        <w:rPr>
          <w:rFonts w:eastAsiaTheme="minorEastAsia"/>
          <w:sz w:val="28"/>
          <w:szCs w:val="28"/>
          <w:lang w:val="en-US" w:eastAsia="ru-RU"/>
        </w:rPr>
        <w:t>Commodity Futures Trading Commission</w:t>
      </w:r>
    </w:p>
    <w:p w14:paraId="10A4A50B" w14:textId="77777777" w:rsidR="00B909EF" w:rsidRDefault="009B5F99" w:rsidP="00B909EF">
      <w:pPr>
        <w:pStyle w:val="af3"/>
        <w:numPr>
          <w:ilvl w:val="1"/>
          <w:numId w:val="45"/>
        </w:numPr>
        <w:tabs>
          <w:tab w:val="left" w:pos="567"/>
        </w:tabs>
        <w:spacing w:before="60" w:after="60" w:line="276" w:lineRule="auto"/>
        <w:ind w:left="567" w:hanging="567"/>
        <w:rPr>
          <w:rFonts w:eastAsiaTheme="minorEastAsia"/>
          <w:sz w:val="28"/>
          <w:szCs w:val="28"/>
          <w:lang w:val="en-US" w:eastAsia="ru-RU"/>
        </w:rPr>
      </w:pPr>
      <w:hyperlink r:id="rId29">
        <w:r w:rsidR="00B909EF">
          <w:rPr>
            <w:rFonts w:eastAsiaTheme="minorEastAsia"/>
            <w:sz w:val="28"/>
            <w:szCs w:val="28"/>
            <w:lang w:val="en-US" w:eastAsia="ru-RU"/>
          </w:rPr>
          <w:t>https://www.esma.europa.eu/</w:t>
        </w:r>
      </w:hyperlink>
      <w:r w:rsidR="00B909EF">
        <w:rPr>
          <w:rFonts w:eastAsiaTheme="minorEastAsia"/>
          <w:sz w:val="28"/>
          <w:szCs w:val="28"/>
          <w:lang w:val="en-US" w:eastAsia="ru-RU"/>
        </w:rPr>
        <w:t xml:space="preserve"> </w:t>
      </w:r>
      <w:r w:rsidR="00B909EF">
        <w:rPr>
          <w:rFonts w:eastAsiaTheme="minorEastAsia"/>
          <w:bCs/>
          <w:sz w:val="28"/>
          <w:szCs w:val="28"/>
          <w:lang w:val="en-US"/>
        </w:rPr>
        <w:t>– European Securities and Markets Authority</w:t>
      </w:r>
    </w:p>
    <w:p w14:paraId="175C52DE" w14:textId="77777777" w:rsidR="00B909EF" w:rsidRDefault="009B5F99" w:rsidP="00B909EF">
      <w:pPr>
        <w:pStyle w:val="af3"/>
        <w:numPr>
          <w:ilvl w:val="1"/>
          <w:numId w:val="45"/>
        </w:numPr>
        <w:tabs>
          <w:tab w:val="left" w:pos="567"/>
        </w:tabs>
        <w:spacing w:before="60" w:after="60" w:line="276" w:lineRule="auto"/>
        <w:ind w:left="567" w:hanging="567"/>
        <w:rPr>
          <w:rFonts w:eastAsiaTheme="minorEastAsia"/>
          <w:sz w:val="28"/>
          <w:szCs w:val="28"/>
          <w:lang w:val="en-US" w:eastAsia="ru-RU"/>
        </w:rPr>
      </w:pPr>
      <w:hyperlink r:id="rId30">
        <w:r w:rsidR="00B909EF">
          <w:rPr>
            <w:rFonts w:eastAsiaTheme="minorEastAsia"/>
            <w:sz w:val="28"/>
            <w:szCs w:val="28"/>
            <w:lang w:val="en-US" w:eastAsia="ru-RU"/>
          </w:rPr>
          <w:t>https://www.bis.org/</w:t>
        </w:r>
      </w:hyperlink>
      <w:r w:rsidR="00B909EF">
        <w:rPr>
          <w:rFonts w:eastAsiaTheme="minorEastAsia"/>
          <w:sz w:val="28"/>
          <w:szCs w:val="28"/>
          <w:lang w:val="en-US" w:eastAsia="ru-RU"/>
        </w:rPr>
        <w:t xml:space="preserve"> </w:t>
      </w:r>
      <w:r w:rsidR="00B909EF">
        <w:rPr>
          <w:rFonts w:eastAsiaTheme="minorEastAsia"/>
          <w:bCs/>
          <w:sz w:val="28"/>
          <w:szCs w:val="28"/>
          <w:lang w:val="en-US"/>
        </w:rPr>
        <w:t xml:space="preserve">– </w:t>
      </w:r>
      <w:r w:rsidR="00B909EF">
        <w:rPr>
          <w:rFonts w:eastAsiaTheme="minorEastAsia"/>
          <w:sz w:val="28"/>
          <w:szCs w:val="28"/>
          <w:lang w:val="en-US" w:eastAsia="ru-RU"/>
        </w:rPr>
        <w:t>Bank for International Settlements</w:t>
      </w:r>
    </w:p>
    <w:p w14:paraId="4BE3C725" w14:textId="77777777" w:rsidR="00B909EF" w:rsidRDefault="009B5F99" w:rsidP="00B909EF">
      <w:pPr>
        <w:pStyle w:val="af3"/>
        <w:numPr>
          <w:ilvl w:val="1"/>
          <w:numId w:val="45"/>
        </w:numPr>
        <w:tabs>
          <w:tab w:val="left" w:pos="567"/>
        </w:tabs>
        <w:spacing w:before="60" w:after="60" w:line="276" w:lineRule="auto"/>
        <w:ind w:left="567" w:hanging="567"/>
        <w:rPr>
          <w:rFonts w:eastAsiaTheme="minorEastAsia"/>
          <w:sz w:val="28"/>
          <w:szCs w:val="28"/>
          <w:lang w:val="en-US" w:eastAsia="ru-RU"/>
        </w:rPr>
      </w:pPr>
      <w:hyperlink r:id="rId31">
        <w:r w:rsidR="00B909EF">
          <w:rPr>
            <w:rFonts w:eastAsiaTheme="minorEastAsia"/>
            <w:sz w:val="28"/>
            <w:szCs w:val="28"/>
            <w:lang w:val="en-US" w:eastAsia="ru-RU"/>
          </w:rPr>
          <w:t>https://www.iosco.org/</w:t>
        </w:r>
      </w:hyperlink>
      <w:r w:rsidR="00B909EF">
        <w:rPr>
          <w:rFonts w:eastAsiaTheme="minorEastAsia"/>
          <w:sz w:val="28"/>
          <w:szCs w:val="28"/>
          <w:lang w:val="en-US" w:eastAsia="ru-RU"/>
        </w:rPr>
        <w:t xml:space="preserve"> </w:t>
      </w:r>
      <w:r w:rsidR="00B909EF">
        <w:rPr>
          <w:rFonts w:eastAsiaTheme="minorEastAsia"/>
          <w:bCs/>
          <w:sz w:val="28"/>
          <w:szCs w:val="28"/>
          <w:lang w:val="en-US"/>
        </w:rPr>
        <w:t xml:space="preserve">– </w:t>
      </w:r>
      <w:r w:rsidR="00B909EF">
        <w:rPr>
          <w:rFonts w:eastAsiaTheme="minorEastAsia"/>
          <w:sz w:val="28"/>
          <w:szCs w:val="28"/>
          <w:lang w:val="en-US" w:eastAsia="ru-RU"/>
        </w:rPr>
        <w:t>International Organization of Securities Commissions</w:t>
      </w:r>
    </w:p>
    <w:p w14:paraId="7C5BAEA1" w14:textId="77777777" w:rsidR="00B909EF" w:rsidRDefault="009B5F99" w:rsidP="00B909EF">
      <w:pPr>
        <w:pStyle w:val="af3"/>
        <w:numPr>
          <w:ilvl w:val="1"/>
          <w:numId w:val="45"/>
        </w:numPr>
        <w:tabs>
          <w:tab w:val="left" w:pos="567"/>
        </w:tabs>
        <w:spacing w:before="60" w:after="60" w:line="276" w:lineRule="auto"/>
        <w:ind w:left="567" w:hanging="567"/>
        <w:rPr>
          <w:rFonts w:eastAsiaTheme="minorEastAsia"/>
          <w:sz w:val="28"/>
          <w:szCs w:val="28"/>
          <w:lang w:val="en-US" w:eastAsia="ru-RU"/>
        </w:rPr>
      </w:pPr>
      <w:hyperlink r:id="rId32">
        <w:r w:rsidR="00B909EF">
          <w:rPr>
            <w:rFonts w:eastAsiaTheme="minorEastAsia"/>
            <w:sz w:val="28"/>
            <w:szCs w:val="28"/>
            <w:lang w:val="en-US" w:eastAsia="ru-RU"/>
          </w:rPr>
          <w:t>https://www.fsb.org/</w:t>
        </w:r>
      </w:hyperlink>
      <w:r w:rsidR="00B909EF">
        <w:rPr>
          <w:rFonts w:eastAsiaTheme="minorEastAsia"/>
          <w:sz w:val="28"/>
          <w:szCs w:val="28"/>
          <w:lang w:val="en-US" w:eastAsia="ru-RU"/>
        </w:rPr>
        <w:t xml:space="preserve"> </w:t>
      </w:r>
      <w:r w:rsidR="00B909EF">
        <w:rPr>
          <w:rFonts w:eastAsiaTheme="minorEastAsia"/>
          <w:bCs/>
          <w:sz w:val="28"/>
          <w:szCs w:val="28"/>
          <w:lang w:val="en-US"/>
        </w:rPr>
        <w:t xml:space="preserve">– </w:t>
      </w:r>
      <w:r w:rsidR="00B909EF">
        <w:rPr>
          <w:rFonts w:eastAsiaTheme="minorEastAsia"/>
          <w:sz w:val="28"/>
          <w:szCs w:val="28"/>
          <w:lang w:val="en-US" w:eastAsia="ru-RU"/>
        </w:rPr>
        <w:t>Financial Stability Board</w:t>
      </w:r>
    </w:p>
    <w:p w14:paraId="64474EAC" w14:textId="77777777" w:rsidR="00B909EF" w:rsidRDefault="00B909EF" w:rsidP="00B909EF">
      <w:pPr>
        <w:pStyle w:val="af3"/>
        <w:numPr>
          <w:ilvl w:val="0"/>
          <w:numId w:val="45"/>
        </w:numPr>
        <w:spacing w:before="60" w:after="60" w:line="276" w:lineRule="auto"/>
        <w:ind w:left="425" w:hanging="425"/>
        <w:rPr>
          <w:rFonts w:eastAsiaTheme="minorEastAsia"/>
          <w:sz w:val="28"/>
          <w:szCs w:val="28"/>
          <w:lang w:val="en-US" w:eastAsia="ru-RU"/>
        </w:rPr>
      </w:pPr>
      <w:r>
        <w:rPr>
          <w:rFonts w:eastAsiaTheme="minorEastAsia"/>
          <w:bCs/>
          <w:sz w:val="28"/>
          <w:szCs w:val="28"/>
        </w:rPr>
        <w:lastRenderedPageBreak/>
        <w:t>Информационные ресурсы:</w:t>
      </w:r>
    </w:p>
    <w:p w14:paraId="1EA203D0" w14:textId="77777777" w:rsidR="00B909EF" w:rsidRDefault="009B5F99" w:rsidP="00B909EF">
      <w:pPr>
        <w:pStyle w:val="af3"/>
        <w:numPr>
          <w:ilvl w:val="1"/>
          <w:numId w:val="45"/>
        </w:numPr>
        <w:spacing w:before="60" w:after="60" w:line="276" w:lineRule="auto"/>
        <w:ind w:left="567" w:hanging="567"/>
        <w:rPr>
          <w:rFonts w:eastAsiaTheme="minorEastAsia"/>
          <w:sz w:val="28"/>
          <w:szCs w:val="28"/>
          <w:lang w:eastAsia="ru-RU"/>
        </w:rPr>
      </w:pPr>
      <w:hyperlink r:id="rId33">
        <w:r w:rsidR="00B909EF">
          <w:rPr>
            <w:rFonts w:eastAsiaTheme="minorEastAsia"/>
            <w:sz w:val="28"/>
            <w:szCs w:val="28"/>
            <w:lang w:val="en-US" w:eastAsia="ru-RU"/>
          </w:rPr>
          <w:t>http</w:t>
        </w:r>
        <w:r w:rsidR="00B909EF">
          <w:rPr>
            <w:rFonts w:eastAsiaTheme="minorEastAsia"/>
            <w:sz w:val="28"/>
            <w:szCs w:val="28"/>
            <w:lang w:eastAsia="ru-RU"/>
          </w:rPr>
          <w:t>://</w:t>
        </w:r>
        <w:r w:rsidR="00B909EF">
          <w:rPr>
            <w:rFonts w:eastAsiaTheme="minorEastAsia"/>
            <w:sz w:val="28"/>
            <w:szCs w:val="28"/>
            <w:lang w:val="en-US" w:eastAsia="ru-RU"/>
          </w:rPr>
          <w:t>www</w:t>
        </w:r>
        <w:r w:rsidR="00B909EF">
          <w:rPr>
            <w:rFonts w:eastAsiaTheme="minorEastAsia"/>
            <w:sz w:val="28"/>
            <w:szCs w:val="28"/>
            <w:lang w:eastAsia="ru-RU"/>
          </w:rPr>
          <w:t>.</w:t>
        </w:r>
        <w:proofErr w:type="spellStart"/>
        <w:r w:rsidR="00B909EF">
          <w:rPr>
            <w:rFonts w:eastAsiaTheme="minorEastAsia"/>
            <w:sz w:val="28"/>
            <w:szCs w:val="28"/>
            <w:lang w:val="en-US" w:eastAsia="ru-RU"/>
          </w:rPr>
          <w:t>worldgovernmentbonds</w:t>
        </w:r>
        <w:proofErr w:type="spellEnd"/>
        <w:r w:rsidR="00B909EF">
          <w:rPr>
            <w:rFonts w:eastAsiaTheme="minorEastAsia"/>
            <w:sz w:val="28"/>
            <w:szCs w:val="28"/>
            <w:lang w:eastAsia="ru-RU"/>
          </w:rPr>
          <w:t>.</w:t>
        </w:r>
        <w:r w:rsidR="00B909EF">
          <w:rPr>
            <w:rFonts w:eastAsiaTheme="minorEastAsia"/>
            <w:sz w:val="28"/>
            <w:szCs w:val="28"/>
            <w:lang w:val="en-US" w:eastAsia="ru-RU"/>
          </w:rPr>
          <w:t>com</w:t>
        </w:r>
        <w:r w:rsidR="00B909EF">
          <w:rPr>
            <w:rFonts w:eastAsiaTheme="minorEastAsia"/>
            <w:sz w:val="28"/>
            <w:szCs w:val="28"/>
            <w:lang w:eastAsia="ru-RU"/>
          </w:rPr>
          <w:t>/</w:t>
        </w:r>
        <w:r w:rsidR="00B909EF">
          <w:rPr>
            <w:rFonts w:eastAsiaTheme="minorEastAsia"/>
            <w:sz w:val="28"/>
            <w:szCs w:val="28"/>
            <w:lang w:val="en-US" w:eastAsia="ru-RU"/>
          </w:rPr>
          <w:t>sovereign</w:t>
        </w:r>
        <w:r w:rsidR="00B909EF">
          <w:rPr>
            <w:rFonts w:eastAsiaTheme="minorEastAsia"/>
            <w:sz w:val="28"/>
            <w:szCs w:val="28"/>
            <w:lang w:eastAsia="ru-RU"/>
          </w:rPr>
          <w:t>-</w:t>
        </w:r>
        <w:proofErr w:type="spellStart"/>
        <w:r w:rsidR="00B909EF">
          <w:rPr>
            <w:rFonts w:eastAsiaTheme="minorEastAsia"/>
            <w:sz w:val="28"/>
            <w:szCs w:val="28"/>
            <w:lang w:val="en-US" w:eastAsia="ru-RU"/>
          </w:rPr>
          <w:t>cds</w:t>
        </w:r>
        <w:proofErr w:type="spellEnd"/>
        <w:r w:rsidR="00B909EF">
          <w:rPr>
            <w:rFonts w:eastAsiaTheme="minorEastAsia"/>
            <w:sz w:val="28"/>
            <w:szCs w:val="28"/>
            <w:lang w:eastAsia="ru-RU"/>
          </w:rPr>
          <w:t>/</w:t>
        </w:r>
      </w:hyperlink>
      <w:r w:rsidR="00B909EF">
        <w:rPr>
          <w:rFonts w:eastAsiaTheme="minorEastAsia"/>
          <w:sz w:val="28"/>
          <w:szCs w:val="28"/>
          <w:lang w:eastAsia="ru-RU"/>
        </w:rPr>
        <w:t xml:space="preserve"> </w:t>
      </w:r>
      <w:r w:rsidR="00B909EF">
        <w:rPr>
          <w:rFonts w:eastAsiaTheme="minorEastAsia"/>
          <w:bCs/>
          <w:sz w:val="28"/>
          <w:szCs w:val="28"/>
        </w:rPr>
        <w:t xml:space="preserve">– </w:t>
      </w:r>
      <w:r w:rsidR="00B909EF">
        <w:rPr>
          <w:rFonts w:eastAsiaTheme="minorEastAsia"/>
          <w:sz w:val="28"/>
          <w:szCs w:val="28"/>
          <w:lang w:eastAsia="ru-RU"/>
        </w:rPr>
        <w:t>котировки CDS</w:t>
      </w:r>
    </w:p>
    <w:p w14:paraId="4879088C" w14:textId="77777777" w:rsidR="00B909EF" w:rsidRDefault="009B5F99" w:rsidP="00B909EF">
      <w:pPr>
        <w:pStyle w:val="af3"/>
        <w:numPr>
          <w:ilvl w:val="1"/>
          <w:numId w:val="45"/>
        </w:numPr>
        <w:spacing w:before="60" w:after="60" w:line="276" w:lineRule="auto"/>
        <w:ind w:left="567" w:hanging="567"/>
        <w:rPr>
          <w:rFonts w:eastAsiaTheme="minorEastAsia"/>
          <w:sz w:val="28"/>
          <w:szCs w:val="28"/>
          <w:lang w:eastAsia="ru-RU"/>
        </w:rPr>
      </w:pPr>
      <w:hyperlink r:id="rId34">
        <w:r w:rsidR="00B909EF">
          <w:rPr>
            <w:rFonts w:eastAsiaTheme="minorEastAsia"/>
            <w:sz w:val="28"/>
            <w:szCs w:val="28"/>
            <w:lang w:val="en-US" w:eastAsia="ru-RU"/>
          </w:rPr>
          <w:t>https</w:t>
        </w:r>
        <w:r w:rsidR="00B909EF">
          <w:rPr>
            <w:rFonts w:eastAsiaTheme="minorEastAsia"/>
            <w:sz w:val="28"/>
            <w:szCs w:val="28"/>
            <w:lang w:eastAsia="ru-RU"/>
          </w:rPr>
          <w:t>://</w:t>
        </w:r>
        <w:proofErr w:type="spellStart"/>
        <w:r w:rsidR="00B909EF">
          <w:rPr>
            <w:rFonts w:eastAsiaTheme="minorEastAsia"/>
            <w:sz w:val="28"/>
            <w:szCs w:val="28"/>
            <w:lang w:val="en-US" w:eastAsia="ru-RU"/>
          </w:rPr>
          <w:t>ru</w:t>
        </w:r>
        <w:proofErr w:type="spellEnd"/>
        <w:r w:rsidR="00B909EF">
          <w:rPr>
            <w:rFonts w:eastAsiaTheme="minorEastAsia"/>
            <w:sz w:val="28"/>
            <w:szCs w:val="28"/>
            <w:lang w:eastAsia="ru-RU"/>
          </w:rPr>
          <w:t>.</w:t>
        </w:r>
        <w:r w:rsidR="00B909EF">
          <w:rPr>
            <w:rFonts w:eastAsiaTheme="minorEastAsia"/>
            <w:sz w:val="28"/>
            <w:szCs w:val="28"/>
            <w:lang w:val="en-US" w:eastAsia="ru-RU"/>
          </w:rPr>
          <w:t>investing</w:t>
        </w:r>
        <w:r w:rsidR="00B909EF">
          <w:rPr>
            <w:rFonts w:eastAsiaTheme="minorEastAsia"/>
            <w:sz w:val="28"/>
            <w:szCs w:val="28"/>
            <w:lang w:eastAsia="ru-RU"/>
          </w:rPr>
          <w:t>.</w:t>
        </w:r>
        <w:r w:rsidR="00B909EF">
          <w:rPr>
            <w:rFonts w:eastAsiaTheme="minorEastAsia"/>
            <w:sz w:val="28"/>
            <w:szCs w:val="28"/>
            <w:lang w:val="en-US" w:eastAsia="ru-RU"/>
          </w:rPr>
          <w:t>com</w:t>
        </w:r>
        <w:r w:rsidR="00B909EF">
          <w:rPr>
            <w:rFonts w:eastAsiaTheme="minorEastAsia"/>
            <w:sz w:val="28"/>
            <w:szCs w:val="28"/>
            <w:lang w:eastAsia="ru-RU"/>
          </w:rPr>
          <w:t>/</w:t>
        </w:r>
      </w:hyperlink>
      <w:r w:rsidR="00B909EF">
        <w:rPr>
          <w:rFonts w:eastAsiaTheme="minorEastAsia"/>
          <w:sz w:val="28"/>
          <w:szCs w:val="28"/>
          <w:lang w:eastAsia="ru-RU"/>
        </w:rPr>
        <w:t xml:space="preserve"> </w:t>
      </w:r>
      <w:r w:rsidR="00B909EF">
        <w:rPr>
          <w:rFonts w:eastAsiaTheme="minorEastAsia"/>
          <w:bCs/>
          <w:sz w:val="28"/>
          <w:szCs w:val="28"/>
        </w:rPr>
        <w:t xml:space="preserve">– </w:t>
      </w:r>
      <w:r w:rsidR="00B909EF">
        <w:rPr>
          <w:rFonts w:eastAsiaTheme="minorEastAsia"/>
          <w:sz w:val="28"/>
          <w:szCs w:val="28"/>
          <w:lang w:eastAsia="ru-RU"/>
        </w:rPr>
        <w:t xml:space="preserve">форвардные курсы, котировки </w:t>
      </w:r>
      <w:r w:rsidR="00B909EF">
        <w:rPr>
          <w:rFonts w:eastAsiaTheme="minorEastAsia"/>
          <w:sz w:val="28"/>
          <w:szCs w:val="28"/>
          <w:lang w:val="en-US" w:eastAsia="ru-RU"/>
        </w:rPr>
        <w:t>CDS</w:t>
      </w:r>
    </w:p>
    <w:p w14:paraId="6649AF5C" w14:textId="77777777" w:rsidR="00B909EF" w:rsidRDefault="009B5F99" w:rsidP="00B909EF">
      <w:pPr>
        <w:pStyle w:val="af3"/>
        <w:numPr>
          <w:ilvl w:val="1"/>
          <w:numId w:val="45"/>
        </w:numPr>
        <w:spacing w:before="60" w:after="60" w:line="276" w:lineRule="auto"/>
        <w:ind w:left="567" w:hanging="567"/>
        <w:rPr>
          <w:rFonts w:eastAsiaTheme="minorEastAsia"/>
          <w:sz w:val="28"/>
          <w:szCs w:val="28"/>
          <w:lang w:eastAsia="ru-RU"/>
        </w:rPr>
      </w:pPr>
      <w:hyperlink r:id="rId35">
        <w:r w:rsidR="00B909EF">
          <w:rPr>
            <w:rFonts w:eastAsiaTheme="minorEastAsia"/>
            <w:sz w:val="28"/>
            <w:szCs w:val="28"/>
            <w:lang w:val="en-US" w:eastAsia="ru-RU"/>
          </w:rPr>
          <w:t>https</w:t>
        </w:r>
        <w:r w:rsidR="00B909EF">
          <w:rPr>
            <w:rFonts w:eastAsiaTheme="minorEastAsia"/>
            <w:sz w:val="28"/>
            <w:szCs w:val="28"/>
            <w:lang w:eastAsia="ru-RU"/>
          </w:rPr>
          <w:t>://</w:t>
        </w:r>
        <w:r w:rsidR="00B909EF">
          <w:rPr>
            <w:rFonts w:eastAsiaTheme="minorEastAsia"/>
            <w:sz w:val="28"/>
            <w:szCs w:val="28"/>
            <w:lang w:val="en-US" w:eastAsia="ru-RU"/>
          </w:rPr>
          <w:t>www</w:t>
        </w:r>
        <w:r w:rsidR="00B909EF">
          <w:rPr>
            <w:rFonts w:eastAsiaTheme="minorEastAsia"/>
            <w:sz w:val="28"/>
            <w:szCs w:val="28"/>
            <w:lang w:eastAsia="ru-RU"/>
          </w:rPr>
          <w:t>.</w:t>
        </w:r>
        <w:r w:rsidR="00B909EF">
          <w:rPr>
            <w:rFonts w:eastAsiaTheme="minorEastAsia"/>
            <w:sz w:val="28"/>
            <w:szCs w:val="28"/>
            <w:lang w:val="en-US" w:eastAsia="ru-RU"/>
          </w:rPr>
          <w:t>option</w:t>
        </w:r>
        <w:r w:rsidR="00B909EF">
          <w:rPr>
            <w:rFonts w:eastAsiaTheme="minorEastAsia"/>
            <w:sz w:val="28"/>
            <w:szCs w:val="28"/>
            <w:lang w:eastAsia="ru-RU"/>
          </w:rPr>
          <w:t>.</w:t>
        </w:r>
        <w:proofErr w:type="spellStart"/>
        <w:r w:rsidR="00B909EF">
          <w:rPr>
            <w:rFonts w:eastAsiaTheme="minorEastAsia"/>
            <w:sz w:val="28"/>
            <w:szCs w:val="28"/>
            <w:lang w:val="en-US" w:eastAsia="ru-RU"/>
          </w:rPr>
          <w:t>ru</w:t>
        </w:r>
        <w:proofErr w:type="spellEnd"/>
        <w:r w:rsidR="00B909EF">
          <w:rPr>
            <w:rFonts w:eastAsiaTheme="minorEastAsia"/>
            <w:sz w:val="28"/>
            <w:szCs w:val="28"/>
            <w:lang w:eastAsia="ru-RU"/>
          </w:rPr>
          <w:t>/</w:t>
        </w:r>
        <w:r w:rsidR="00B909EF">
          <w:rPr>
            <w:rFonts w:eastAsiaTheme="minorEastAsia"/>
            <w:sz w:val="28"/>
            <w:szCs w:val="28"/>
            <w:lang w:val="en-US" w:eastAsia="ru-RU"/>
          </w:rPr>
          <w:t>analysis</w:t>
        </w:r>
        <w:r w:rsidR="00B909EF">
          <w:rPr>
            <w:rFonts w:eastAsiaTheme="minorEastAsia"/>
            <w:sz w:val="28"/>
            <w:szCs w:val="28"/>
            <w:lang w:eastAsia="ru-RU"/>
          </w:rPr>
          <w:t>/</w:t>
        </w:r>
      </w:hyperlink>
      <w:r w:rsidR="00B909EF">
        <w:rPr>
          <w:rFonts w:eastAsiaTheme="minorEastAsia"/>
          <w:sz w:val="28"/>
          <w:szCs w:val="28"/>
          <w:lang w:eastAsia="ru-RU"/>
        </w:rPr>
        <w:t xml:space="preserve"> </w:t>
      </w:r>
      <w:r w:rsidR="00B909EF">
        <w:rPr>
          <w:rFonts w:eastAsiaTheme="minorEastAsia"/>
          <w:bCs/>
          <w:sz w:val="28"/>
          <w:szCs w:val="28"/>
        </w:rPr>
        <w:t xml:space="preserve">– </w:t>
      </w:r>
      <w:r w:rsidR="00B909EF">
        <w:rPr>
          <w:rFonts w:eastAsiaTheme="minorEastAsia"/>
          <w:sz w:val="28"/>
          <w:szCs w:val="28"/>
          <w:lang w:eastAsia="ru-RU"/>
        </w:rPr>
        <w:t>опционный аналитик</w:t>
      </w:r>
    </w:p>
    <w:p w14:paraId="33D947B8" w14:textId="77777777" w:rsidR="00B909EF" w:rsidRDefault="009B5F99" w:rsidP="00B909EF">
      <w:pPr>
        <w:pStyle w:val="af3"/>
        <w:numPr>
          <w:ilvl w:val="1"/>
          <w:numId w:val="45"/>
        </w:numPr>
        <w:ind w:left="567" w:hanging="567"/>
        <w:rPr>
          <w:rFonts w:eastAsiaTheme="minorEastAsia"/>
          <w:sz w:val="28"/>
          <w:szCs w:val="28"/>
          <w:lang w:eastAsia="ru-RU"/>
        </w:rPr>
      </w:pPr>
      <w:hyperlink r:id="rId36">
        <w:r w:rsidR="00B909EF">
          <w:rPr>
            <w:rFonts w:eastAsiaTheme="minorEastAsia"/>
            <w:sz w:val="28"/>
            <w:szCs w:val="28"/>
            <w:lang w:eastAsia="ru-RU"/>
          </w:rPr>
          <w:t>http://www.mirkin.ru/</w:t>
        </w:r>
      </w:hyperlink>
      <w:r w:rsidR="00B909EF">
        <w:rPr>
          <w:rFonts w:eastAsiaTheme="minorEastAsia"/>
          <w:sz w:val="28"/>
          <w:szCs w:val="28"/>
          <w:lang w:eastAsia="ru-RU"/>
        </w:rPr>
        <w:t xml:space="preserve"> – библиотека финансовых знаний</w:t>
      </w:r>
    </w:p>
    <w:p w14:paraId="31A13BE1" w14:textId="77777777" w:rsidR="00B909EF" w:rsidRDefault="009B5F99" w:rsidP="00B909EF">
      <w:pPr>
        <w:pStyle w:val="af3"/>
        <w:numPr>
          <w:ilvl w:val="1"/>
          <w:numId w:val="45"/>
        </w:numPr>
        <w:spacing w:before="60" w:after="60" w:line="276" w:lineRule="auto"/>
        <w:ind w:left="567" w:hanging="567"/>
        <w:rPr>
          <w:rFonts w:eastAsiaTheme="minorEastAsia"/>
          <w:sz w:val="28"/>
          <w:szCs w:val="28"/>
          <w:lang w:eastAsia="ru-RU"/>
        </w:rPr>
      </w:pPr>
      <w:hyperlink r:id="rId37">
        <w:r w:rsidR="00B909EF">
          <w:rPr>
            <w:rFonts w:eastAsiaTheme="minorEastAsia"/>
            <w:sz w:val="28"/>
            <w:szCs w:val="28"/>
            <w:lang w:val="en-US" w:eastAsia="ru-RU"/>
          </w:rPr>
          <w:t>https</w:t>
        </w:r>
        <w:r w:rsidR="00B909EF">
          <w:rPr>
            <w:rFonts w:eastAsiaTheme="minorEastAsia"/>
            <w:sz w:val="28"/>
            <w:szCs w:val="28"/>
            <w:lang w:eastAsia="ru-RU"/>
          </w:rPr>
          <w:t>://</w:t>
        </w:r>
        <w:r w:rsidR="00B909EF">
          <w:rPr>
            <w:rFonts w:eastAsiaTheme="minorEastAsia"/>
            <w:sz w:val="28"/>
            <w:szCs w:val="28"/>
            <w:lang w:val="en-US" w:eastAsia="ru-RU"/>
          </w:rPr>
          <w:t>finance</w:t>
        </w:r>
        <w:r w:rsidR="00B909EF">
          <w:rPr>
            <w:rFonts w:eastAsiaTheme="minorEastAsia"/>
            <w:sz w:val="28"/>
            <w:szCs w:val="28"/>
            <w:lang w:eastAsia="ru-RU"/>
          </w:rPr>
          <w:t>.</w:t>
        </w:r>
        <w:r w:rsidR="00B909EF">
          <w:rPr>
            <w:rFonts w:eastAsiaTheme="minorEastAsia"/>
            <w:sz w:val="28"/>
            <w:szCs w:val="28"/>
            <w:lang w:val="en-US" w:eastAsia="ru-RU"/>
          </w:rPr>
          <w:t>yahoo</w:t>
        </w:r>
        <w:r w:rsidR="00B909EF">
          <w:rPr>
            <w:rFonts w:eastAsiaTheme="minorEastAsia"/>
            <w:sz w:val="28"/>
            <w:szCs w:val="28"/>
            <w:lang w:eastAsia="ru-RU"/>
          </w:rPr>
          <w:t>.</w:t>
        </w:r>
        <w:r w:rsidR="00B909EF">
          <w:rPr>
            <w:rFonts w:eastAsiaTheme="minorEastAsia"/>
            <w:sz w:val="28"/>
            <w:szCs w:val="28"/>
            <w:lang w:val="en-US" w:eastAsia="ru-RU"/>
          </w:rPr>
          <w:t>com</w:t>
        </w:r>
        <w:r w:rsidR="00B909EF">
          <w:rPr>
            <w:rFonts w:eastAsiaTheme="minorEastAsia"/>
            <w:sz w:val="28"/>
            <w:szCs w:val="28"/>
            <w:lang w:eastAsia="ru-RU"/>
          </w:rPr>
          <w:t>/</w:t>
        </w:r>
      </w:hyperlink>
      <w:r w:rsidR="00B909EF">
        <w:rPr>
          <w:rFonts w:eastAsiaTheme="minorEastAsia"/>
          <w:sz w:val="28"/>
          <w:szCs w:val="28"/>
          <w:lang w:eastAsia="ru-RU"/>
        </w:rPr>
        <w:t xml:space="preserve"> - рыночные данные</w:t>
      </w:r>
    </w:p>
    <w:p w14:paraId="1182FF02" w14:textId="77777777" w:rsidR="00B909EF" w:rsidRDefault="00B909EF" w:rsidP="00B909EF">
      <w:pPr>
        <w:pStyle w:val="af3"/>
        <w:numPr>
          <w:ilvl w:val="0"/>
          <w:numId w:val="45"/>
        </w:numPr>
        <w:spacing w:before="60" w:after="60" w:line="276" w:lineRule="auto"/>
        <w:rPr>
          <w:rFonts w:eastAsiaTheme="minorEastAsia"/>
          <w:sz w:val="28"/>
          <w:szCs w:val="28"/>
          <w:lang w:eastAsia="ru-RU"/>
        </w:rPr>
      </w:pPr>
      <w:r>
        <w:rPr>
          <w:rFonts w:eastAsiaTheme="minorEastAsia"/>
          <w:sz w:val="28"/>
          <w:szCs w:val="28"/>
          <w:lang w:eastAsia="ru-RU"/>
        </w:rPr>
        <w:t xml:space="preserve">Электронные ресурсы БИК </w:t>
      </w:r>
      <w:proofErr w:type="spellStart"/>
      <w:r>
        <w:rPr>
          <w:rFonts w:eastAsiaTheme="minorEastAsia"/>
          <w:sz w:val="28"/>
          <w:szCs w:val="28"/>
          <w:lang w:eastAsia="ru-RU"/>
        </w:rPr>
        <w:t>Финуниверситета</w:t>
      </w:r>
      <w:proofErr w:type="spellEnd"/>
    </w:p>
    <w:p w14:paraId="697DA227" w14:textId="77777777" w:rsidR="00B909EF" w:rsidRDefault="00B909EF" w:rsidP="00B909EF">
      <w:pPr>
        <w:pStyle w:val="af3"/>
        <w:spacing w:before="60" w:after="60" w:line="276" w:lineRule="auto"/>
        <w:ind w:left="360"/>
        <w:rPr>
          <w:rFonts w:eastAsiaTheme="minorEastAsia"/>
          <w:sz w:val="28"/>
          <w:szCs w:val="28"/>
          <w:lang w:eastAsia="ru-RU"/>
        </w:rPr>
      </w:pPr>
      <w:r>
        <w:rPr>
          <w:rFonts w:eastAsiaTheme="minorEastAsia"/>
          <w:sz w:val="28"/>
          <w:szCs w:val="28"/>
          <w:lang w:eastAsia="ru-RU"/>
        </w:rPr>
        <w:t>5.1 Электронная библиотека Финансового университета (ЭБ) http://elib.fa.ru/</w:t>
      </w:r>
    </w:p>
    <w:p w14:paraId="13C29560" w14:textId="77777777" w:rsidR="00B909EF" w:rsidRDefault="00B909EF" w:rsidP="00B909EF">
      <w:pPr>
        <w:pStyle w:val="af3"/>
        <w:spacing w:before="60" w:after="60" w:line="276" w:lineRule="auto"/>
        <w:ind w:left="360"/>
        <w:rPr>
          <w:rFonts w:eastAsiaTheme="minorEastAsia"/>
          <w:sz w:val="28"/>
          <w:szCs w:val="28"/>
          <w:lang w:eastAsia="ru-RU"/>
        </w:rPr>
      </w:pPr>
      <w:r>
        <w:rPr>
          <w:rFonts w:eastAsiaTheme="minorEastAsia"/>
          <w:sz w:val="28"/>
          <w:szCs w:val="28"/>
          <w:lang w:eastAsia="ru-RU"/>
        </w:rPr>
        <w:t>5.2 Электронно-библиотечная система BOOK.RU http://www.book.ru</w:t>
      </w:r>
    </w:p>
    <w:p w14:paraId="2AE94A3C" w14:textId="77777777" w:rsidR="00B909EF" w:rsidRDefault="00B909EF" w:rsidP="00B909EF">
      <w:pPr>
        <w:pStyle w:val="af3"/>
        <w:spacing w:before="60" w:after="60" w:line="276" w:lineRule="auto"/>
        <w:ind w:left="360"/>
        <w:rPr>
          <w:rFonts w:eastAsiaTheme="minorEastAsia"/>
          <w:sz w:val="28"/>
          <w:szCs w:val="28"/>
          <w:lang w:eastAsia="ru-RU"/>
        </w:rPr>
      </w:pPr>
      <w:r>
        <w:rPr>
          <w:rFonts w:eastAsiaTheme="minorEastAsia"/>
          <w:sz w:val="28"/>
          <w:szCs w:val="28"/>
          <w:lang w:eastAsia="ru-RU"/>
        </w:rPr>
        <w:t xml:space="preserve">5.3 Электронно-библиотечная система </w:t>
      </w:r>
      <w:proofErr w:type="spellStart"/>
      <w:r>
        <w:rPr>
          <w:rFonts w:eastAsiaTheme="minorEastAsia"/>
          <w:sz w:val="28"/>
          <w:szCs w:val="28"/>
          <w:lang w:eastAsia="ru-RU"/>
        </w:rPr>
        <w:t>Znanium</w:t>
      </w:r>
      <w:proofErr w:type="spellEnd"/>
      <w:r>
        <w:rPr>
          <w:rFonts w:eastAsiaTheme="minorEastAsia"/>
          <w:sz w:val="28"/>
          <w:szCs w:val="28"/>
          <w:lang w:eastAsia="ru-RU"/>
        </w:rPr>
        <w:t xml:space="preserve"> http://www.znanium.com</w:t>
      </w:r>
    </w:p>
    <w:p w14:paraId="52D1A8C7" w14:textId="77777777" w:rsidR="00B909EF" w:rsidRDefault="00B909EF" w:rsidP="00B909EF">
      <w:pPr>
        <w:pStyle w:val="af3"/>
        <w:spacing w:before="60" w:after="60" w:line="276" w:lineRule="auto"/>
        <w:ind w:left="360"/>
        <w:rPr>
          <w:rFonts w:eastAsiaTheme="minorEastAsia"/>
          <w:sz w:val="28"/>
          <w:szCs w:val="28"/>
          <w:lang w:eastAsia="ru-RU"/>
        </w:rPr>
      </w:pPr>
      <w:r>
        <w:rPr>
          <w:rFonts w:eastAsiaTheme="minorEastAsia"/>
          <w:sz w:val="28"/>
          <w:szCs w:val="28"/>
          <w:lang w:eastAsia="ru-RU"/>
        </w:rPr>
        <w:t>5.4 Электронно-библиотечная система издательства «ЮРАЙТ» https://urait.ru/</w:t>
      </w:r>
    </w:p>
    <w:p w14:paraId="5044B0FC" w14:textId="77777777" w:rsidR="00B909EF" w:rsidRDefault="00B909EF" w:rsidP="00B909EF">
      <w:pPr>
        <w:pStyle w:val="af3"/>
        <w:spacing w:before="60" w:after="60" w:line="276" w:lineRule="auto"/>
        <w:ind w:left="360"/>
        <w:rPr>
          <w:rFonts w:eastAsiaTheme="minorEastAsia"/>
          <w:sz w:val="28"/>
          <w:szCs w:val="28"/>
          <w:lang w:eastAsia="ru-RU"/>
        </w:rPr>
      </w:pPr>
      <w:r>
        <w:rPr>
          <w:rFonts w:eastAsiaTheme="minorEastAsia"/>
          <w:sz w:val="28"/>
          <w:szCs w:val="28"/>
          <w:lang w:eastAsia="ru-RU"/>
        </w:rPr>
        <w:t xml:space="preserve">5.5 Деловая онлайн-библиотека </w:t>
      </w:r>
      <w:proofErr w:type="spellStart"/>
      <w:r>
        <w:rPr>
          <w:rFonts w:eastAsiaTheme="minorEastAsia"/>
          <w:sz w:val="28"/>
          <w:szCs w:val="28"/>
          <w:lang w:eastAsia="ru-RU"/>
        </w:rPr>
        <w:t>Alpina</w:t>
      </w:r>
      <w:proofErr w:type="spellEnd"/>
      <w:r>
        <w:rPr>
          <w:rFonts w:eastAsiaTheme="minorEastAsia"/>
          <w:sz w:val="28"/>
          <w:szCs w:val="28"/>
          <w:lang w:eastAsia="ru-RU"/>
        </w:rPr>
        <w:t xml:space="preserve"> </w:t>
      </w:r>
      <w:proofErr w:type="spellStart"/>
      <w:r>
        <w:rPr>
          <w:rFonts w:eastAsiaTheme="minorEastAsia"/>
          <w:sz w:val="28"/>
          <w:szCs w:val="28"/>
          <w:lang w:eastAsia="ru-RU"/>
        </w:rPr>
        <w:t>Digital</w:t>
      </w:r>
      <w:proofErr w:type="spellEnd"/>
      <w:r>
        <w:rPr>
          <w:rFonts w:eastAsiaTheme="minorEastAsia"/>
          <w:sz w:val="28"/>
          <w:szCs w:val="28"/>
          <w:lang w:eastAsia="ru-RU"/>
        </w:rPr>
        <w:t xml:space="preserve"> http://lib.alpinadigital.ru/</w:t>
      </w:r>
    </w:p>
    <w:p w14:paraId="644A0F15" w14:textId="08317279" w:rsidR="00A1698D" w:rsidRPr="00C57398" w:rsidRDefault="00A1698D" w:rsidP="00B35AF4">
      <w:pPr>
        <w:pStyle w:val="Default"/>
        <w:spacing w:before="60" w:after="60" w:line="276" w:lineRule="auto"/>
        <w:rPr>
          <w:color w:val="auto"/>
          <w:sz w:val="28"/>
          <w:szCs w:val="28"/>
        </w:rPr>
      </w:pPr>
    </w:p>
    <w:p w14:paraId="6C013743" w14:textId="36409EC8" w:rsidR="00A1698D" w:rsidRPr="00A1698D" w:rsidRDefault="00A1698D" w:rsidP="00A1698D">
      <w:pPr>
        <w:widowControl w:val="0"/>
        <w:tabs>
          <w:tab w:val="left" w:pos="647"/>
        </w:tabs>
        <w:suppressAutoHyphens w:val="0"/>
        <w:jc w:val="both"/>
        <w:rPr>
          <w:rFonts w:ascii="Times New Roman" w:hAnsi="Times New Roman"/>
          <w:b/>
          <w:spacing w:val="-1"/>
          <w:sz w:val="28"/>
        </w:rPr>
      </w:pPr>
      <w:r>
        <w:rPr>
          <w:rFonts w:ascii="Times New Roman" w:hAnsi="Times New Roman"/>
          <w:b/>
          <w:spacing w:val="-1"/>
          <w:sz w:val="28"/>
        </w:rPr>
        <w:t xml:space="preserve">10. </w:t>
      </w:r>
      <w:r w:rsidRPr="00A1698D">
        <w:rPr>
          <w:rFonts w:ascii="Times New Roman" w:hAnsi="Times New Roman"/>
          <w:b/>
          <w:spacing w:val="-1"/>
          <w:sz w:val="28"/>
        </w:rPr>
        <w:t>Методические указания для обучающихся по освоению дисциплины</w:t>
      </w:r>
    </w:p>
    <w:p w14:paraId="328BF9AB" w14:textId="3EF5F03C" w:rsidR="00A1698D" w:rsidRDefault="00A1698D" w:rsidP="00B35AF4">
      <w:pPr>
        <w:pStyle w:val="Default"/>
        <w:spacing w:before="60" w:after="60" w:line="276" w:lineRule="auto"/>
        <w:rPr>
          <w:color w:val="auto"/>
          <w:sz w:val="28"/>
          <w:szCs w:val="28"/>
        </w:rPr>
      </w:pPr>
    </w:p>
    <w:p w14:paraId="7C0E02D6" w14:textId="46A3E36F" w:rsidR="00A1698D" w:rsidRPr="00A1698D" w:rsidRDefault="00A1698D" w:rsidP="00A1698D">
      <w:pPr>
        <w:pStyle w:val="Default"/>
        <w:spacing w:line="276" w:lineRule="auto"/>
        <w:jc w:val="both"/>
        <w:rPr>
          <w:b/>
          <w:color w:val="auto"/>
          <w:sz w:val="28"/>
          <w:szCs w:val="28"/>
        </w:rPr>
      </w:pPr>
      <w:r w:rsidRPr="00A1698D">
        <w:rPr>
          <w:b/>
          <w:color w:val="auto"/>
          <w:sz w:val="28"/>
          <w:szCs w:val="28"/>
        </w:rPr>
        <w:t>Общие рекомендации для обучающихся</w:t>
      </w:r>
    </w:p>
    <w:p w14:paraId="624EF0F0" w14:textId="38CC436A" w:rsidR="0038519E" w:rsidRPr="0038519E" w:rsidRDefault="0038519E" w:rsidP="0038519E">
      <w:pPr>
        <w:pStyle w:val="Default"/>
        <w:spacing w:line="276" w:lineRule="auto"/>
        <w:ind w:firstLine="709"/>
        <w:jc w:val="both"/>
        <w:rPr>
          <w:sz w:val="28"/>
          <w:szCs w:val="28"/>
        </w:rPr>
      </w:pPr>
      <w:r w:rsidRPr="0038519E">
        <w:rPr>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финансовых рынков и финансового инжиниринга, с графиком консультаций преподавателей, читающих эту дисциплину.</w:t>
      </w:r>
    </w:p>
    <w:p w14:paraId="44D73A3D" w14:textId="6EE9FC1C" w:rsidR="0038519E" w:rsidRPr="0038519E" w:rsidRDefault="0038519E" w:rsidP="0038519E">
      <w:pPr>
        <w:pStyle w:val="Default"/>
        <w:spacing w:line="276" w:lineRule="auto"/>
        <w:ind w:firstLine="709"/>
        <w:jc w:val="both"/>
        <w:rPr>
          <w:sz w:val="28"/>
          <w:szCs w:val="28"/>
        </w:rPr>
      </w:pPr>
      <w:r w:rsidRPr="0038519E">
        <w:rPr>
          <w:sz w:val="28"/>
          <w:szCs w:val="28"/>
        </w:rPr>
        <w:t xml:space="preserve">Рекомендации </w:t>
      </w:r>
      <w:r>
        <w:rPr>
          <w:sz w:val="28"/>
          <w:szCs w:val="28"/>
        </w:rPr>
        <w:t xml:space="preserve">студентам </w:t>
      </w:r>
      <w:r w:rsidRPr="0038519E">
        <w:rPr>
          <w:sz w:val="28"/>
          <w:szCs w:val="28"/>
        </w:rPr>
        <w:t>по подготовке к практическим (семинарским) занятиям:</w:t>
      </w:r>
    </w:p>
    <w:p w14:paraId="0FE2007E" w14:textId="77777777" w:rsidR="0038519E" w:rsidRPr="0038519E" w:rsidRDefault="0038519E" w:rsidP="0038519E">
      <w:pPr>
        <w:pStyle w:val="Default"/>
        <w:spacing w:line="276" w:lineRule="auto"/>
        <w:ind w:firstLine="709"/>
        <w:jc w:val="both"/>
        <w:rPr>
          <w:sz w:val="28"/>
          <w:szCs w:val="28"/>
        </w:rPr>
      </w:pPr>
      <w:r w:rsidRPr="0038519E">
        <w:rPr>
          <w:sz w:val="28"/>
          <w:szCs w:val="28"/>
        </w:rPr>
        <w:t xml:space="preserve">а) при подготовке к семинарским занятиям в первую очередь обращаться к нормативным документам в области финансового рынка, основной и дополнительной литературе, рекомендованной программой и преподавателем курса; </w:t>
      </w:r>
    </w:p>
    <w:p w14:paraId="6C399C71" w14:textId="77777777" w:rsidR="0038519E" w:rsidRPr="0038519E" w:rsidRDefault="0038519E" w:rsidP="0038519E">
      <w:pPr>
        <w:pStyle w:val="Default"/>
        <w:spacing w:line="276" w:lineRule="auto"/>
        <w:ind w:firstLine="709"/>
        <w:jc w:val="both"/>
        <w:rPr>
          <w:sz w:val="28"/>
          <w:szCs w:val="28"/>
        </w:rPr>
      </w:pPr>
      <w:r w:rsidRPr="0038519E">
        <w:rPr>
          <w:sz w:val="28"/>
          <w:szCs w:val="28"/>
        </w:rPr>
        <w:t xml:space="preserve">б) особое внимание уделять периодическим изданиям, где рассматриваются актуальные вопросы деятельности финансовых рынков, при этом обращать внимание на дискуссионные вопросы. Следует также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актуальными; </w:t>
      </w:r>
    </w:p>
    <w:p w14:paraId="79337D81" w14:textId="77777777" w:rsidR="0038519E" w:rsidRPr="0038519E" w:rsidRDefault="0038519E" w:rsidP="0038519E">
      <w:pPr>
        <w:pStyle w:val="Default"/>
        <w:spacing w:line="276" w:lineRule="auto"/>
        <w:ind w:firstLine="709"/>
        <w:jc w:val="both"/>
        <w:rPr>
          <w:sz w:val="28"/>
          <w:szCs w:val="28"/>
        </w:rPr>
      </w:pPr>
      <w:r w:rsidRPr="0038519E">
        <w:rPr>
          <w:sz w:val="28"/>
          <w:szCs w:val="28"/>
        </w:rPr>
        <w:t xml:space="preserve">в)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4762B1C7" w14:textId="77777777" w:rsidR="0038519E" w:rsidRPr="0038519E" w:rsidRDefault="0038519E" w:rsidP="0038519E">
      <w:pPr>
        <w:pStyle w:val="Default"/>
        <w:spacing w:line="276" w:lineRule="auto"/>
        <w:ind w:firstLine="709"/>
        <w:jc w:val="both"/>
        <w:rPr>
          <w:sz w:val="28"/>
          <w:szCs w:val="28"/>
        </w:rPr>
      </w:pPr>
      <w:r w:rsidRPr="0038519E">
        <w:rPr>
          <w:sz w:val="28"/>
          <w:szCs w:val="28"/>
        </w:rPr>
        <w:lastRenderedPageBreak/>
        <w:t xml:space="preserve">г) в ходе семинара давать конкретные, четкие ответы по существу вопросов; </w:t>
      </w:r>
    </w:p>
    <w:p w14:paraId="4D2AE512" w14:textId="5C9B34A6" w:rsidR="0038519E" w:rsidRDefault="0038519E" w:rsidP="0038519E">
      <w:pPr>
        <w:pStyle w:val="Default"/>
        <w:spacing w:line="276" w:lineRule="auto"/>
        <w:ind w:firstLine="709"/>
        <w:jc w:val="both"/>
        <w:rPr>
          <w:sz w:val="28"/>
          <w:szCs w:val="28"/>
        </w:rPr>
      </w:pPr>
      <w:r w:rsidRPr="0038519E">
        <w:rPr>
          <w:sz w:val="28"/>
          <w:szCs w:val="28"/>
        </w:rPr>
        <w:t>д) на занятии доводить каждую задачу до окончательного решения, демонстрировать понимание проведенных расчетов (анализа, ситуаций), в случае затруднений обращаться к преподавателю.</w:t>
      </w:r>
    </w:p>
    <w:p w14:paraId="493FAA22" w14:textId="77777777" w:rsidR="0038519E" w:rsidRDefault="0038519E" w:rsidP="0038519E">
      <w:pPr>
        <w:pStyle w:val="Default"/>
        <w:spacing w:line="276" w:lineRule="auto"/>
        <w:ind w:firstLine="709"/>
        <w:jc w:val="both"/>
        <w:rPr>
          <w:sz w:val="28"/>
          <w:szCs w:val="28"/>
        </w:rPr>
      </w:pPr>
    </w:p>
    <w:p w14:paraId="2530D472" w14:textId="7154616F" w:rsidR="00A1698D" w:rsidRPr="00A1698D" w:rsidRDefault="00A1698D" w:rsidP="0038519E">
      <w:pPr>
        <w:pStyle w:val="Default"/>
        <w:spacing w:line="276" w:lineRule="auto"/>
        <w:jc w:val="both"/>
        <w:rPr>
          <w:b/>
          <w:color w:val="auto"/>
          <w:sz w:val="28"/>
          <w:szCs w:val="28"/>
        </w:rPr>
      </w:pPr>
      <w:r w:rsidRPr="0038519E">
        <w:rPr>
          <w:b/>
          <w:color w:val="auto"/>
          <w:sz w:val="28"/>
          <w:szCs w:val="28"/>
        </w:rPr>
        <w:t>Методические рекомендации по</w:t>
      </w:r>
      <w:r w:rsidRPr="00A1698D">
        <w:rPr>
          <w:b/>
          <w:color w:val="auto"/>
          <w:sz w:val="28"/>
          <w:szCs w:val="28"/>
        </w:rPr>
        <w:t xml:space="preserve"> выполнению различных форм самостоятельных домашних заданий</w:t>
      </w:r>
    </w:p>
    <w:p w14:paraId="53E87AD3" w14:textId="77777777" w:rsidR="0038519E" w:rsidRPr="0038519E" w:rsidRDefault="0038519E" w:rsidP="0038519E">
      <w:pPr>
        <w:pStyle w:val="Default"/>
        <w:spacing w:line="276" w:lineRule="auto"/>
        <w:ind w:firstLine="709"/>
        <w:jc w:val="both"/>
        <w:rPr>
          <w:sz w:val="28"/>
          <w:szCs w:val="28"/>
        </w:rPr>
      </w:pPr>
      <w:r w:rsidRPr="0038519E">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18BCD210" w14:textId="6DEC09B7" w:rsidR="0038519E" w:rsidRPr="0038519E" w:rsidRDefault="0038519E" w:rsidP="0038519E">
      <w:pPr>
        <w:pStyle w:val="Default"/>
        <w:spacing w:line="276" w:lineRule="auto"/>
        <w:ind w:firstLine="709"/>
        <w:jc w:val="both"/>
        <w:rPr>
          <w:sz w:val="28"/>
          <w:szCs w:val="28"/>
        </w:rPr>
      </w:pPr>
      <w:r w:rsidRPr="0038519E">
        <w:rPr>
          <w:sz w:val="28"/>
          <w:szCs w:val="28"/>
        </w:rPr>
        <w:t>Студентам следует:</w:t>
      </w:r>
    </w:p>
    <w:p w14:paraId="1ED36863" w14:textId="2A8A4240" w:rsidR="0038519E" w:rsidRPr="0038519E" w:rsidRDefault="0038519E" w:rsidP="0038519E">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38519E">
        <w:rPr>
          <w:rFonts w:ascii="Times New Roman" w:eastAsia="Times New Roman" w:hAnsi="Times New Roman" w:cs="Times New Roman"/>
          <w:spacing w:val="-1"/>
          <w:sz w:val="28"/>
          <w:szCs w:val="28"/>
          <w:lang w:eastAsia="en-US"/>
        </w:rPr>
        <w:t xml:space="preserve">руководствоваться графиком самостоятельной работы, определенным РПД; </w:t>
      </w:r>
    </w:p>
    <w:p w14:paraId="2F5856C3" w14:textId="3895C943" w:rsidR="0038519E" w:rsidRPr="0038519E" w:rsidRDefault="0038519E" w:rsidP="0038519E">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38519E">
        <w:rPr>
          <w:rFonts w:ascii="Times New Roman" w:eastAsia="Times New Roman" w:hAnsi="Times New Roman" w:cs="Times New Roman"/>
          <w:spacing w:val="-1"/>
          <w:sz w:val="28"/>
          <w:szCs w:val="28"/>
          <w:lang w:eastAsia="en-US"/>
        </w:rPr>
        <w:t>выполнять все плановые задания, выдаваемые преподавателем, и разбирать на семинарах и консультациях неясные вопросы;</w:t>
      </w:r>
    </w:p>
    <w:p w14:paraId="6B05448A" w14:textId="3C030CD6" w:rsidR="0038519E" w:rsidRPr="0038519E" w:rsidRDefault="0038519E" w:rsidP="0038519E">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38519E">
        <w:rPr>
          <w:rFonts w:ascii="Times New Roman" w:eastAsia="Times New Roman" w:hAnsi="Times New Roman" w:cs="Times New Roman"/>
          <w:spacing w:val="-1"/>
          <w:sz w:val="28"/>
          <w:szCs w:val="28"/>
          <w:lang w:eastAsia="en-US"/>
        </w:rPr>
        <w:t>использовать при подготовке нормативные документы Финансового университета, а именно</w:t>
      </w:r>
      <w:r w:rsidR="000F3664">
        <w:rPr>
          <w:rFonts w:ascii="Times New Roman" w:eastAsia="Times New Roman" w:hAnsi="Times New Roman" w:cs="Times New Roman"/>
          <w:spacing w:val="-1"/>
          <w:sz w:val="28"/>
          <w:szCs w:val="28"/>
          <w:lang w:eastAsia="en-US"/>
        </w:rPr>
        <w:t>:</w:t>
      </w:r>
      <w:r w:rsidRPr="0038519E">
        <w:rPr>
          <w:rFonts w:ascii="Times New Roman" w:eastAsia="Times New Roman" w:hAnsi="Times New Roman" w:cs="Times New Roman"/>
          <w:spacing w:val="-1"/>
          <w:sz w:val="28"/>
          <w:szCs w:val="28"/>
          <w:lang w:eastAsia="en-US"/>
        </w:rPr>
        <w:t xml:space="preserve"> положения о реферате, эссе, контрольной работе, домашнем творческом задании (см. сайт Финансового Университета), использовать методические рекомендации кафедр;</w:t>
      </w:r>
    </w:p>
    <w:p w14:paraId="74DE03A4" w14:textId="2050F700" w:rsidR="0038519E" w:rsidRDefault="0038519E" w:rsidP="0038519E">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38519E">
        <w:rPr>
          <w:rFonts w:ascii="Times New Roman" w:eastAsia="Times New Roman" w:hAnsi="Times New Roman" w:cs="Times New Roman"/>
          <w:spacing w:val="-1"/>
          <w:sz w:val="28"/>
          <w:szCs w:val="28"/>
          <w:lang w:eastAsia="en-US"/>
        </w:rPr>
        <w:t xml:space="preserve">при подготовке к </w:t>
      </w:r>
      <w:r w:rsidR="000F3664" w:rsidRPr="00671765">
        <w:rPr>
          <w:rFonts w:ascii="Times New Roman" w:eastAsia="Times New Roman" w:hAnsi="Times New Roman" w:cs="Times New Roman"/>
          <w:spacing w:val="-1"/>
          <w:sz w:val="28"/>
          <w:szCs w:val="28"/>
          <w:lang w:eastAsia="en-US"/>
        </w:rPr>
        <w:t>экзамену</w:t>
      </w:r>
      <w:r w:rsidRPr="0038519E">
        <w:rPr>
          <w:rFonts w:ascii="Times New Roman" w:eastAsia="Times New Roman" w:hAnsi="Times New Roman" w:cs="Times New Roman"/>
          <w:spacing w:val="-1"/>
          <w:sz w:val="28"/>
          <w:szCs w:val="28"/>
          <w:lang w:eastAsia="en-US"/>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0076944" w14:textId="77777777" w:rsidR="0038519E" w:rsidRPr="0038519E" w:rsidRDefault="0038519E" w:rsidP="0038519E">
      <w:pPr>
        <w:pStyle w:val="Default"/>
        <w:spacing w:line="276" w:lineRule="auto"/>
        <w:ind w:firstLine="709"/>
        <w:jc w:val="both"/>
        <w:rPr>
          <w:sz w:val="28"/>
          <w:szCs w:val="28"/>
        </w:rPr>
      </w:pPr>
    </w:p>
    <w:p w14:paraId="46E4533F" w14:textId="08D6CBBC" w:rsidR="00A1698D" w:rsidRPr="00A1698D" w:rsidRDefault="00A1698D" w:rsidP="00A1698D">
      <w:pPr>
        <w:pStyle w:val="Default"/>
        <w:spacing w:line="276" w:lineRule="auto"/>
        <w:jc w:val="both"/>
        <w:rPr>
          <w:b/>
          <w:color w:val="auto"/>
          <w:sz w:val="28"/>
          <w:szCs w:val="28"/>
        </w:rPr>
      </w:pPr>
      <w:r w:rsidRPr="00A1698D">
        <w:rPr>
          <w:b/>
          <w:color w:val="auto"/>
          <w:sz w:val="28"/>
          <w:szCs w:val="28"/>
        </w:rPr>
        <w:t>Методические рекомендации по подготовке к дискуссии</w:t>
      </w:r>
    </w:p>
    <w:p w14:paraId="0EA7F8E3" w14:textId="4FFD99A3" w:rsidR="000F3664" w:rsidRPr="000F3664" w:rsidRDefault="000F3664" w:rsidP="000F3664">
      <w:pPr>
        <w:pStyle w:val="Default"/>
        <w:spacing w:line="276" w:lineRule="auto"/>
        <w:ind w:firstLine="709"/>
        <w:jc w:val="both"/>
        <w:rPr>
          <w:sz w:val="28"/>
          <w:szCs w:val="28"/>
        </w:rPr>
      </w:pPr>
      <w:r w:rsidRPr="000F3664">
        <w:rPr>
          <w:sz w:val="28"/>
          <w:szCs w:val="28"/>
        </w:rPr>
        <w:t xml:space="preserve">Принципы работы </w:t>
      </w:r>
      <w:r>
        <w:rPr>
          <w:sz w:val="28"/>
          <w:szCs w:val="28"/>
        </w:rPr>
        <w:t xml:space="preserve">студентов </w:t>
      </w:r>
      <w:r w:rsidRPr="000F3664">
        <w:rPr>
          <w:sz w:val="28"/>
          <w:szCs w:val="28"/>
        </w:rPr>
        <w:t>на интерактивном занятии в форме дискуссии</w:t>
      </w:r>
      <w:r>
        <w:rPr>
          <w:sz w:val="28"/>
          <w:szCs w:val="28"/>
        </w:rPr>
        <w:t xml:space="preserve"> по научно-исследовательским и практическим вопросам</w:t>
      </w:r>
      <w:r w:rsidRPr="000F3664">
        <w:rPr>
          <w:sz w:val="28"/>
          <w:szCs w:val="28"/>
        </w:rPr>
        <w:t>:</w:t>
      </w:r>
    </w:p>
    <w:p w14:paraId="5D03E0F3" w14:textId="0B85CE7A" w:rsidR="000F3664" w:rsidRDefault="000F3664" w:rsidP="000F3664">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0F3664">
        <w:rPr>
          <w:rFonts w:ascii="Times New Roman" w:eastAsia="Times New Roman" w:hAnsi="Times New Roman" w:cs="Times New Roman"/>
          <w:spacing w:val="-1"/>
          <w:sz w:val="28"/>
          <w:szCs w:val="28"/>
          <w:lang w:eastAsia="en-US"/>
        </w:rPr>
        <w:t>каждый участник дискуссии по любому вопросу имеет право на собственное мнение</w:t>
      </w:r>
      <w:r>
        <w:rPr>
          <w:rFonts w:ascii="Times New Roman" w:eastAsia="Times New Roman" w:hAnsi="Times New Roman" w:cs="Times New Roman"/>
          <w:spacing w:val="-1"/>
          <w:sz w:val="28"/>
          <w:szCs w:val="28"/>
          <w:lang w:eastAsia="en-US"/>
        </w:rPr>
        <w:t>;</w:t>
      </w:r>
    </w:p>
    <w:p w14:paraId="274EDAA4" w14:textId="31970D78" w:rsidR="000F3664" w:rsidRPr="000F3664" w:rsidRDefault="000F3664" w:rsidP="000F3664">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высказанное мнение должно быть подкреплено доводами, основанными на теоретическом материале, фактических данных, публичных выступлениях, т.п.;</w:t>
      </w:r>
    </w:p>
    <w:p w14:paraId="78D9A4DD" w14:textId="30D901B8" w:rsidR="000F3664" w:rsidRPr="000F3664" w:rsidRDefault="000F3664" w:rsidP="000F3664">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0F3664">
        <w:rPr>
          <w:rFonts w:ascii="Times New Roman" w:eastAsia="Times New Roman" w:hAnsi="Times New Roman" w:cs="Times New Roman"/>
          <w:spacing w:val="-1"/>
          <w:sz w:val="28"/>
          <w:szCs w:val="28"/>
          <w:lang w:eastAsia="en-US"/>
        </w:rPr>
        <w:t>отсутствие прямой критики личности, критике может подвергнуться только идея</w:t>
      </w:r>
      <w:r>
        <w:rPr>
          <w:rFonts w:ascii="Times New Roman" w:eastAsia="Times New Roman" w:hAnsi="Times New Roman" w:cs="Times New Roman"/>
          <w:spacing w:val="-1"/>
          <w:sz w:val="28"/>
          <w:szCs w:val="28"/>
          <w:lang w:eastAsia="en-US"/>
        </w:rPr>
        <w:t>;</w:t>
      </w:r>
    </w:p>
    <w:p w14:paraId="7D7D2EF1" w14:textId="4E5917EF" w:rsidR="00A1698D" w:rsidRPr="000F3664" w:rsidRDefault="000F3664" w:rsidP="000F3664">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0F3664">
        <w:rPr>
          <w:rFonts w:ascii="Times New Roman" w:eastAsia="Times New Roman" w:hAnsi="Times New Roman" w:cs="Times New Roman"/>
          <w:spacing w:val="-1"/>
          <w:sz w:val="28"/>
          <w:szCs w:val="28"/>
          <w:lang w:eastAsia="en-US"/>
        </w:rPr>
        <w:t>все, что обсуждается и говорится во время дискуссии</w:t>
      </w:r>
      <w:r>
        <w:rPr>
          <w:rFonts w:ascii="Times New Roman" w:eastAsia="Times New Roman" w:hAnsi="Times New Roman" w:cs="Times New Roman"/>
          <w:spacing w:val="-1"/>
          <w:sz w:val="28"/>
          <w:szCs w:val="28"/>
          <w:lang w:eastAsia="en-US"/>
        </w:rPr>
        <w:t>,</w:t>
      </w:r>
      <w:r w:rsidRPr="000F3664">
        <w:rPr>
          <w:rFonts w:ascii="Times New Roman" w:eastAsia="Times New Roman" w:hAnsi="Times New Roman" w:cs="Times New Roman"/>
          <w:spacing w:val="-1"/>
          <w:sz w:val="28"/>
          <w:szCs w:val="28"/>
          <w:lang w:eastAsia="en-US"/>
        </w:rPr>
        <w:t xml:space="preserve"> – не руководство к действию, а информация к размышлению.</w:t>
      </w:r>
    </w:p>
    <w:p w14:paraId="085A0238" w14:textId="77777777" w:rsidR="000F3664" w:rsidRPr="000F3664" w:rsidRDefault="000F3664" w:rsidP="000F3664">
      <w:pPr>
        <w:pStyle w:val="Default"/>
        <w:spacing w:line="276" w:lineRule="auto"/>
        <w:ind w:firstLine="709"/>
        <w:jc w:val="both"/>
        <w:rPr>
          <w:sz w:val="28"/>
          <w:szCs w:val="28"/>
        </w:rPr>
      </w:pPr>
    </w:p>
    <w:p w14:paraId="53033AB2" w14:textId="788FAB3C" w:rsidR="00A1698D" w:rsidRPr="00A1698D" w:rsidRDefault="00A1698D" w:rsidP="00A1698D">
      <w:pPr>
        <w:pStyle w:val="Default"/>
        <w:spacing w:line="276" w:lineRule="auto"/>
        <w:jc w:val="both"/>
        <w:rPr>
          <w:b/>
          <w:color w:val="auto"/>
          <w:sz w:val="28"/>
          <w:szCs w:val="28"/>
        </w:rPr>
      </w:pPr>
      <w:r w:rsidRPr="00A1698D">
        <w:rPr>
          <w:b/>
          <w:color w:val="auto"/>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Pr="00A1698D">
        <w:rPr>
          <w:b/>
          <w:color w:val="auto"/>
          <w:sz w:val="28"/>
          <w:szCs w:val="28"/>
        </w:rPr>
        <w:lastRenderedPageBreak/>
        <w:t>программного обеспечения и информационных справочных систем</w:t>
      </w:r>
    </w:p>
    <w:p w14:paraId="61DC4E93" w14:textId="77777777" w:rsidR="000F3664" w:rsidRPr="000F3664" w:rsidRDefault="000F3664" w:rsidP="000F3664">
      <w:pPr>
        <w:pStyle w:val="Default"/>
        <w:spacing w:line="276" w:lineRule="auto"/>
        <w:ind w:firstLine="709"/>
        <w:jc w:val="both"/>
        <w:rPr>
          <w:sz w:val="28"/>
          <w:szCs w:val="28"/>
        </w:rPr>
      </w:pPr>
    </w:p>
    <w:p w14:paraId="076C68DF" w14:textId="2FC98ABD" w:rsidR="00A1698D" w:rsidRPr="00A1698D" w:rsidRDefault="00A1698D" w:rsidP="00A1698D">
      <w:pPr>
        <w:pStyle w:val="Default"/>
        <w:spacing w:line="276" w:lineRule="auto"/>
        <w:jc w:val="both"/>
        <w:rPr>
          <w:b/>
          <w:color w:val="auto"/>
          <w:sz w:val="28"/>
          <w:szCs w:val="28"/>
        </w:rPr>
      </w:pPr>
      <w:r w:rsidRPr="00A1698D">
        <w:rPr>
          <w:b/>
          <w:color w:val="auto"/>
          <w:sz w:val="28"/>
          <w:szCs w:val="28"/>
        </w:rPr>
        <w:t>11.1. Комплект лицензионного программного обеспечения</w:t>
      </w:r>
    </w:p>
    <w:p w14:paraId="73F45411" w14:textId="16E7BBC6" w:rsidR="00A1698D" w:rsidRPr="009414A5" w:rsidRDefault="009414A5" w:rsidP="009414A5">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proofErr w:type="spellStart"/>
      <w:r w:rsidRPr="009414A5">
        <w:rPr>
          <w:rFonts w:ascii="Times New Roman" w:eastAsia="Times New Roman" w:hAnsi="Times New Roman" w:cs="Times New Roman"/>
          <w:spacing w:val="-1"/>
          <w:sz w:val="28"/>
          <w:szCs w:val="28"/>
          <w:lang w:eastAsia="en-US"/>
        </w:rPr>
        <w:t>LibreOffice</w:t>
      </w:r>
      <w:proofErr w:type="spellEnd"/>
    </w:p>
    <w:p w14:paraId="531B65C8" w14:textId="367E1997" w:rsidR="009414A5" w:rsidRPr="009414A5" w:rsidRDefault="00221832" w:rsidP="00221832">
      <w:pPr>
        <w:pStyle w:val="Default"/>
        <w:spacing w:line="276" w:lineRule="auto"/>
        <w:jc w:val="both"/>
        <w:rPr>
          <w:sz w:val="28"/>
          <w:szCs w:val="28"/>
        </w:rPr>
      </w:pPr>
      <w:r>
        <w:rPr>
          <w:sz w:val="28"/>
          <w:szCs w:val="28"/>
        </w:rPr>
        <w:t xml:space="preserve">      -  </w:t>
      </w:r>
      <w:r w:rsidRPr="004259B5">
        <w:rPr>
          <w:sz w:val="28"/>
          <w:szCs w:val="28"/>
        </w:rPr>
        <w:t xml:space="preserve">Антивирус </w:t>
      </w:r>
      <w:r w:rsidRPr="004259B5">
        <w:rPr>
          <w:sz w:val="28"/>
          <w:szCs w:val="28"/>
          <w:lang w:val="en-US"/>
        </w:rPr>
        <w:t>Kaspersky</w:t>
      </w:r>
    </w:p>
    <w:p w14:paraId="394A10A8" w14:textId="10017EB3" w:rsidR="00A1698D" w:rsidRPr="00A1698D" w:rsidRDefault="00A1698D" w:rsidP="00A1698D">
      <w:pPr>
        <w:pStyle w:val="Default"/>
        <w:spacing w:line="276" w:lineRule="auto"/>
        <w:jc w:val="both"/>
        <w:rPr>
          <w:b/>
          <w:color w:val="auto"/>
          <w:sz w:val="28"/>
          <w:szCs w:val="28"/>
        </w:rPr>
      </w:pPr>
      <w:r w:rsidRPr="00A1698D">
        <w:rPr>
          <w:b/>
          <w:color w:val="auto"/>
          <w:sz w:val="28"/>
          <w:szCs w:val="28"/>
        </w:rPr>
        <w:t>11.2. Современные профессиональные базы данных и информационные справочные системы</w:t>
      </w:r>
    </w:p>
    <w:p w14:paraId="1373722D" w14:textId="77777777" w:rsidR="000F3664" w:rsidRPr="000F3664" w:rsidRDefault="000F3664" w:rsidP="000F3664">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0F3664">
        <w:rPr>
          <w:rFonts w:ascii="Times New Roman" w:eastAsia="Times New Roman" w:hAnsi="Times New Roman" w:cs="Times New Roman"/>
          <w:spacing w:val="-1"/>
          <w:sz w:val="28"/>
          <w:szCs w:val="28"/>
          <w:lang w:eastAsia="en-US"/>
        </w:rPr>
        <w:t>Информационно-справочные системы: «Консультант Плюс», «Гарант»;</w:t>
      </w:r>
    </w:p>
    <w:p w14:paraId="4EEFED82" w14:textId="77777777" w:rsidR="000F3664" w:rsidRDefault="000F3664" w:rsidP="000F3664">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0F3664">
        <w:rPr>
          <w:rFonts w:ascii="Times New Roman" w:eastAsia="Times New Roman" w:hAnsi="Times New Roman" w:cs="Times New Roman"/>
          <w:spacing w:val="-1"/>
          <w:sz w:val="28"/>
          <w:szCs w:val="28"/>
          <w:lang w:eastAsia="en-US"/>
        </w:rPr>
        <w:t xml:space="preserve">Информационно-аналитические системы: </w:t>
      </w:r>
      <w:proofErr w:type="spellStart"/>
      <w:r w:rsidRPr="000F3664">
        <w:rPr>
          <w:rFonts w:ascii="Times New Roman" w:eastAsia="Times New Roman" w:hAnsi="Times New Roman" w:cs="Times New Roman"/>
          <w:spacing w:val="-1"/>
          <w:sz w:val="28"/>
          <w:szCs w:val="28"/>
          <w:lang w:eastAsia="en-US"/>
        </w:rPr>
        <w:t>Bloomberg</w:t>
      </w:r>
      <w:proofErr w:type="spellEnd"/>
      <w:r w:rsidRPr="000F3664">
        <w:rPr>
          <w:rFonts w:ascii="Times New Roman" w:eastAsia="Times New Roman" w:hAnsi="Times New Roman" w:cs="Times New Roman"/>
          <w:spacing w:val="-1"/>
          <w:sz w:val="28"/>
          <w:szCs w:val="28"/>
          <w:lang w:eastAsia="en-US"/>
        </w:rPr>
        <w:t xml:space="preserve">, </w:t>
      </w:r>
      <w:proofErr w:type="spellStart"/>
      <w:r w:rsidRPr="000F3664">
        <w:rPr>
          <w:rFonts w:ascii="Times New Roman" w:eastAsia="Times New Roman" w:hAnsi="Times New Roman" w:cs="Times New Roman"/>
          <w:spacing w:val="-1"/>
          <w:sz w:val="28"/>
          <w:szCs w:val="28"/>
          <w:lang w:eastAsia="en-US"/>
        </w:rPr>
        <w:t>Refinitiv</w:t>
      </w:r>
      <w:proofErr w:type="spellEnd"/>
      <w:r w:rsidRPr="000F3664">
        <w:rPr>
          <w:rFonts w:ascii="Times New Roman" w:eastAsia="Times New Roman" w:hAnsi="Times New Roman" w:cs="Times New Roman"/>
          <w:spacing w:val="-1"/>
          <w:sz w:val="28"/>
          <w:szCs w:val="28"/>
          <w:lang w:eastAsia="en-US"/>
        </w:rPr>
        <w:t xml:space="preserve">, </w:t>
      </w:r>
      <w:proofErr w:type="spellStart"/>
      <w:r w:rsidRPr="000F3664">
        <w:rPr>
          <w:rFonts w:ascii="Times New Roman" w:eastAsia="Times New Roman" w:hAnsi="Times New Roman" w:cs="Times New Roman"/>
          <w:spacing w:val="-1"/>
          <w:sz w:val="28"/>
          <w:szCs w:val="28"/>
          <w:lang w:eastAsia="en-US"/>
        </w:rPr>
        <w:t>RuData</w:t>
      </w:r>
      <w:proofErr w:type="spellEnd"/>
      <w:r w:rsidRPr="000F3664">
        <w:rPr>
          <w:rFonts w:ascii="Times New Roman" w:eastAsia="Times New Roman" w:hAnsi="Times New Roman" w:cs="Times New Roman"/>
          <w:spacing w:val="-1"/>
          <w:sz w:val="28"/>
          <w:szCs w:val="28"/>
          <w:lang w:eastAsia="en-US"/>
        </w:rPr>
        <w:t>;</w:t>
      </w:r>
    </w:p>
    <w:p w14:paraId="21DE5C21" w14:textId="77777777" w:rsidR="00671765" w:rsidRDefault="000F3664" w:rsidP="000F3664">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 xml:space="preserve">Торговый терминал </w:t>
      </w:r>
      <w:proofErr w:type="spellStart"/>
      <w:r>
        <w:rPr>
          <w:rFonts w:ascii="Times New Roman" w:eastAsia="Times New Roman" w:hAnsi="Times New Roman" w:cs="Times New Roman"/>
          <w:spacing w:val="-1"/>
          <w:sz w:val="28"/>
          <w:szCs w:val="28"/>
          <w:lang w:eastAsia="en-US"/>
        </w:rPr>
        <w:t>Quik</w:t>
      </w:r>
      <w:proofErr w:type="spellEnd"/>
      <w:r w:rsidR="00671765">
        <w:rPr>
          <w:rFonts w:ascii="Times New Roman" w:eastAsia="Times New Roman" w:hAnsi="Times New Roman" w:cs="Times New Roman"/>
          <w:spacing w:val="-1"/>
          <w:sz w:val="28"/>
          <w:szCs w:val="28"/>
          <w:lang w:eastAsia="en-US"/>
        </w:rPr>
        <w:t>;</w:t>
      </w:r>
    </w:p>
    <w:p w14:paraId="657760CD" w14:textId="47949E22" w:rsidR="000F3664" w:rsidRPr="000F3664" w:rsidRDefault="00671765" w:rsidP="000F3664">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Pr>
          <w:rFonts w:ascii="Times New Roman" w:eastAsia="Times New Roman" w:hAnsi="Times New Roman" w:cs="Times New Roman"/>
          <w:spacing w:val="-1"/>
          <w:sz w:val="28"/>
          <w:szCs w:val="28"/>
          <w:lang w:eastAsia="en-US"/>
        </w:rPr>
        <w:t xml:space="preserve">Аналитический терминал </w:t>
      </w:r>
      <w:proofErr w:type="spellStart"/>
      <w:r>
        <w:rPr>
          <w:rFonts w:ascii="Times New Roman" w:eastAsia="Times New Roman" w:hAnsi="Times New Roman" w:cs="Times New Roman"/>
          <w:spacing w:val="-1"/>
          <w:sz w:val="28"/>
          <w:szCs w:val="28"/>
          <w:lang w:eastAsia="en-US"/>
        </w:rPr>
        <w:t>Option</w:t>
      </w:r>
      <w:proofErr w:type="spellEnd"/>
      <w:r>
        <w:rPr>
          <w:rFonts w:ascii="Times New Roman" w:eastAsia="Times New Roman" w:hAnsi="Times New Roman" w:cs="Times New Roman"/>
          <w:spacing w:val="-1"/>
          <w:sz w:val="28"/>
          <w:szCs w:val="28"/>
          <w:lang w:eastAsia="en-US"/>
        </w:rPr>
        <w:t xml:space="preserve"> </w:t>
      </w:r>
      <w:proofErr w:type="spellStart"/>
      <w:r>
        <w:rPr>
          <w:rFonts w:ascii="Times New Roman" w:eastAsia="Times New Roman" w:hAnsi="Times New Roman" w:cs="Times New Roman"/>
          <w:spacing w:val="-1"/>
          <w:sz w:val="28"/>
          <w:szCs w:val="28"/>
          <w:lang w:eastAsia="en-US"/>
        </w:rPr>
        <w:t>Workshop</w:t>
      </w:r>
      <w:proofErr w:type="spellEnd"/>
      <w:r w:rsidR="000F3664">
        <w:rPr>
          <w:rFonts w:ascii="Times New Roman" w:eastAsia="Times New Roman" w:hAnsi="Times New Roman" w:cs="Times New Roman"/>
          <w:spacing w:val="-1"/>
          <w:sz w:val="28"/>
          <w:szCs w:val="28"/>
          <w:lang w:eastAsia="en-US"/>
        </w:rPr>
        <w:t>.</w:t>
      </w:r>
    </w:p>
    <w:p w14:paraId="72F36418" w14:textId="77777777" w:rsidR="00A1698D" w:rsidRPr="009414A5" w:rsidRDefault="00A1698D" w:rsidP="009414A5">
      <w:pPr>
        <w:pStyle w:val="Default"/>
        <w:spacing w:line="276" w:lineRule="auto"/>
        <w:ind w:firstLine="709"/>
        <w:jc w:val="both"/>
        <w:rPr>
          <w:sz w:val="28"/>
          <w:szCs w:val="28"/>
        </w:rPr>
      </w:pPr>
    </w:p>
    <w:p w14:paraId="0AFDF776" w14:textId="77777777" w:rsidR="00A1698D" w:rsidRPr="00A1698D" w:rsidRDefault="00A1698D" w:rsidP="00A1698D">
      <w:pPr>
        <w:pStyle w:val="Default"/>
        <w:spacing w:line="276" w:lineRule="auto"/>
        <w:jc w:val="both"/>
        <w:rPr>
          <w:b/>
          <w:color w:val="auto"/>
          <w:sz w:val="28"/>
          <w:szCs w:val="28"/>
        </w:rPr>
      </w:pPr>
      <w:r w:rsidRPr="00A1698D">
        <w:rPr>
          <w:b/>
          <w:color w:val="auto"/>
          <w:sz w:val="28"/>
          <w:szCs w:val="28"/>
        </w:rPr>
        <w:t>11.3. Сертифицированные программные и аппаратные средства защиты информации</w:t>
      </w:r>
    </w:p>
    <w:p w14:paraId="075E6590" w14:textId="64264B79" w:rsidR="00A1698D" w:rsidRPr="0038519E" w:rsidRDefault="00A1698D" w:rsidP="0038519E">
      <w:pPr>
        <w:pStyle w:val="Default"/>
        <w:spacing w:line="276" w:lineRule="auto"/>
        <w:ind w:firstLine="709"/>
        <w:jc w:val="both"/>
        <w:rPr>
          <w:sz w:val="28"/>
          <w:szCs w:val="28"/>
        </w:rPr>
      </w:pPr>
      <w:r w:rsidRPr="0038519E">
        <w:rPr>
          <w:sz w:val="28"/>
          <w:szCs w:val="28"/>
        </w:rPr>
        <w:t>не используются</w:t>
      </w:r>
    </w:p>
    <w:p w14:paraId="3EFEE696" w14:textId="77777777" w:rsidR="00A1698D" w:rsidRPr="009414A5" w:rsidRDefault="00A1698D" w:rsidP="009414A5">
      <w:pPr>
        <w:pStyle w:val="Default"/>
        <w:spacing w:line="276" w:lineRule="auto"/>
        <w:ind w:firstLine="709"/>
        <w:jc w:val="both"/>
        <w:rPr>
          <w:sz w:val="28"/>
          <w:szCs w:val="28"/>
        </w:rPr>
      </w:pPr>
    </w:p>
    <w:p w14:paraId="4C83322D" w14:textId="4FA6223C" w:rsidR="00A1698D" w:rsidRPr="00A1698D" w:rsidRDefault="00A1698D" w:rsidP="00A1698D">
      <w:pPr>
        <w:pStyle w:val="Default"/>
        <w:spacing w:line="276" w:lineRule="auto"/>
        <w:jc w:val="both"/>
        <w:rPr>
          <w:b/>
          <w:color w:val="auto"/>
          <w:sz w:val="28"/>
          <w:szCs w:val="28"/>
        </w:rPr>
      </w:pPr>
      <w:r w:rsidRPr="00A1698D">
        <w:rPr>
          <w:b/>
          <w:color w:val="auto"/>
          <w:sz w:val="28"/>
          <w:szCs w:val="28"/>
        </w:rPr>
        <w:t>12.</w:t>
      </w:r>
      <w:r>
        <w:rPr>
          <w:b/>
          <w:color w:val="auto"/>
          <w:sz w:val="28"/>
          <w:szCs w:val="28"/>
        </w:rPr>
        <w:t xml:space="preserve"> </w:t>
      </w:r>
      <w:r w:rsidRPr="00A1698D">
        <w:rPr>
          <w:b/>
          <w:color w:val="auto"/>
          <w:sz w:val="28"/>
          <w:szCs w:val="28"/>
        </w:rPr>
        <w:t>Описание материально-технической базы, необходимой для осуществления образовательного процесса по дисциплине</w:t>
      </w:r>
    </w:p>
    <w:p w14:paraId="6028B4D9" w14:textId="4B92B236" w:rsidR="00A1698D" w:rsidRPr="00E50C2E" w:rsidRDefault="00A1698D" w:rsidP="00E50C2E">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E50C2E">
        <w:rPr>
          <w:rFonts w:ascii="Times New Roman" w:eastAsia="Times New Roman" w:hAnsi="Times New Roman" w:cs="Times New Roman"/>
          <w:spacing w:val="-1"/>
          <w:sz w:val="28"/>
          <w:szCs w:val="28"/>
          <w:lang w:eastAsia="en-US"/>
        </w:rPr>
        <w:t xml:space="preserve">компьютерные классы с выходом в Интернет; </w:t>
      </w:r>
    </w:p>
    <w:p w14:paraId="14AED422" w14:textId="01175229" w:rsidR="00A1698D" w:rsidRPr="00E50C2E" w:rsidRDefault="00A1698D" w:rsidP="00E50C2E">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E50C2E">
        <w:rPr>
          <w:rFonts w:ascii="Times New Roman" w:eastAsia="Times New Roman" w:hAnsi="Times New Roman" w:cs="Times New Roman"/>
          <w:spacing w:val="-1"/>
          <w:sz w:val="28"/>
          <w:szCs w:val="28"/>
          <w:lang w:eastAsia="en-US"/>
        </w:rPr>
        <w:t xml:space="preserve">аудитории, оборудованные мультимедийными средствами обучения; </w:t>
      </w:r>
    </w:p>
    <w:p w14:paraId="02A06B79" w14:textId="7D1970FA" w:rsidR="00A1698D" w:rsidRPr="00E50C2E" w:rsidRDefault="00A1698D" w:rsidP="00E50C2E">
      <w:pPr>
        <w:widowControl w:val="0"/>
        <w:numPr>
          <w:ilvl w:val="0"/>
          <w:numId w:val="32"/>
        </w:numPr>
        <w:tabs>
          <w:tab w:val="left" w:pos="709"/>
        </w:tabs>
        <w:suppressAutoHyphens w:val="0"/>
        <w:spacing w:before="60" w:after="60" w:line="276" w:lineRule="auto"/>
        <w:ind w:left="709" w:right="-51" w:hanging="283"/>
        <w:jc w:val="both"/>
        <w:rPr>
          <w:rFonts w:ascii="Times New Roman" w:eastAsia="Times New Roman" w:hAnsi="Times New Roman" w:cs="Times New Roman"/>
          <w:spacing w:val="-1"/>
          <w:sz w:val="28"/>
          <w:szCs w:val="28"/>
          <w:lang w:eastAsia="en-US"/>
        </w:rPr>
      </w:pPr>
      <w:r w:rsidRPr="00E50C2E">
        <w:rPr>
          <w:rFonts w:ascii="Times New Roman" w:eastAsia="Times New Roman" w:hAnsi="Times New Roman" w:cs="Times New Roman"/>
          <w:spacing w:val="-1"/>
          <w:sz w:val="28"/>
          <w:szCs w:val="28"/>
          <w:lang w:eastAsia="en-US"/>
        </w:rPr>
        <w:t>доступ к современным информационным системам.</w:t>
      </w:r>
    </w:p>
    <w:sectPr w:rsidR="00A1698D" w:rsidRPr="00E50C2E" w:rsidSect="00D719C2">
      <w:pgSz w:w="11907" w:h="16840" w:code="9"/>
      <w:pgMar w:top="1145" w:right="777" w:bottom="709" w:left="1134" w:header="567" w:footer="454" w:gutter="0"/>
      <w:cols w:space="720"/>
      <w:formProt w:val="0"/>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7AE7A" w14:textId="77777777" w:rsidR="009B5F99" w:rsidRDefault="009B5F99">
      <w:r>
        <w:separator/>
      </w:r>
    </w:p>
  </w:endnote>
  <w:endnote w:type="continuationSeparator" w:id="0">
    <w:p w14:paraId="7964EB59" w14:textId="77777777" w:rsidR="009B5F99" w:rsidRDefault="009B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charset w:val="CC"/>
    <w:family w:val="swiss"/>
    <w:pitch w:val="variable"/>
    <w:sig w:usb0="E7002EFF" w:usb1="D200FDFF" w:usb2="0A24602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Arial"/>
    <w:charset w:val="01"/>
    <w:family w:val="roman"/>
    <w:pitch w:val="default"/>
  </w:font>
  <w:font w:name="Noto Sans Devanagari">
    <w:altName w:val="Arial"/>
    <w:charset w:val="00"/>
    <w:family w:val="swiss"/>
    <w:pitch w:val="variable"/>
    <w:sig w:usb0="0000000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0077003"/>
      <w:docPartObj>
        <w:docPartGallery w:val="Page Numbers (Bottom of Page)"/>
        <w:docPartUnique/>
      </w:docPartObj>
    </w:sdtPr>
    <w:sdtEndPr>
      <w:rPr>
        <w:rFonts w:ascii="Times New Roman" w:hAnsi="Times New Roman"/>
        <w:sz w:val="20"/>
        <w:szCs w:val="20"/>
      </w:rPr>
    </w:sdtEndPr>
    <w:sdtContent>
      <w:p w14:paraId="259A99C9" w14:textId="66AFC53B" w:rsidR="005F2399" w:rsidRPr="006A379A" w:rsidRDefault="005F2399" w:rsidP="007045EF">
        <w:pPr>
          <w:pStyle w:val="af7"/>
          <w:jc w:val="center"/>
          <w:rPr>
            <w:rFonts w:ascii="Times New Roman" w:hAnsi="Times New Roman"/>
            <w:sz w:val="20"/>
            <w:szCs w:val="20"/>
          </w:rPr>
        </w:pPr>
        <w:r w:rsidRPr="006A379A">
          <w:rPr>
            <w:rFonts w:ascii="Times New Roman" w:hAnsi="Times New Roman"/>
            <w:sz w:val="20"/>
            <w:szCs w:val="20"/>
          </w:rPr>
          <w:fldChar w:fldCharType="begin"/>
        </w:r>
        <w:r w:rsidRPr="006A379A">
          <w:rPr>
            <w:rFonts w:ascii="Times New Roman" w:hAnsi="Times New Roman"/>
            <w:sz w:val="20"/>
            <w:szCs w:val="20"/>
          </w:rPr>
          <w:instrText>PAGE</w:instrText>
        </w:r>
        <w:r w:rsidRPr="006A379A">
          <w:rPr>
            <w:rFonts w:ascii="Times New Roman" w:hAnsi="Times New Roman"/>
            <w:sz w:val="20"/>
            <w:szCs w:val="20"/>
          </w:rPr>
          <w:fldChar w:fldCharType="separate"/>
        </w:r>
        <w:r w:rsidR="00AF46A8">
          <w:rPr>
            <w:rFonts w:ascii="Times New Roman" w:hAnsi="Times New Roman"/>
            <w:noProof/>
            <w:sz w:val="20"/>
            <w:szCs w:val="20"/>
          </w:rPr>
          <w:t>24</w:t>
        </w:r>
        <w:r w:rsidRPr="006A379A">
          <w:rPr>
            <w:rFonts w:ascii="Times New Roman" w:hAnsi="Times New Roman"/>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3235649"/>
      <w:docPartObj>
        <w:docPartGallery w:val="Page Numbers (Bottom of Page)"/>
        <w:docPartUnique/>
      </w:docPartObj>
    </w:sdtPr>
    <w:sdtEndPr/>
    <w:sdtContent>
      <w:p w14:paraId="26F5BF3C" w14:textId="77DAF9A0" w:rsidR="005F2399" w:rsidRDefault="005F2399">
        <w:pPr>
          <w:pStyle w:val="af7"/>
          <w:jc w:val="center"/>
        </w:pPr>
        <w:r>
          <w:fldChar w:fldCharType="begin"/>
        </w:r>
        <w:r>
          <w:instrText>PAGE   \* MERGEFORMAT</w:instrText>
        </w:r>
        <w:r>
          <w:fldChar w:fldCharType="separate"/>
        </w:r>
        <w:r w:rsidR="00AF46A8">
          <w:rPr>
            <w:noProof/>
          </w:rPr>
          <w:t>39</w:t>
        </w:r>
        <w:r>
          <w:fldChar w:fldCharType="end"/>
        </w:r>
      </w:p>
    </w:sdtContent>
  </w:sdt>
  <w:p w14:paraId="3CB6171F" w14:textId="77777777" w:rsidR="005F2399" w:rsidRDefault="005F2399">
    <w:pPr>
      <w:pStyle w:val="af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4689325"/>
      <w:docPartObj>
        <w:docPartGallery w:val="Page Numbers (Bottom of Page)"/>
        <w:docPartUnique/>
      </w:docPartObj>
    </w:sdtPr>
    <w:sdtEndPr/>
    <w:sdtContent>
      <w:p w14:paraId="51DE9623" w14:textId="253DDAF0" w:rsidR="005F2399" w:rsidRDefault="005F2399">
        <w:pPr>
          <w:pStyle w:val="af7"/>
          <w:jc w:val="center"/>
        </w:pPr>
        <w:r>
          <w:fldChar w:fldCharType="begin"/>
        </w:r>
        <w:r>
          <w:instrText>PAGE   \* MERGEFORMAT</w:instrText>
        </w:r>
        <w:r>
          <w:fldChar w:fldCharType="separate"/>
        </w:r>
        <w:r w:rsidR="00AF46A8">
          <w:rPr>
            <w:noProof/>
          </w:rPr>
          <w:t>50</w:t>
        </w:r>
        <w:r>
          <w:fldChar w:fldCharType="end"/>
        </w:r>
      </w:p>
    </w:sdtContent>
  </w:sdt>
  <w:p w14:paraId="0130DE67" w14:textId="77777777" w:rsidR="005F2399" w:rsidRDefault="005F239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771BD" w14:textId="77777777" w:rsidR="009B5F99" w:rsidRDefault="009B5F99">
      <w:r>
        <w:separator/>
      </w:r>
    </w:p>
  </w:footnote>
  <w:footnote w:type="continuationSeparator" w:id="0">
    <w:p w14:paraId="04A63BD8" w14:textId="77777777" w:rsidR="009B5F99" w:rsidRDefault="009B5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B0E4A" w14:textId="77777777" w:rsidR="005F2399" w:rsidRDefault="005F2399">
    <w:pPr>
      <w:pStyle w:val="af6"/>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2B3CC" w14:textId="77777777" w:rsidR="005F2399" w:rsidRDefault="005F2399">
    <w:pPr>
      <w:pStyle w:val="af6"/>
      <w:jc w:val="center"/>
    </w:pPr>
  </w:p>
  <w:p w14:paraId="30685727" w14:textId="77777777" w:rsidR="005F2399" w:rsidRDefault="005F2399">
    <w:pPr>
      <w:pStyle w:val="a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97175" w14:textId="77777777" w:rsidR="005F2399" w:rsidRDefault="005F2399">
    <w:pPr>
      <w:pStyle w:val="af6"/>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CE52B" w14:textId="77777777" w:rsidR="005F2399" w:rsidRDefault="005F2399">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50F9D"/>
    <w:multiLevelType w:val="hybridMultilevel"/>
    <w:tmpl w:val="62F266DA"/>
    <w:lvl w:ilvl="0" w:tplc="34D2DAEC">
      <w:start w:val="1"/>
      <w:numFmt w:val="decimal"/>
      <w:lvlText w:val="%1."/>
      <w:lvlJc w:val="left"/>
      <w:pPr>
        <w:ind w:left="102" w:hanging="240"/>
      </w:pPr>
      <w:rPr>
        <w:rFonts w:ascii="Times New Roman" w:eastAsia="Times New Roman" w:hAnsi="Times New Roman" w:hint="default"/>
        <w:sz w:val="24"/>
        <w:szCs w:val="24"/>
      </w:rPr>
    </w:lvl>
    <w:lvl w:ilvl="1" w:tplc="1A220968">
      <w:start w:val="1"/>
      <w:numFmt w:val="bullet"/>
      <w:lvlText w:val="•"/>
      <w:lvlJc w:val="left"/>
      <w:pPr>
        <w:ind w:left="438" w:hanging="240"/>
      </w:pPr>
      <w:rPr>
        <w:rFonts w:hint="default"/>
      </w:rPr>
    </w:lvl>
    <w:lvl w:ilvl="2" w:tplc="5C42B208">
      <w:start w:val="1"/>
      <w:numFmt w:val="bullet"/>
      <w:lvlText w:val="•"/>
      <w:lvlJc w:val="left"/>
      <w:pPr>
        <w:ind w:left="773" w:hanging="240"/>
      </w:pPr>
      <w:rPr>
        <w:rFonts w:hint="default"/>
      </w:rPr>
    </w:lvl>
    <w:lvl w:ilvl="3" w:tplc="53EE2A4C">
      <w:start w:val="1"/>
      <w:numFmt w:val="bullet"/>
      <w:lvlText w:val="•"/>
      <w:lvlJc w:val="left"/>
      <w:pPr>
        <w:ind w:left="1108" w:hanging="240"/>
      </w:pPr>
      <w:rPr>
        <w:rFonts w:hint="default"/>
      </w:rPr>
    </w:lvl>
    <w:lvl w:ilvl="4" w:tplc="E9EED3A2">
      <w:start w:val="1"/>
      <w:numFmt w:val="bullet"/>
      <w:lvlText w:val="•"/>
      <w:lvlJc w:val="left"/>
      <w:pPr>
        <w:ind w:left="1443" w:hanging="240"/>
      </w:pPr>
      <w:rPr>
        <w:rFonts w:hint="default"/>
      </w:rPr>
    </w:lvl>
    <w:lvl w:ilvl="5" w:tplc="A412D1C8">
      <w:start w:val="1"/>
      <w:numFmt w:val="bullet"/>
      <w:lvlText w:val="•"/>
      <w:lvlJc w:val="left"/>
      <w:pPr>
        <w:ind w:left="1778" w:hanging="240"/>
      </w:pPr>
      <w:rPr>
        <w:rFonts w:hint="default"/>
      </w:rPr>
    </w:lvl>
    <w:lvl w:ilvl="6" w:tplc="5CFEE232">
      <w:start w:val="1"/>
      <w:numFmt w:val="bullet"/>
      <w:lvlText w:val="•"/>
      <w:lvlJc w:val="left"/>
      <w:pPr>
        <w:ind w:left="2114" w:hanging="240"/>
      </w:pPr>
      <w:rPr>
        <w:rFonts w:hint="default"/>
      </w:rPr>
    </w:lvl>
    <w:lvl w:ilvl="7" w:tplc="19285BB8">
      <w:start w:val="1"/>
      <w:numFmt w:val="bullet"/>
      <w:lvlText w:val="•"/>
      <w:lvlJc w:val="left"/>
      <w:pPr>
        <w:ind w:left="2449" w:hanging="240"/>
      </w:pPr>
      <w:rPr>
        <w:rFonts w:hint="default"/>
      </w:rPr>
    </w:lvl>
    <w:lvl w:ilvl="8" w:tplc="29A888FE">
      <w:start w:val="1"/>
      <w:numFmt w:val="bullet"/>
      <w:lvlText w:val="•"/>
      <w:lvlJc w:val="left"/>
      <w:pPr>
        <w:ind w:left="2784" w:hanging="240"/>
      </w:pPr>
      <w:rPr>
        <w:rFonts w:hint="default"/>
      </w:rPr>
    </w:lvl>
  </w:abstractNum>
  <w:abstractNum w:abstractNumId="1" w15:restartNumberingAfterBreak="0">
    <w:nsid w:val="036E47EB"/>
    <w:multiLevelType w:val="hybridMultilevel"/>
    <w:tmpl w:val="A606D5BE"/>
    <w:lvl w:ilvl="0" w:tplc="5474568E">
      <w:start w:val="1"/>
      <w:numFmt w:val="decimal"/>
      <w:lvlText w:val="%1."/>
      <w:lvlJc w:val="left"/>
      <w:pPr>
        <w:ind w:left="102" w:hanging="240"/>
      </w:pPr>
      <w:rPr>
        <w:rFonts w:ascii="Times New Roman" w:eastAsia="Times New Roman" w:hAnsi="Times New Roman" w:hint="default"/>
        <w:sz w:val="24"/>
        <w:szCs w:val="24"/>
      </w:rPr>
    </w:lvl>
    <w:lvl w:ilvl="1" w:tplc="11B0DDD2">
      <w:start w:val="1"/>
      <w:numFmt w:val="bullet"/>
      <w:lvlText w:val="•"/>
      <w:lvlJc w:val="left"/>
      <w:pPr>
        <w:ind w:left="317" w:hanging="240"/>
      </w:pPr>
      <w:rPr>
        <w:rFonts w:hint="default"/>
      </w:rPr>
    </w:lvl>
    <w:lvl w:ilvl="2" w:tplc="612C4640">
      <w:start w:val="1"/>
      <w:numFmt w:val="bullet"/>
      <w:lvlText w:val="•"/>
      <w:lvlJc w:val="left"/>
      <w:pPr>
        <w:ind w:left="533" w:hanging="240"/>
      </w:pPr>
      <w:rPr>
        <w:rFonts w:hint="default"/>
      </w:rPr>
    </w:lvl>
    <w:lvl w:ilvl="3" w:tplc="95E6FDB4">
      <w:start w:val="1"/>
      <w:numFmt w:val="bullet"/>
      <w:lvlText w:val="•"/>
      <w:lvlJc w:val="left"/>
      <w:pPr>
        <w:ind w:left="748" w:hanging="240"/>
      </w:pPr>
      <w:rPr>
        <w:rFonts w:hint="default"/>
      </w:rPr>
    </w:lvl>
    <w:lvl w:ilvl="4" w:tplc="A9C4529A">
      <w:start w:val="1"/>
      <w:numFmt w:val="bullet"/>
      <w:lvlText w:val="•"/>
      <w:lvlJc w:val="left"/>
      <w:pPr>
        <w:ind w:left="964" w:hanging="240"/>
      </w:pPr>
      <w:rPr>
        <w:rFonts w:hint="default"/>
      </w:rPr>
    </w:lvl>
    <w:lvl w:ilvl="5" w:tplc="69DC9E76">
      <w:start w:val="1"/>
      <w:numFmt w:val="bullet"/>
      <w:lvlText w:val="•"/>
      <w:lvlJc w:val="left"/>
      <w:pPr>
        <w:ind w:left="1179" w:hanging="240"/>
      </w:pPr>
      <w:rPr>
        <w:rFonts w:hint="default"/>
      </w:rPr>
    </w:lvl>
    <w:lvl w:ilvl="6" w:tplc="814CE466">
      <w:start w:val="1"/>
      <w:numFmt w:val="bullet"/>
      <w:lvlText w:val="•"/>
      <w:lvlJc w:val="left"/>
      <w:pPr>
        <w:ind w:left="1395" w:hanging="240"/>
      </w:pPr>
      <w:rPr>
        <w:rFonts w:hint="default"/>
      </w:rPr>
    </w:lvl>
    <w:lvl w:ilvl="7" w:tplc="C24EB7C0">
      <w:start w:val="1"/>
      <w:numFmt w:val="bullet"/>
      <w:lvlText w:val="•"/>
      <w:lvlJc w:val="left"/>
      <w:pPr>
        <w:ind w:left="1610" w:hanging="240"/>
      </w:pPr>
      <w:rPr>
        <w:rFonts w:hint="default"/>
      </w:rPr>
    </w:lvl>
    <w:lvl w:ilvl="8" w:tplc="ECE6EEA6">
      <w:start w:val="1"/>
      <w:numFmt w:val="bullet"/>
      <w:lvlText w:val="•"/>
      <w:lvlJc w:val="left"/>
      <w:pPr>
        <w:ind w:left="1826" w:hanging="240"/>
      </w:pPr>
      <w:rPr>
        <w:rFonts w:hint="default"/>
      </w:rPr>
    </w:lvl>
  </w:abstractNum>
  <w:abstractNum w:abstractNumId="2" w15:restartNumberingAfterBreak="0">
    <w:nsid w:val="04D17D99"/>
    <w:multiLevelType w:val="hybridMultilevel"/>
    <w:tmpl w:val="792E52C4"/>
    <w:lvl w:ilvl="0" w:tplc="8DF46236">
      <w:start w:val="1"/>
      <w:numFmt w:val="decimal"/>
      <w:lvlText w:val="%1."/>
      <w:lvlJc w:val="left"/>
      <w:pPr>
        <w:ind w:left="102" w:hanging="240"/>
      </w:pPr>
      <w:rPr>
        <w:rFonts w:ascii="Times New Roman" w:eastAsia="Times New Roman" w:hAnsi="Times New Roman" w:hint="default"/>
        <w:sz w:val="24"/>
        <w:szCs w:val="24"/>
      </w:rPr>
    </w:lvl>
    <w:lvl w:ilvl="1" w:tplc="161C82FC">
      <w:start w:val="1"/>
      <w:numFmt w:val="bullet"/>
      <w:lvlText w:val="•"/>
      <w:lvlJc w:val="left"/>
      <w:pPr>
        <w:ind w:left="438" w:hanging="240"/>
      </w:pPr>
      <w:rPr>
        <w:rFonts w:hint="default"/>
      </w:rPr>
    </w:lvl>
    <w:lvl w:ilvl="2" w:tplc="774AD92C">
      <w:start w:val="1"/>
      <w:numFmt w:val="bullet"/>
      <w:lvlText w:val="•"/>
      <w:lvlJc w:val="left"/>
      <w:pPr>
        <w:ind w:left="773" w:hanging="240"/>
      </w:pPr>
      <w:rPr>
        <w:rFonts w:hint="default"/>
      </w:rPr>
    </w:lvl>
    <w:lvl w:ilvl="3" w:tplc="28E08D9A">
      <w:start w:val="1"/>
      <w:numFmt w:val="bullet"/>
      <w:lvlText w:val="•"/>
      <w:lvlJc w:val="left"/>
      <w:pPr>
        <w:ind w:left="1108" w:hanging="240"/>
      </w:pPr>
      <w:rPr>
        <w:rFonts w:hint="default"/>
      </w:rPr>
    </w:lvl>
    <w:lvl w:ilvl="4" w:tplc="C9A8D444">
      <w:start w:val="1"/>
      <w:numFmt w:val="bullet"/>
      <w:lvlText w:val="•"/>
      <w:lvlJc w:val="left"/>
      <w:pPr>
        <w:ind w:left="1443" w:hanging="240"/>
      </w:pPr>
      <w:rPr>
        <w:rFonts w:hint="default"/>
      </w:rPr>
    </w:lvl>
    <w:lvl w:ilvl="5" w:tplc="F1CA6E24">
      <w:start w:val="1"/>
      <w:numFmt w:val="bullet"/>
      <w:lvlText w:val="•"/>
      <w:lvlJc w:val="left"/>
      <w:pPr>
        <w:ind w:left="1778" w:hanging="240"/>
      </w:pPr>
      <w:rPr>
        <w:rFonts w:hint="default"/>
      </w:rPr>
    </w:lvl>
    <w:lvl w:ilvl="6" w:tplc="B400F486">
      <w:start w:val="1"/>
      <w:numFmt w:val="bullet"/>
      <w:lvlText w:val="•"/>
      <w:lvlJc w:val="left"/>
      <w:pPr>
        <w:ind w:left="2114" w:hanging="240"/>
      </w:pPr>
      <w:rPr>
        <w:rFonts w:hint="default"/>
      </w:rPr>
    </w:lvl>
    <w:lvl w:ilvl="7" w:tplc="53DC91F2">
      <w:start w:val="1"/>
      <w:numFmt w:val="bullet"/>
      <w:lvlText w:val="•"/>
      <w:lvlJc w:val="left"/>
      <w:pPr>
        <w:ind w:left="2449" w:hanging="240"/>
      </w:pPr>
      <w:rPr>
        <w:rFonts w:hint="default"/>
      </w:rPr>
    </w:lvl>
    <w:lvl w:ilvl="8" w:tplc="9F16ACAE">
      <w:start w:val="1"/>
      <w:numFmt w:val="bullet"/>
      <w:lvlText w:val="•"/>
      <w:lvlJc w:val="left"/>
      <w:pPr>
        <w:ind w:left="2784" w:hanging="240"/>
      </w:pPr>
      <w:rPr>
        <w:rFonts w:hint="default"/>
      </w:rPr>
    </w:lvl>
  </w:abstractNum>
  <w:abstractNum w:abstractNumId="3" w15:restartNumberingAfterBreak="0">
    <w:nsid w:val="0ABB5942"/>
    <w:multiLevelType w:val="hybridMultilevel"/>
    <w:tmpl w:val="063A1E50"/>
    <w:lvl w:ilvl="0" w:tplc="237E18FA">
      <w:start w:val="1"/>
      <w:numFmt w:val="decimal"/>
      <w:lvlText w:val="%1."/>
      <w:lvlJc w:val="left"/>
      <w:pPr>
        <w:ind w:left="102" w:hanging="240"/>
      </w:pPr>
      <w:rPr>
        <w:rFonts w:ascii="Times New Roman" w:eastAsia="Times New Roman" w:hAnsi="Times New Roman" w:hint="default"/>
        <w:sz w:val="24"/>
        <w:szCs w:val="24"/>
      </w:rPr>
    </w:lvl>
    <w:lvl w:ilvl="1" w:tplc="A992E5D8">
      <w:start w:val="1"/>
      <w:numFmt w:val="bullet"/>
      <w:lvlText w:val="•"/>
      <w:lvlJc w:val="left"/>
      <w:pPr>
        <w:ind w:left="438" w:hanging="240"/>
      </w:pPr>
      <w:rPr>
        <w:rFonts w:hint="default"/>
      </w:rPr>
    </w:lvl>
    <w:lvl w:ilvl="2" w:tplc="320EA5BE">
      <w:start w:val="1"/>
      <w:numFmt w:val="bullet"/>
      <w:lvlText w:val="•"/>
      <w:lvlJc w:val="left"/>
      <w:pPr>
        <w:ind w:left="773" w:hanging="240"/>
      </w:pPr>
      <w:rPr>
        <w:rFonts w:hint="default"/>
      </w:rPr>
    </w:lvl>
    <w:lvl w:ilvl="3" w:tplc="D50AA272">
      <w:start w:val="1"/>
      <w:numFmt w:val="bullet"/>
      <w:lvlText w:val="•"/>
      <w:lvlJc w:val="left"/>
      <w:pPr>
        <w:ind w:left="1108" w:hanging="240"/>
      </w:pPr>
      <w:rPr>
        <w:rFonts w:hint="default"/>
      </w:rPr>
    </w:lvl>
    <w:lvl w:ilvl="4" w:tplc="59940316">
      <w:start w:val="1"/>
      <w:numFmt w:val="bullet"/>
      <w:lvlText w:val="•"/>
      <w:lvlJc w:val="left"/>
      <w:pPr>
        <w:ind w:left="1443" w:hanging="240"/>
      </w:pPr>
      <w:rPr>
        <w:rFonts w:hint="default"/>
      </w:rPr>
    </w:lvl>
    <w:lvl w:ilvl="5" w:tplc="9BD0F192">
      <w:start w:val="1"/>
      <w:numFmt w:val="bullet"/>
      <w:lvlText w:val="•"/>
      <w:lvlJc w:val="left"/>
      <w:pPr>
        <w:ind w:left="1778" w:hanging="240"/>
      </w:pPr>
      <w:rPr>
        <w:rFonts w:hint="default"/>
      </w:rPr>
    </w:lvl>
    <w:lvl w:ilvl="6" w:tplc="0E1CB454">
      <w:start w:val="1"/>
      <w:numFmt w:val="bullet"/>
      <w:lvlText w:val="•"/>
      <w:lvlJc w:val="left"/>
      <w:pPr>
        <w:ind w:left="2114" w:hanging="240"/>
      </w:pPr>
      <w:rPr>
        <w:rFonts w:hint="default"/>
      </w:rPr>
    </w:lvl>
    <w:lvl w:ilvl="7" w:tplc="A36E2BB0">
      <w:start w:val="1"/>
      <w:numFmt w:val="bullet"/>
      <w:lvlText w:val="•"/>
      <w:lvlJc w:val="left"/>
      <w:pPr>
        <w:ind w:left="2449" w:hanging="240"/>
      </w:pPr>
      <w:rPr>
        <w:rFonts w:hint="default"/>
      </w:rPr>
    </w:lvl>
    <w:lvl w:ilvl="8" w:tplc="5C4EADD6">
      <w:start w:val="1"/>
      <w:numFmt w:val="bullet"/>
      <w:lvlText w:val="•"/>
      <w:lvlJc w:val="left"/>
      <w:pPr>
        <w:ind w:left="2784" w:hanging="240"/>
      </w:pPr>
      <w:rPr>
        <w:rFonts w:hint="default"/>
      </w:rPr>
    </w:lvl>
  </w:abstractNum>
  <w:abstractNum w:abstractNumId="4" w15:restartNumberingAfterBreak="0">
    <w:nsid w:val="0D0B7EA7"/>
    <w:multiLevelType w:val="multilevel"/>
    <w:tmpl w:val="51020C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941843"/>
    <w:multiLevelType w:val="hybridMultilevel"/>
    <w:tmpl w:val="F36E6D9E"/>
    <w:lvl w:ilvl="0" w:tplc="57C82510">
      <w:start w:val="1"/>
      <w:numFmt w:val="decimal"/>
      <w:lvlText w:val="%1."/>
      <w:lvlJc w:val="left"/>
      <w:pPr>
        <w:ind w:left="102" w:hanging="240"/>
      </w:pPr>
      <w:rPr>
        <w:rFonts w:ascii="Times New Roman" w:eastAsia="Times New Roman" w:hAnsi="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CA5DAD"/>
    <w:multiLevelType w:val="hybridMultilevel"/>
    <w:tmpl w:val="E73EC5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F41D6"/>
    <w:multiLevelType w:val="hybridMultilevel"/>
    <w:tmpl w:val="BEE2892A"/>
    <w:lvl w:ilvl="0" w:tplc="023289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790CE5"/>
    <w:multiLevelType w:val="hybridMultilevel"/>
    <w:tmpl w:val="3EC0980C"/>
    <w:lvl w:ilvl="0" w:tplc="8F3C567C">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1A0D0A14"/>
    <w:multiLevelType w:val="hybridMultilevel"/>
    <w:tmpl w:val="A15CD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182D81"/>
    <w:multiLevelType w:val="hybridMultilevel"/>
    <w:tmpl w:val="D58E6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60DDD"/>
    <w:multiLevelType w:val="multilevel"/>
    <w:tmpl w:val="9DBA647C"/>
    <w:lvl w:ilvl="0">
      <w:start w:val="6"/>
      <w:numFmt w:val="decimal"/>
      <w:lvlText w:val="%1."/>
      <w:lvlJc w:val="left"/>
      <w:pPr>
        <w:ind w:left="158" w:hanging="423"/>
      </w:pPr>
      <w:rPr>
        <w:rFonts w:ascii="Times New Roman" w:eastAsia="Times New Roman" w:hAnsi="Times New Roman" w:hint="default"/>
        <w:b/>
        <w:bCs/>
        <w:w w:val="99"/>
        <w:sz w:val="32"/>
        <w:szCs w:val="32"/>
      </w:rPr>
    </w:lvl>
    <w:lvl w:ilvl="1">
      <w:start w:val="2"/>
      <w:numFmt w:val="decimal"/>
      <w:lvlText w:val="%1.%2."/>
      <w:lvlJc w:val="left"/>
      <w:pPr>
        <w:ind w:left="158" w:hanging="492"/>
      </w:pPr>
      <w:rPr>
        <w:rFonts w:ascii="Times New Roman" w:eastAsia="Times New Roman" w:hAnsi="Times New Roman" w:hint="default"/>
        <w:b/>
        <w:bCs/>
        <w:sz w:val="28"/>
        <w:szCs w:val="28"/>
      </w:rPr>
    </w:lvl>
    <w:lvl w:ilvl="2">
      <w:start w:val="3"/>
      <w:numFmt w:val="decimal"/>
      <w:lvlText w:val="%1.%2.%3."/>
      <w:lvlJc w:val="left"/>
      <w:pPr>
        <w:ind w:left="118" w:hanging="741"/>
      </w:pPr>
      <w:rPr>
        <w:rFonts w:ascii="Times New Roman" w:eastAsia="Times New Roman" w:hAnsi="Times New Roman" w:hint="default"/>
        <w:b/>
        <w:bCs/>
        <w:sz w:val="28"/>
        <w:szCs w:val="28"/>
      </w:rPr>
    </w:lvl>
    <w:lvl w:ilvl="3">
      <w:start w:val="1"/>
      <w:numFmt w:val="decimal"/>
      <w:lvlText w:val="%4."/>
      <w:lvlJc w:val="left"/>
      <w:pPr>
        <w:ind w:left="118" w:hanging="393"/>
      </w:pPr>
      <w:rPr>
        <w:rFonts w:ascii="Times New Roman" w:eastAsia="Times New Roman" w:hAnsi="Times New Roman" w:hint="default"/>
        <w:sz w:val="28"/>
        <w:szCs w:val="28"/>
      </w:rPr>
    </w:lvl>
    <w:lvl w:ilvl="4">
      <w:start w:val="1"/>
      <w:numFmt w:val="bullet"/>
      <w:lvlText w:val="•"/>
      <w:lvlJc w:val="left"/>
      <w:pPr>
        <w:ind w:left="2955" w:hanging="393"/>
      </w:pPr>
      <w:rPr>
        <w:rFonts w:hint="default"/>
      </w:rPr>
    </w:lvl>
    <w:lvl w:ilvl="5">
      <w:start w:val="1"/>
      <w:numFmt w:val="bullet"/>
      <w:lvlText w:val="•"/>
      <w:lvlJc w:val="left"/>
      <w:pPr>
        <w:ind w:left="4014" w:hanging="393"/>
      </w:pPr>
      <w:rPr>
        <w:rFonts w:hint="default"/>
      </w:rPr>
    </w:lvl>
    <w:lvl w:ilvl="6">
      <w:start w:val="1"/>
      <w:numFmt w:val="bullet"/>
      <w:lvlText w:val="•"/>
      <w:lvlJc w:val="left"/>
      <w:pPr>
        <w:ind w:left="5072" w:hanging="393"/>
      </w:pPr>
      <w:rPr>
        <w:rFonts w:hint="default"/>
      </w:rPr>
    </w:lvl>
    <w:lvl w:ilvl="7">
      <w:start w:val="1"/>
      <w:numFmt w:val="bullet"/>
      <w:lvlText w:val="•"/>
      <w:lvlJc w:val="left"/>
      <w:pPr>
        <w:ind w:left="6131" w:hanging="393"/>
      </w:pPr>
      <w:rPr>
        <w:rFonts w:hint="default"/>
      </w:rPr>
    </w:lvl>
    <w:lvl w:ilvl="8">
      <w:start w:val="1"/>
      <w:numFmt w:val="bullet"/>
      <w:lvlText w:val="•"/>
      <w:lvlJc w:val="left"/>
      <w:pPr>
        <w:ind w:left="7189" w:hanging="393"/>
      </w:pPr>
      <w:rPr>
        <w:rFonts w:hint="default"/>
      </w:rPr>
    </w:lvl>
  </w:abstractNum>
  <w:abstractNum w:abstractNumId="12" w15:restartNumberingAfterBreak="0">
    <w:nsid w:val="21D235C0"/>
    <w:multiLevelType w:val="multilevel"/>
    <w:tmpl w:val="B67C6C02"/>
    <w:lvl w:ilvl="0">
      <w:start w:val="1"/>
      <w:numFmt w:val="decimal"/>
      <w:lvlText w:val="%1."/>
      <w:lvlJc w:val="left"/>
      <w:pPr>
        <w:ind w:left="102" w:hanging="240"/>
      </w:pPr>
      <w:rPr>
        <w:rFonts w:ascii="Times New Roman" w:eastAsia="Times New Roman" w:hAnsi="Times New Roman" w:hint="default"/>
        <w:sz w:val="24"/>
        <w:szCs w:val="24"/>
      </w:rPr>
    </w:lvl>
    <w:lvl w:ilvl="1">
      <w:start w:val="2"/>
      <w:numFmt w:val="decimal"/>
      <w:isLgl/>
      <w:lvlText w:val="%1.%2."/>
      <w:lvlJc w:val="left"/>
      <w:pPr>
        <w:ind w:left="651"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149" w:hanging="1080"/>
      </w:pPr>
      <w:rPr>
        <w:rFonts w:hint="default"/>
      </w:rPr>
    </w:lvl>
    <w:lvl w:ilvl="4">
      <w:start w:val="1"/>
      <w:numFmt w:val="decimal"/>
      <w:isLgl/>
      <w:lvlText w:val="%1.%2.%3.%4.%5."/>
      <w:lvlJc w:val="left"/>
      <w:pPr>
        <w:ind w:left="1218" w:hanging="1080"/>
      </w:pPr>
      <w:rPr>
        <w:rFonts w:hint="default"/>
      </w:rPr>
    </w:lvl>
    <w:lvl w:ilvl="5">
      <w:start w:val="1"/>
      <w:numFmt w:val="decimal"/>
      <w:isLgl/>
      <w:lvlText w:val="%1.%2.%3.%4.%5.%6."/>
      <w:lvlJc w:val="left"/>
      <w:pPr>
        <w:ind w:left="1647" w:hanging="1440"/>
      </w:pPr>
      <w:rPr>
        <w:rFonts w:hint="default"/>
      </w:rPr>
    </w:lvl>
    <w:lvl w:ilvl="6">
      <w:start w:val="1"/>
      <w:numFmt w:val="decimal"/>
      <w:isLgl/>
      <w:lvlText w:val="%1.%2.%3.%4.%5.%6.%7."/>
      <w:lvlJc w:val="left"/>
      <w:pPr>
        <w:ind w:left="2076" w:hanging="1800"/>
      </w:pPr>
      <w:rPr>
        <w:rFonts w:hint="default"/>
      </w:rPr>
    </w:lvl>
    <w:lvl w:ilvl="7">
      <w:start w:val="1"/>
      <w:numFmt w:val="decimal"/>
      <w:isLgl/>
      <w:lvlText w:val="%1.%2.%3.%4.%5.%6.%7.%8."/>
      <w:lvlJc w:val="left"/>
      <w:pPr>
        <w:ind w:left="2145" w:hanging="1800"/>
      </w:pPr>
      <w:rPr>
        <w:rFonts w:hint="default"/>
      </w:rPr>
    </w:lvl>
    <w:lvl w:ilvl="8">
      <w:start w:val="1"/>
      <w:numFmt w:val="decimal"/>
      <w:isLgl/>
      <w:lvlText w:val="%1.%2.%3.%4.%5.%6.%7.%8.%9."/>
      <w:lvlJc w:val="left"/>
      <w:pPr>
        <w:ind w:left="2574" w:hanging="2160"/>
      </w:pPr>
      <w:rPr>
        <w:rFonts w:hint="default"/>
      </w:rPr>
    </w:lvl>
  </w:abstractNum>
  <w:abstractNum w:abstractNumId="13" w15:restartNumberingAfterBreak="0">
    <w:nsid w:val="25CC3A65"/>
    <w:multiLevelType w:val="hybridMultilevel"/>
    <w:tmpl w:val="D58E6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182BD1"/>
    <w:multiLevelType w:val="hybridMultilevel"/>
    <w:tmpl w:val="6D3E826A"/>
    <w:lvl w:ilvl="0" w:tplc="68028FEA">
      <w:start w:val="1"/>
      <w:numFmt w:val="bullet"/>
      <w:lvlText w:val="–"/>
      <w:lvlJc w:val="left"/>
      <w:pPr>
        <w:ind w:left="1546" w:hanging="360"/>
      </w:pPr>
      <w:rPr>
        <w:rFonts w:ascii="Times New Roman" w:eastAsia="Times New Roman" w:hAnsi="Times New Roman" w:hint="default"/>
        <w:sz w:val="28"/>
        <w:szCs w:val="28"/>
      </w:rPr>
    </w:lvl>
    <w:lvl w:ilvl="1" w:tplc="04190003" w:tentative="1">
      <w:start w:val="1"/>
      <w:numFmt w:val="bullet"/>
      <w:lvlText w:val="o"/>
      <w:lvlJc w:val="left"/>
      <w:pPr>
        <w:ind w:left="2266" w:hanging="360"/>
      </w:pPr>
      <w:rPr>
        <w:rFonts w:ascii="Courier New" w:hAnsi="Courier New" w:cs="Courier New" w:hint="default"/>
      </w:rPr>
    </w:lvl>
    <w:lvl w:ilvl="2" w:tplc="04190005" w:tentative="1">
      <w:start w:val="1"/>
      <w:numFmt w:val="bullet"/>
      <w:lvlText w:val=""/>
      <w:lvlJc w:val="left"/>
      <w:pPr>
        <w:ind w:left="2986" w:hanging="360"/>
      </w:pPr>
      <w:rPr>
        <w:rFonts w:ascii="Wingdings" w:hAnsi="Wingdings" w:hint="default"/>
      </w:rPr>
    </w:lvl>
    <w:lvl w:ilvl="3" w:tplc="04190001" w:tentative="1">
      <w:start w:val="1"/>
      <w:numFmt w:val="bullet"/>
      <w:lvlText w:val=""/>
      <w:lvlJc w:val="left"/>
      <w:pPr>
        <w:ind w:left="3706" w:hanging="360"/>
      </w:pPr>
      <w:rPr>
        <w:rFonts w:ascii="Symbol" w:hAnsi="Symbol" w:hint="default"/>
      </w:rPr>
    </w:lvl>
    <w:lvl w:ilvl="4" w:tplc="04190003" w:tentative="1">
      <w:start w:val="1"/>
      <w:numFmt w:val="bullet"/>
      <w:lvlText w:val="o"/>
      <w:lvlJc w:val="left"/>
      <w:pPr>
        <w:ind w:left="4426" w:hanging="360"/>
      </w:pPr>
      <w:rPr>
        <w:rFonts w:ascii="Courier New" w:hAnsi="Courier New" w:cs="Courier New" w:hint="default"/>
      </w:rPr>
    </w:lvl>
    <w:lvl w:ilvl="5" w:tplc="04190005" w:tentative="1">
      <w:start w:val="1"/>
      <w:numFmt w:val="bullet"/>
      <w:lvlText w:val=""/>
      <w:lvlJc w:val="left"/>
      <w:pPr>
        <w:ind w:left="5146" w:hanging="360"/>
      </w:pPr>
      <w:rPr>
        <w:rFonts w:ascii="Wingdings" w:hAnsi="Wingdings" w:hint="default"/>
      </w:rPr>
    </w:lvl>
    <w:lvl w:ilvl="6" w:tplc="04190001" w:tentative="1">
      <w:start w:val="1"/>
      <w:numFmt w:val="bullet"/>
      <w:lvlText w:val=""/>
      <w:lvlJc w:val="left"/>
      <w:pPr>
        <w:ind w:left="5866" w:hanging="360"/>
      </w:pPr>
      <w:rPr>
        <w:rFonts w:ascii="Symbol" w:hAnsi="Symbol" w:hint="default"/>
      </w:rPr>
    </w:lvl>
    <w:lvl w:ilvl="7" w:tplc="04190003" w:tentative="1">
      <w:start w:val="1"/>
      <w:numFmt w:val="bullet"/>
      <w:lvlText w:val="o"/>
      <w:lvlJc w:val="left"/>
      <w:pPr>
        <w:ind w:left="6586" w:hanging="360"/>
      </w:pPr>
      <w:rPr>
        <w:rFonts w:ascii="Courier New" w:hAnsi="Courier New" w:cs="Courier New" w:hint="default"/>
      </w:rPr>
    </w:lvl>
    <w:lvl w:ilvl="8" w:tplc="04190005" w:tentative="1">
      <w:start w:val="1"/>
      <w:numFmt w:val="bullet"/>
      <w:lvlText w:val=""/>
      <w:lvlJc w:val="left"/>
      <w:pPr>
        <w:ind w:left="7306" w:hanging="360"/>
      </w:pPr>
      <w:rPr>
        <w:rFonts w:ascii="Wingdings" w:hAnsi="Wingdings" w:hint="default"/>
      </w:rPr>
    </w:lvl>
  </w:abstractNum>
  <w:abstractNum w:abstractNumId="15" w15:restartNumberingAfterBreak="0">
    <w:nsid w:val="2C7F4C8D"/>
    <w:multiLevelType w:val="hybridMultilevel"/>
    <w:tmpl w:val="2460B860"/>
    <w:lvl w:ilvl="0" w:tplc="04190001">
      <w:start w:val="1"/>
      <w:numFmt w:val="bullet"/>
      <w:lvlText w:val=""/>
      <w:lvlJc w:val="left"/>
      <w:pPr>
        <w:ind w:left="1546" w:hanging="360"/>
      </w:pPr>
      <w:rPr>
        <w:rFonts w:ascii="Symbol" w:hAnsi="Symbol" w:hint="default"/>
      </w:rPr>
    </w:lvl>
    <w:lvl w:ilvl="1" w:tplc="04190003" w:tentative="1">
      <w:start w:val="1"/>
      <w:numFmt w:val="bullet"/>
      <w:lvlText w:val="o"/>
      <w:lvlJc w:val="left"/>
      <w:pPr>
        <w:ind w:left="2266" w:hanging="360"/>
      </w:pPr>
      <w:rPr>
        <w:rFonts w:ascii="Courier New" w:hAnsi="Courier New" w:cs="Courier New" w:hint="default"/>
      </w:rPr>
    </w:lvl>
    <w:lvl w:ilvl="2" w:tplc="04190005" w:tentative="1">
      <w:start w:val="1"/>
      <w:numFmt w:val="bullet"/>
      <w:lvlText w:val=""/>
      <w:lvlJc w:val="left"/>
      <w:pPr>
        <w:ind w:left="2986" w:hanging="360"/>
      </w:pPr>
      <w:rPr>
        <w:rFonts w:ascii="Wingdings" w:hAnsi="Wingdings" w:hint="default"/>
      </w:rPr>
    </w:lvl>
    <w:lvl w:ilvl="3" w:tplc="04190001" w:tentative="1">
      <w:start w:val="1"/>
      <w:numFmt w:val="bullet"/>
      <w:lvlText w:val=""/>
      <w:lvlJc w:val="left"/>
      <w:pPr>
        <w:ind w:left="3706" w:hanging="360"/>
      </w:pPr>
      <w:rPr>
        <w:rFonts w:ascii="Symbol" w:hAnsi="Symbol" w:hint="default"/>
      </w:rPr>
    </w:lvl>
    <w:lvl w:ilvl="4" w:tplc="04190003" w:tentative="1">
      <w:start w:val="1"/>
      <w:numFmt w:val="bullet"/>
      <w:lvlText w:val="o"/>
      <w:lvlJc w:val="left"/>
      <w:pPr>
        <w:ind w:left="4426" w:hanging="360"/>
      </w:pPr>
      <w:rPr>
        <w:rFonts w:ascii="Courier New" w:hAnsi="Courier New" w:cs="Courier New" w:hint="default"/>
      </w:rPr>
    </w:lvl>
    <w:lvl w:ilvl="5" w:tplc="04190005" w:tentative="1">
      <w:start w:val="1"/>
      <w:numFmt w:val="bullet"/>
      <w:lvlText w:val=""/>
      <w:lvlJc w:val="left"/>
      <w:pPr>
        <w:ind w:left="5146" w:hanging="360"/>
      </w:pPr>
      <w:rPr>
        <w:rFonts w:ascii="Wingdings" w:hAnsi="Wingdings" w:hint="default"/>
      </w:rPr>
    </w:lvl>
    <w:lvl w:ilvl="6" w:tplc="04190001" w:tentative="1">
      <w:start w:val="1"/>
      <w:numFmt w:val="bullet"/>
      <w:lvlText w:val=""/>
      <w:lvlJc w:val="left"/>
      <w:pPr>
        <w:ind w:left="5866" w:hanging="360"/>
      </w:pPr>
      <w:rPr>
        <w:rFonts w:ascii="Symbol" w:hAnsi="Symbol" w:hint="default"/>
      </w:rPr>
    </w:lvl>
    <w:lvl w:ilvl="7" w:tplc="04190003" w:tentative="1">
      <w:start w:val="1"/>
      <w:numFmt w:val="bullet"/>
      <w:lvlText w:val="o"/>
      <w:lvlJc w:val="left"/>
      <w:pPr>
        <w:ind w:left="6586" w:hanging="360"/>
      </w:pPr>
      <w:rPr>
        <w:rFonts w:ascii="Courier New" w:hAnsi="Courier New" w:cs="Courier New" w:hint="default"/>
      </w:rPr>
    </w:lvl>
    <w:lvl w:ilvl="8" w:tplc="04190005" w:tentative="1">
      <w:start w:val="1"/>
      <w:numFmt w:val="bullet"/>
      <w:lvlText w:val=""/>
      <w:lvlJc w:val="left"/>
      <w:pPr>
        <w:ind w:left="7306" w:hanging="360"/>
      </w:pPr>
      <w:rPr>
        <w:rFonts w:ascii="Wingdings" w:hAnsi="Wingdings" w:hint="default"/>
      </w:rPr>
    </w:lvl>
  </w:abstractNum>
  <w:abstractNum w:abstractNumId="16" w15:restartNumberingAfterBreak="0">
    <w:nsid w:val="2CE6407A"/>
    <w:multiLevelType w:val="hybridMultilevel"/>
    <w:tmpl w:val="4D807554"/>
    <w:lvl w:ilvl="0" w:tplc="86A60566">
      <w:start w:val="1"/>
      <w:numFmt w:val="decimal"/>
      <w:lvlText w:val="%1."/>
      <w:lvlJc w:val="left"/>
      <w:pPr>
        <w:ind w:left="118" w:hanging="281"/>
      </w:pPr>
      <w:rPr>
        <w:rFonts w:ascii="Times New Roman" w:eastAsia="Times New Roman" w:hAnsi="Times New Roman" w:hint="default"/>
        <w:sz w:val="28"/>
        <w:szCs w:val="28"/>
      </w:rPr>
    </w:lvl>
    <w:lvl w:ilvl="1" w:tplc="767E34D0">
      <w:start w:val="1"/>
      <w:numFmt w:val="decimal"/>
      <w:lvlText w:val="%2."/>
      <w:lvlJc w:val="left"/>
      <w:pPr>
        <w:ind w:left="1107" w:hanging="281"/>
      </w:pPr>
      <w:rPr>
        <w:rFonts w:ascii="Times New Roman" w:eastAsia="Times New Roman" w:hAnsi="Times New Roman" w:hint="default"/>
        <w:sz w:val="28"/>
        <w:szCs w:val="28"/>
      </w:rPr>
    </w:lvl>
    <w:lvl w:ilvl="2" w:tplc="6B1A29E6">
      <w:start w:val="1"/>
      <w:numFmt w:val="decimal"/>
      <w:lvlText w:val="%3."/>
      <w:lvlJc w:val="left"/>
      <w:pPr>
        <w:ind w:left="826" w:hanging="281"/>
      </w:pPr>
      <w:rPr>
        <w:rFonts w:ascii="Times New Roman" w:eastAsia="Times New Roman" w:hAnsi="Times New Roman" w:hint="default"/>
        <w:sz w:val="28"/>
        <w:szCs w:val="28"/>
      </w:rPr>
    </w:lvl>
    <w:lvl w:ilvl="3" w:tplc="C896C360">
      <w:start w:val="1"/>
      <w:numFmt w:val="bullet"/>
      <w:lvlText w:val="•"/>
      <w:lvlJc w:val="left"/>
      <w:pPr>
        <w:ind w:left="1107" w:hanging="281"/>
      </w:pPr>
      <w:rPr>
        <w:rFonts w:hint="default"/>
      </w:rPr>
    </w:lvl>
    <w:lvl w:ilvl="4" w:tplc="E61E93A4">
      <w:start w:val="1"/>
      <w:numFmt w:val="bullet"/>
      <w:lvlText w:val="•"/>
      <w:lvlJc w:val="left"/>
      <w:pPr>
        <w:ind w:left="2278" w:hanging="281"/>
      </w:pPr>
      <w:rPr>
        <w:rFonts w:hint="default"/>
      </w:rPr>
    </w:lvl>
    <w:lvl w:ilvl="5" w:tplc="77742398">
      <w:start w:val="1"/>
      <w:numFmt w:val="bullet"/>
      <w:lvlText w:val="•"/>
      <w:lvlJc w:val="left"/>
      <w:pPr>
        <w:ind w:left="3450" w:hanging="281"/>
      </w:pPr>
      <w:rPr>
        <w:rFonts w:hint="default"/>
      </w:rPr>
    </w:lvl>
    <w:lvl w:ilvl="6" w:tplc="C88C32CA">
      <w:start w:val="1"/>
      <w:numFmt w:val="bullet"/>
      <w:lvlText w:val="•"/>
      <w:lvlJc w:val="left"/>
      <w:pPr>
        <w:ind w:left="4621" w:hanging="281"/>
      </w:pPr>
      <w:rPr>
        <w:rFonts w:hint="default"/>
      </w:rPr>
    </w:lvl>
    <w:lvl w:ilvl="7" w:tplc="F17227E8">
      <w:start w:val="1"/>
      <w:numFmt w:val="bullet"/>
      <w:lvlText w:val="•"/>
      <w:lvlJc w:val="left"/>
      <w:pPr>
        <w:ind w:left="5792" w:hanging="281"/>
      </w:pPr>
      <w:rPr>
        <w:rFonts w:hint="default"/>
      </w:rPr>
    </w:lvl>
    <w:lvl w:ilvl="8" w:tplc="5CF48CC0">
      <w:start w:val="1"/>
      <w:numFmt w:val="bullet"/>
      <w:lvlText w:val="•"/>
      <w:lvlJc w:val="left"/>
      <w:pPr>
        <w:ind w:left="6963" w:hanging="281"/>
      </w:pPr>
      <w:rPr>
        <w:rFonts w:hint="default"/>
      </w:rPr>
    </w:lvl>
  </w:abstractNum>
  <w:abstractNum w:abstractNumId="17" w15:restartNumberingAfterBreak="0">
    <w:nsid w:val="2D1B2715"/>
    <w:multiLevelType w:val="hybridMultilevel"/>
    <w:tmpl w:val="2D22C17C"/>
    <w:lvl w:ilvl="0" w:tplc="18887F54">
      <w:start w:val="1"/>
      <w:numFmt w:val="decimal"/>
      <w:lvlText w:val="%1."/>
      <w:lvlJc w:val="left"/>
      <w:pPr>
        <w:ind w:left="102" w:hanging="240"/>
      </w:pPr>
      <w:rPr>
        <w:rFonts w:ascii="Times New Roman" w:eastAsia="Times New Roman" w:hAnsi="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413AD0"/>
    <w:multiLevelType w:val="hybridMultilevel"/>
    <w:tmpl w:val="FE92C0C8"/>
    <w:lvl w:ilvl="0" w:tplc="29A86092">
      <w:start w:val="1"/>
      <w:numFmt w:val="decimal"/>
      <w:lvlText w:val="%1."/>
      <w:lvlJc w:val="left"/>
      <w:pPr>
        <w:ind w:left="102" w:hanging="240"/>
      </w:pPr>
      <w:rPr>
        <w:rFonts w:ascii="Times New Roman" w:eastAsia="Times New Roman" w:hAnsi="Times New Roman" w:hint="default"/>
        <w:sz w:val="24"/>
        <w:szCs w:val="24"/>
      </w:rPr>
    </w:lvl>
    <w:lvl w:ilvl="1" w:tplc="59AC803A">
      <w:start w:val="1"/>
      <w:numFmt w:val="bullet"/>
      <w:lvlText w:val="•"/>
      <w:lvlJc w:val="left"/>
      <w:pPr>
        <w:ind w:left="438" w:hanging="240"/>
      </w:pPr>
      <w:rPr>
        <w:rFonts w:hint="default"/>
      </w:rPr>
    </w:lvl>
    <w:lvl w:ilvl="2" w:tplc="922E8AB6">
      <w:start w:val="1"/>
      <w:numFmt w:val="bullet"/>
      <w:lvlText w:val="•"/>
      <w:lvlJc w:val="left"/>
      <w:pPr>
        <w:ind w:left="773" w:hanging="240"/>
      </w:pPr>
      <w:rPr>
        <w:rFonts w:hint="default"/>
      </w:rPr>
    </w:lvl>
    <w:lvl w:ilvl="3" w:tplc="D52C6FE2">
      <w:start w:val="1"/>
      <w:numFmt w:val="bullet"/>
      <w:lvlText w:val="•"/>
      <w:lvlJc w:val="left"/>
      <w:pPr>
        <w:ind w:left="1108" w:hanging="240"/>
      </w:pPr>
      <w:rPr>
        <w:rFonts w:hint="default"/>
      </w:rPr>
    </w:lvl>
    <w:lvl w:ilvl="4" w:tplc="C76883B4">
      <w:start w:val="1"/>
      <w:numFmt w:val="bullet"/>
      <w:lvlText w:val="•"/>
      <w:lvlJc w:val="left"/>
      <w:pPr>
        <w:ind w:left="1443" w:hanging="240"/>
      </w:pPr>
      <w:rPr>
        <w:rFonts w:hint="default"/>
      </w:rPr>
    </w:lvl>
    <w:lvl w:ilvl="5" w:tplc="00B0991A">
      <w:start w:val="1"/>
      <w:numFmt w:val="bullet"/>
      <w:lvlText w:val="•"/>
      <w:lvlJc w:val="left"/>
      <w:pPr>
        <w:ind w:left="1778" w:hanging="240"/>
      </w:pPr>
      <w:rPr>
        <w:rFonts w:hint="default"/>
      </w:rPr>
    </w:lvl>
    <w:lvl w:ilvl="6" w:tplc="F21E0C22">
      <w:start w:val="1"/>
      <w:numFmt w:val="bullet"/>
      <w:lvlText w:val="•"/>
      <w:lvlJc w:val="left"/>
      <w:pPr>
        <w:ind w:left="2114" w:hanging="240"/>
      </w:pPr>
      <w:rPr>
        <w:rFonts w:hint="default"/>
      </w:rPr>
    </w:lvl>
    <w:lvl w:ilvl="7" w:tplc="F23446BA">
      <w:start w:val="1"/>
      <w:numFmt w:val="bullet"/>
      <w:lvlText w:val="•"/>
      <w:lvlJc w:val="left"/>
      <w:pPr>
        <w:ind w:left="2449" w:hanging="240"/>
      </w:pPr>
      <w:rPr>
        <w:rFonts w:hint="default"/>
      </w:rPr>
    </w:lvl>
    <w:lvl w:ilvl="8" w:tplc="AAA88310">
      <w:start w:val="1"/>
      <w:numFmt w:val="bullet"/>
      <w:lvlText w:val="•"/>
      <w:lvlJc w:val="left"/>
      <w:pPr>
        <w:ind w:left="2784" w:hanging="240"/>
      </w:pPr>
      <w:rPr>
        <w:rFonts w:hint="default"/>
      </w:rPr>
    </w:lvl>
  </w:abstractNum>
  <w:abstractNum w:abstractNumId="19" w15:restartNumberingAfterBreak="0">
    <w:nsid w:val="2E564B62"/>
    <w:multiLevelType w:val="multilevel"/>
    <w:tmpl w:val="65FCEF4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0" w15:restartNumberingAfterBreak="0">
    <w:nsid w:val="377F4DED"/>
    <w:multiLevelType w:val="hybridMultilevel"/>
    <w:tmpl w:val="94DEA54A"/>
    <w:lvl w:ilvl="0" w:tplc="8FF2C97E">
      <w:start w:val="1"/>
      <w:numFmt w:val="decimal"/>
      <w:lvlText w:val="%1."/>
      <w:lvlJc w:val="left"/>
      <w:pPr>
        <w:ind w:left="102" w:hanging="240"/>
      </w:pPr>
      <w:rPr>
        <w:rFonts w:ascii="Times New Roman" w:eastAsia="Times New Roman" w:hAnsi="Times New Roman" w:hint="default"/>
        <w:sz w:val="24"/>
        <w:szCs w:val="24"/>
      </w:rPr>
    </w:lvl>
    <w:lvl w:ilvl="1" w:tplc="85A442EA">
      <w:start w:val="1"/>
      <w:numFmt w:val="bullet"/>
      <w:lvlText w:val="•"/>
      <w:lvlJc w:val="left"/>
      <w:pPr>
        <w:ind w:left="438" w:hanging="240"/>
      </w:pPr>
      <w:rPr>
        <w:rFonts w:hint="default"/>
      </w:rPr>
    </w:lvl>
    <w:lvl w:ilvl="2" w:tplc="964C869C">
      <w:start w:val="1"/>
      <w:numFmt w:val="bullet"/>
      <w:lvlText w:val="•"/>
      <w:lvlJc w:val="left"/>
      <w:pPr>
        <w:ind w:left="773" w:hanging="240"/>
      </w:pPr>
      <w:rPr>
        <w:rFonts w:hint="default"/>
      </w:rPr>
    </w:lvl>
    <w:lvl w:ilvl="3" w:tplc="73F6479E">
      <w:start w:val="1"/>
      <w:numFmt w:val="bullet"/>
      <w:lvlText w:val="•"/>
      <w:lvlJc w:val="left"/>
      <w:pPr>
        <w:ind w:left="1108" w:hanging="240"/>
      </w:pPr>
      <w:rPr>
        <w:rFonts w:hint="default"/>
      </w:rPr>
    </w:lvl>
    <w:lvl w:ilvl="4" w:tplc="E0084EB8">
      <w:start w:val="1"/>
      <w:numFmt w:val="bullet"/>
      <w:lvlText w:val="•"/>
      <w:lvlJc w:val="left"/>
      <w:pPr>
        <w:ind w:left="1443" w:hanging="240"/>
      </w:pPr>
      <w:rPr>
        <w:rFonts w:hint="default"/>
      </w:rPr>
    </w:lvl>
    <w:lvl w:ilvl="5" w:tplc="6F14EA32">
      <w:start w:val="1"/>
      <w:numFmt w:val="bullet"/>
      <w:lvlText w:val="•"/>
      <w:lvlJc w:val="left"/>
      <w:pPr>
        <w:ind w:left="1778" w:hanging="240"/>
      </w:pPr>
      <w:rPr>
        <w:rFonts w:hint="default"/>
      </w:rPr>
    </w:lvl>
    <w:lvl w:ilvl="6" w:tplc="4658272E">
      <w:start w:val="1"/>
      <w:numFmt w:val="bullet"/>
      <w:lvlText w:val="•"/>
      <w:lvlJc w:val="left"/>
      <w:pPr>
        <w:ind w:left="2114" w:hanging="240"/>
      </w:pPr>
      <w:rPr>
        <w:rFonts w:hint="default"/>
      </w:rPr>
    </w:lvl>
    <w:lvl w:ilvl="7" w:tplc="7A962BD4">
      <w:start w:val="1"/>
      <w:numFmt w:val="bullet"/>
      <w:lvlText w:val="•"/>
      <w:lvlJc w:val="left"/>
      <w:pPr>
        <w:ind w:left="2449" w:hanging="240"/>
      </w:pPr>
      <w:rPr>
        <w:rFonts w:hint="default"/>
      </w:rPr>
    </w:lvl>
    <w:lvl w:ilvl="8" w:tplc="BD8C27A2">
      <w:start w:val="1"/>
      <w:numFmt w:val="bullet"/>
      <w:lvlText w:val="•"/>
      <w:lvlJc w:val="left"/>
      <w:pPr>
        <w:ind w:left="2784" w:hanging="240"/>
      </w:pPr>
      <w:rPr>
        <w:rFonts w:hint="default"/>
      </w:rPr>
    </w:lvl>
  </w:abstractNum>
  <w:abstractNum w:abstractNumId="21" w15:restartNumberingAfterBreak="0">
    <w:nsid w:val="39D26837"/>
    <w:multiLevelType w:val="hybridMultilevel"/>
    <w:tmpl w:val="9E883036"/>
    <w:lvl w:ilvl="0" w:tplc="E1840F48">
      <w:start w:val="1"/>
      <w:numFmt w:val="decimal"/>
      <w:lvlText w:val="%1."/>
      <w:lvlJc w:val="left"/>
      <w:pPr>
        <w:ind w:left="102" w:hanging="240"/>
        <w:jc w:val="right"/>
      </w:pPr>
      <w:rPr>
        <w:rFonts w:ascii="Times New Roman" w:eastAsia="Times New Roman" w:hAnsi="Times New Roman" w:hint="default"/>
        <w:sz w:val="24"/>
        <w:szCs w:val="24"/>
      </w:rPr>
    </w:lvl>
    <w:lvl w:ilvl="1" w:tplc="B3205334">
      <w:start w:val="1"/>
      <w:numFmt w:val="bullet"/>
      <w:lvlText w:val="•"/>
      <w:lvlJc w:val="left"/>
      <w:pPr>
        <w:ind w:left="438" w:hanging="240"/>
      </w:pPr>
      <w:rPr>
        <w:rFonts w:hint="default"/>
      </w:rPr>
    </w:lvl>
    <w:lvl w:ilvl="2" w:tplc="8230CB62">
      <w:start w:val="1"/>
      <w:numFmt w:val="bullet"/>
      <w:lvlText w:val="•"/>
      <w:lvlJc w:val="left"/>
      <w:pPr>
        <w:ind w:left="773" w:hanging="240"/>
      </w:pPr>
      <w:rPr>
        <w:rFonts w:hint="default"/>
      </w:rPr>
    </w:lvl>
    <w:lvl w:ilvl="3" w:tplc="F5AE95E6">
      <w:start w:val="1"/>
      <w:numFmt w:val="bullet"/>
      <w:lvlText w:val="•"/>
      <w:lvlJc w:val="left"/>
      <w:pPr>
        <w:ind w:left="1108" w:hanging="240"/>
      </w:pPr>
      <w:rPr>
        <w:rFonts w:hint="default"/>
      </w:rPr>
    </w:lvl>
    <w:lvl w:ilvl="4" w:tplc="05F869E0">
      <w:start w:val="1"/>
      <w:numFmt w:val="bullet"/>
      <w:lvlText w:val="•"/>
      <w:lvlJc w:val="left"/>
      <w:pPr>
        <w:ind w:left="1443" w:hanging="240"/>
      </w:pPr>
      <w:rPr>
        <w:rFonts w:hint="default"/>
      </w:rPr>
    </w:lvl>
    <w:lvl w:ilvl="5" w:tplc="29282EDE">
      <w:start w:val="1"/>
      <w:numFmt w:val="bullet"/>
      <w:lvlText w:val="•"/>
      <w:lvlJc w:val="left"/>
      <w:pPr>
        <w:ind w:left="1778" w:hanging="240"/>
      </w:pPr>
      <w:rPr>
        <w:rFonts w:hint="default"/>
      </w:rPr>
    </w:lvl>
    <w:lvl w:ilvl="6" w:tplc="641AA56C">
      <w:start w:val="1"/>
      <w:numFmt w:val="bullet"/>
      <w:lvlText w:val="•"/>
      <w:lvlJc w:val="left"/>
      <w:pPr>
        <w:ind w:left="2114" w:hanging="240"/>
      </w:pPr>
      <w:rPr>
        <w:rFonts w:hint="default"/>
      </w:rPr>
    </w:lvl>
    <w:lvl w:ilvl="7" w:tplc="CDE6A9CC">
      <w:start w:val="1"/>
      <w:numFmt w:val="bullet"/>
      <w:lvlText w:val="•"/>
      <w:lvlJc w:val="left"/>
      <w:pPr>
        <w:ind w:left="2449" w:hanging="240"/>
      </w:pPr>
      <w:rPr>
        <w:rFonts w:hint="default"/>
      </w:rPr>
    </w:lvl>
    <w:lvl w:ilvl="8" w:tplc="72AC8C66">
      <w:start w:val="1"/>
      <w:numFmt w:val="bullet"/>
      <w:lvlText w:val="•"/>
      <w:lvlJc w:val="left"/>
      <w:pPr>
        <w:ind w:left="2784" w:hanging="240"/>
      </w:pPr>
      <w:rPr>
        <w:rFonts w:hint="default"/>
      </w:rPr>
    </w:lvl>
  </w:abstractNum>
  <w:abstractNum w:abstractNumId="22" w15:restartNumberingAfterBreak="0">
    <w:nsid w:val="3C320007"/>
    <w:multiLevelType w:val="hybridMultilevel"/>
    <w:tmpl w:val="75442336"/>
    <w:lvl w:ilvl="0" w:tplc="369A3A8E">
      <w:start w:val="1"/>
      <w:numFmt w:val="decimal"/>
      <w:lvlText w:val="%1."/>
      <w:lvlJc w:val="left"/>
      <w:pPr>
        <w:ind w:left="102" w:hanging="240"/>
      </w:pPr>
      <w:rPr>
        <w:rFonts w:ascii="Times New Roman" w:eastAsia="Times New Roman" w:hAnsi="Times New Roman" w:hint="default"/>
        <w:sz w:val="24"/>
        <w:szCs w:val="24"/>
      </w:rPr>
    </w:lvl>
    <w:lvl w:ilvl="1" w:tplc="E8081B90">
      <w:start w:val="1"/>
      <w:numFmt w:val="bullet"/>
      <w:lvlText w:val="•"/>
      <w:lvlJc w:val="left"/>
      <w:pPr>
        <w:ind w:left="438" w:hanging="240"/>
      </w:pPr>
      <w:rPr>
        <w:rFonts w:hint="default"/>
      </w:rPr>
    </w:lvl>
    <w:lvl w:ilvl="2" w:tplc="AF56FA92">
      <w:start w:val="1"/>
      <w:numFmt w:val="bullet"/>
      <w:lvlText w:val="•"/>
      <w:lvlJc w:val="left"/>
      <w:pPr>
        <w:ind w:left="773" w:hanging="240"/>
      </w:pPr>
      <w:rPr>
        <w:rFonts w:hint="default"/>
      </w:rPr>
    </w:lvl>
    <w:lvl w:ilvl="3" w:tplc="7F8457D4">
      <w:start w:val="1"/>
      <w:numFmt w:val="bullet"/>
      <w:lvlText w:val="•"/>
      <w:lvlJc w:val="left"/>
      <w:pPr>
        <w:ind w:left="1108" w:hanging="240"/>
      </w:pPr>
      <w:rPr>
        <w:rFonts w:hint="default"/>
      </w:rPr>
    </w:lvl>
    <w:lvl w:ilvl="4" w:tplc="B692A2CE">
      <w:start w:val="1"/>
      <w:numFmt w:val="bullet"/>
      <w:lvlText w:val="•"/>
      <w:lvlJc w:val="left"/>
      <w:pPr>
        <w:ind w:left="1443" w:hanging="240"/>
      </w:pPr>
      <w:rPr>
        <w:rFonts w:hint="default"/>
      </w:rPr>
    </w:lvl>
    <w:lvl w:ilvl="5" w:tplc="60F619F2">
      <w:start w:val="1"/>
      <w:numFmt w:val="bullet"/>
      <w:lvlText w:val="•"/>
      <w:lvlJc w:val="left"/>
      <w:pPr>
        <w:ind w:left="1778" w:hanging="240"/>
      </w:pPr>
      <w:rPr>
        <w:rFonts w:hint="default"/>
      </w:rPr>
    </w:lvl>
    <w:lvl w:ilvl="6" w:tplc="C64CC852">
      <w:start w:val="1"/>
      <w:numFmt w:val="bullet"/>
      <w:lvlText w:val="•"/>
      <w:lvlJc w:val="left"/>
      <w:pPr>
        <w:ind w:left="2114" w:hanging="240"/>
      </w:pPr>
      <w:rPr>
        <w:rFonts w:hint="default"/>
      </w:rPr>
    </w:lvl>
    <w:lvl w:ilvl="7" w:tplc="A5D0C97A">
      <w:start w:val="1"/>
      <w:numFmt w:val="bullet"/>
      <w:lvlText w:val="•"/>
      <w:lvlJc w:val="left"/>
      <w:pPr>
        <w:ind w:left="2449" w:hanging="240"/>
      </w:pPr>
      <w:rPr>
        <w:rFonts w:hint="default"/>
      </w:rPr>
    </w:lvl>
    <w:lvl w:ilvl="8" w:tplc="0792B1BC">
      <w:start w:val="1"/>
      <w:numFmt w:val="bullet"/>
      <w:lvlText w:val="•"/>
      <w:lvlJc w:val="left"/>
      <w:pPr>
        <w:ind w:left="2784" w:hanging="240"/>
      </w:pPr>
      <w:rPr>
        <w:rFonts w:hint="default"/>
      </w:rPr>
    </w:lvl>
  </w:abstractNum>
  <w:abstractNum w:abstractNumId="23" w15:restartNumberingAfterBreak="0">
    <w:nsid w:val="429F1297"/>
    <w:multiLevelType w:val="hybridMultilevel"/>
    <w:tmpl w:val="D9226A9A"/>
    <w:lvl w:ilvl="0" w:tplc="6D7CB9E4">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D91996"/>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47734C34"/>
    <w:multiLevelType w:val="hybridMultilevel"/>
    <w:tmpl w:val="42F06848"/>
    <w:lvl w:ilvl="0" w:tplc="04709D1A">
      <w:start w:val="1"/>
      <w:numFmt w:val="decimal"/>
      <w:lvlText w:val="%1."/>
      <w:lvlJc w:val="left"/>
      <w:pPr>
        <w:ind w:left="102" w:hanging="240"/>
      </w:pPr>
      <w:rPr>
        <w:rFonts w:ascii="Times New Roman" w:eastAsia="Times New Roman" w:hAnsi="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DC0E51"/>
    <w:multiLevelType w:val="hybridMultilevel"/>
    <w:tmpl w:val="E93C2584"/>
    <w:lvl w:ilvl="0" w:tplc="878C6636">
      <w:start w:val="1"/>
      <w:numFmt w:val="decimal"/>
      <w:lvlText w:val="%1."/>
      <w:lvlJc w:val="left"/>
      <w:pPr>
        <w:ind w:left="102" w:hanging="240"/>
      </w:pPr>
      <w:rPr>
        <w:rFonts w:ascii="Times New Roman" w:eastAsia="Times New Roman" w:hAnsi="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0F2D6A"/>
    <w:multiLevelType w:val="hybridMultilevel"/>
    <w:tmpl w:val="DB7CCF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D44A03"/>
    <w:multiLevelType w:val="hybridMultilevel"/>
    <w:tmpl w:val="10027EAE"/>
    <w:lvl w:ilvl="0" w:tplc="70D04DB8">
      <w:start w:val="1"/>
      <w:numFmt w:val="decimal"/>
      <w:lvlText w:val="%1."/>
      <w:lvlJc w:val="left"/>
      <w:pPr>
        <w:ind w:left="102" w:hanging="240"/>
      </w:pPr>
      <w:rPr>
        <w:rFonts w:ascii="Times New Roman" w:eastAsia="Times New Roman" w:hAnsi="Times New Roman" w:hint="default"/>
        <w:sz w:val="24"/>
        <w:szCs w:val="24"/>
      </w:rPr>
    </w:lvl>
    <w:lvl w:ilvl="1" w:tplc="DC0C5BC0">
      <w:start w:val="1"/>
      <w:numFmt w:val="bullet"/>
      <w:lvlText w:val="•"/>
      <w:lvlJc w:val="left"/>
      <w:pPr>
        <w:ind w:left="317" w:hanging="240"/>
      </w:pPr>
      <w:rPr>
        <w:rFonts w:hint="default"/>
      </w:rPr>
    </w:lvl>
    <w:lvl w:ilvl="2" w:tplc="4C5CED46">
      <w:start w:val="1"/>
      <w:numFmt w:val="bullet"/>
      <w:lvlText w:val="•"/>
      <w:lvlJc w:val="left"/>
      <w:pPr>
        <w:ind w:left="533" w:hanging="240"/>
      </w:pPr>
      <w:rPr>
        <w:rFonts w:hint="default"/>
      </w:rPr>
    </w:lvl>
    <w:lvl w:ilvl="3" w:tplc="307EE1F2">
      <w:start w:val="1"/>
      <w:numFmt w:val="bullet"/>
      <w:lvlText w:val="•"/>
      <w:lvlJc w:val="left"/>
      <w:pPr>
        <w:ind w:left="748" w:hanging="240"/>
      </w:pPr>
      <w:rPr>
        <w:rFonts w:hint="default"/>
      </w:rPr>
    </w:lvl>
    <w:lvl w:ilvl="4" w:tplc="9522A8A6">
      <w:start w:val="1"/>
      <w:numFmt w:val="bullet"/>
      <w:lvlText w:val="•"/>
      <w:lvlJc w:val="left"/>
      <w:pPr>
        <w:ind w:left="964" w:hanging="240"/>
      </w:pPr>
      <w:rPr>
        <w:rFonts w:hint="default"/>
      </w:rPr>
    </w:lvl>
    <w:lvl w:ilvl="5" w:tplc="7586FCFA">
      <w:start w:val="1"/>
      <w:numFmt w:val="bullet"/>
      <w:lvlText w:val="•"/>
      <w:lvlJc w:val="left"/>
      <w:pPr>
        <w:ind w:left="1179" w:hanging="240"/>
      </w:pPr>
      <w:rPr>
        <w:rFonts w:hint="default"/>
      </w:rPr>
    </w:lvl>
    <w:lvl w:ilvl="6" w:tplc="B064757E">
      <w:start w:val="1"/>
      <w:numFmt w:val="bullet"/>
      <w:lvlText w:val="•"/>
      <w:lvlJc w:val="left"/>
      <w:pPr>
        <w:ind w:left="1395" w:hanging="240"/>
      </w:pPr>
      <w:rPr>
        <w:rFonts w:hint="default"/>
      </w:rPr>
    </w:lvl>
    <w:lvl w:ilvl="7" w:tplc="F4D8995C">
      <w:start w:val="1"/>
      <w:numFmt w:val="bullet"/>
      <w:lvlText w:val="•"/>
      <w:lvlJc w:val="left"/>
      <w:pPr>
        <w:ind w:left="1610" w:hanging="240"/>
      </w:pPr>
      <w:rPr>
        <w:rFonts w:hint="default"/>
      </w:rPr>
    </w:lvl>
    <w:lvl w:ilvl="8" w:tplc="EC40FF00">
      <w:start w:val="1"/>
      <w:numFmt w:val="bullet"/>
      <w:lvlText w:val="•"/>
      <w:lvlJc w:val="left"/>
      <w:pPr>
        <w:ind w:left="1826" w:hanging="240"/>
      </w:pPr>
      <w:rPr>
        <w:rFonts w:hint="default"/>
      </w:rPr>
    </w:lvl>
  </w:abstractNum>
  <w:abstractNum w:abstractNumId="29" w15:restartNumberingAfterBreak="0">
    <w:nsid w:val="4C4544BB"/>
    <w:multiLevelType w:val="hybridMultilevel"/>
    <w:tmpl w:val="1F66DB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91E26EE"/>
    <w:multiLevelType w:val="multilevel"/>
    <w:tmpl w:val="500685C4"/>
    <w:lvl w:ilvl="0">
      <w:start w:val="6"/>
      <w:numFmt w:val="decimal"/>
      <w:lvlText w:val="%1."/>
      <w:lvlJc w:val="left"/>
      <w:pPr>
        <w:ind w:left="158" w:hanging="423"/>
      </w:pPr>
      <w:rPr>
        <w:rFonts w:ascii="Times New Roman" w:eastAsia="Times New Roman" w:hAnsi="Times New Roman" w:hint="default"/>
        <w:b/>
        <w:bCs/>
        <w:w w:val="99"/>
        <w:sz w:val="32"/>
        <w:szCs w:val="32"/>
      </w:rPr>
    </w:lvl>
    <w:lvl w:ilvl="1">
      <w:start w:val="1"/>
      <w:numFmt w:val="decimal"/>
      <w:lvlText w:val="%1.%2."/>
      <w:lvlJc w:val="left"/>
      <w:pPr>
        <w:ind w:left="158" w:hanging="492"/>
      </w:pPr>
      <w:rPr>
        <w:rFonts w:ascii="Times New Roman" w:eastAsia="Times New Roman" w:hAnsi="Times New Roman" w:hint="default"/>
        <w:b/>
        <w:bCs/>
        <w:sz w:val="28"/>
        <w:szCs w:val="28"/>
      </w:rPr>
    </w:lvl>
    <w:lvl w:ilvl="2">
      <w:start w:val="1"/>
      <w:numFmt w:val="decimal"/>
      <w:lvlText w:val="%1.%2.%3."/>
      <w:lvlJc w:val="left"/>
      <w:pPr>
        <w:ind w:left="118" w:hanging="741"/>
      </w:pPr>
      <w:rPr>
        <w:rFonts w:ascii="Times New Roman" w:eastAsia="Times New Roman" w:hAnsi="Times New Roman" w:hint="default"/>
        <w:b/>
        <w:bCs/>
        <w:sz w:val="28"/>
        <w:szCs w:val="28"/>
      </w:rPr>
    </w:lvl>
    <w:lvl w:ilvl="3">
      <w:start w:val="1"/>
      <w:numFmt w:val="decimal"/>
      <w:lvlText w:val="%4."/>
      <w:lvlJc w:val="left"/>
      <w:pPr>
        <w:ind w:left="118" w:hanging="393"/>
      </w:pPr>
      <w:rPr>
        <w:rFonts w:ascii="Times New Roman" w:eastAsia="Times New Roman" w:hAnsi="Times New Roman" w:hint="default"/>
        <w:sz w:val="28"/>
        <w:szCs w:val="28"/>
      </w:rPr>
    </w:lvl>
    <w:lvl w:ilvl="4">
      <w:start w:val="1"/>
      <w:numFmt w:val="bullet"/>
      <w:lvlText w:val="•"/>
      <w:lvlJc w:val="left"/>
      <w:pPr>
        <w:ind w:left="2955" w:hanging="393"/>
      </w:pPr>
      <w:rPr>
        <w:rFonts w:hint="default"/>
      </w:rPr>
    </w:lvl>
    <w:lvl w:ilvl="5">
      <w:start w:val="1"/>
      <w:numFmt w:val="bullet"/>
      <w:lvlText w:val="•"/>
      <w:lvlJc w:val="left"/>
      <w:pPr>
        <w:ind w:left="4014" w:hanging="393"/>
      </w:pPr>
      <w:rPr>
        <w:rFonts w:hint="default"/>
      </w:rPr>
    </w:lvl>
    <w:lvl w:ilvl="6">
      <w:start w:val="1"/>
      <w:numFmt w:val="bullet"/>
      <w:lvlText w:val="•"/>
      <w:lvlJc w:val="left"/>
      <w:pPr>
        <w:ind w:left="5072" w:hanging="393"/>
      </w:pPr>
      <w:rPr>
        <w:rFonts w:hint="default"/>
      </w:rPr>
    </w:lvl>
    <w:lvl w:ilvl="7">
      <w:start w:val="1"/>
      <w:numFmt w:val="bullet"/>
      <w:lvlText w:val="•"/>
      <w:lvlJc w:val="left"/>
      <w:pPr>
        <w:ind w:left="6131" w:hanging="393"/>
      </w:pPr>
      <w:rPr>
        <w:rFonts w:hint="default"/>
      </w:rPr>
    </w:lvl>
    <w:lvl w:ilvl="8">
      <w:start w:val="1"/>
      <w:numFmt w:val="bullet"/>
      <w:lvlText w:val="•"/>
      <w:lvlJc w:val="left"/>
      <w:pPr>
        <w:ind w:left="7189" w:hanging="393"/>
      </w:pPr>
      <w:rPr>
        <w:rFonts w:hint="default"/>
      </w:rPr>
    </w:lvl>
  </w:abstractNum>
  <w:abstractNum w:abstractNumId="31" w15:restartNumberingAfterBreak="0">
    <w:nsid w:val="594A4332"/>
    <w:multiLevelType w:val="hybridMultilevel"/>
    <w:tmpl w:val="11902D54"/>
    <w:lvl w:ilvl="0" w:tplc="68028FEA">
      <w:start w:val="1"/>
      <w:numFmt w:val="bullet"/>
      <w:lvlText w:val="–"/>
      <w:lvlJc w:val="left"/>
      <w:pPr>
        <w:ind w:left="99" w:hanging="212"/>
      </w:pPr>
      <w:rPr>
        <w:rFonts w:ascii="Times New Roman" w:eastAsia="Times New Roman" w:hAnsi="Times New Roman" w:hint="default"/>
        <w:sz w:val="28"/>
        <w:szCs w:val="28"/>
      </w:rPr>
    </w:lvl>
    <w:lvl w:ilvl="1" w:tplc="B10CC91A">
      <w:start w:val="1"/>
      <w:numFmt w:val="bullet"/>
      <w:lvlText w:val="•"/>
      <w:lvlJc w:val="left"/>
      <w:pPr>
        <w:ind w:left="621" w:hanging="212"/>
      </w:pPr>
      <w:rPr>
        <w:rFonts w:hint="default"/>
      </w:rPr>
    </w:lvl>
    <w:lvl w:ilvl="2" w:tplc="72EA1B94">
      <w:start w:val="1"/>
      <w:numFmt w:val="bullet"/>
      <w:lvlText w:val="•"/>
      <w:lvlJc w:val="left"/>
      <w:pPr>
        <w:ind w:left="1142" w:hanging="212"/>
      </w:pPr>
      <w:rPr>
        <w:rFonts w:hint="default"/>
      </w:rPr>
    </w:lvl>
    <w:lvl w:ilvl="3" w:tplc="5CFEF968">
      <w:start w:val="1"/>
      <w:numFmt w:val="bullet"/>
      <w:lvlText w:val="•"/>
      <w:lvlJc w:val="left"/>
      <w:pPr>
        <w:ind w:left="1663" w:hanging="212"/>
      </w:pPr>
      <w:rPr>
        <w:rFonts w:hint="default"/>
      </w:rPr>
    </w:lvl>
    <w:lvl w:ilvl="4" w:tplc="C328499A">
      <w:start w:val="1"/>
      <w:numFmt w:val="bullet"/>
      <w:lvlText w:val="•"/>
      <w:lvlJc w:val="left"/>
      <w:pPr>
        <w:ind w:left="2184" w:hanging="212"/>
      </w:pPr>
      <w:rPr>
        <w:rFonts w:hint="default"/>
      </w:rPr>
    </w:lvl>
    <w:lvl w:ilvl="5" w:tplc="2EBAE7B6">
      <w:start w:val="1"/>
      <w:numFmt w:val="bullet"/>
      <w:lvlText w:val="•"/>
      <w:lvlJc w:val="left"/>
      <w:pPr>
        <w:ind w:left="2706" w:hanging="212"/>
      </w:pPr>
      <w:rPr>
        <w:rFonts w:hint="default"/>
      </w:rPr>
    </w:lvl>
    <w:lvl w:ilvl="6" w:tplc="F48E7504">
      <w:start w:val="1"/>
      <w:numFmt w:val="bullet"/>
      <w:lvlText w:val="•"/>
      <w:lvlJc w:val="left"/>
      <w:pPr>
        <w:ind w:left="3227" w:hanging="212"/>
      </w:pPr>
      <w:rPr>
        <w:rFonts w:hint="default"/>
      </w:rPr>
    </w:lvl>
    <w:lvl w:ilvl="7" w:tplc="810AE3C4">
      <w:start w:val="1"/>
      <w:numFmt w:val="bullet"/>
      <w:lvlText w:val="•"/>
      <w:lvlJc w:val="left"/>
      <w:pPr>
        <w:ind w:left="3748" w:hanging="212"/>
      </w:pPr>
      <w:rPr>
        <w:rFonts w:hint="default"/>
      </w:rPr>
    </w:lvl>
    <w:lvl w:ilvl="8" w:tplc="938E183C">
      <w:start w:val="1"/>
      <w:numFmt w:val="bullet"/>
      <w:lvlText w:val="•"/>
      <w:lvlJc w:val="left"/>
      <w:pPr>
        <w:ind w:left="4270" w:hanging="212"/>
      </w:pPr>
      <w:rPr>
        <w:rFonts w:hint="default"/>
      </w:rPr>
    </w:lvl>
  </w:abstractNum>
  <w:abstractNum w:abstractNumId="32" w15:restartNumberingAfterBreak="0">
    <w:nsid w:val="5E2C0D74"/>
    <w:multiLevelType w:val="multilevel"/>
    <w:tmpl w:val="A1468A0C"/>
    <w:lvl w:ilvl="0">
      <w:start w:val="1"/>
      <w:numFmt w:val="decimal"/>
      <w:lvlText w:val="%1."/>
      <w:lvlJc w:val="left"/>
      <w:pPr>
        <w:tabs>
          <w:tab w:val="num" w:pos="0"/>
        </w:tabs>
        <w:ind w:left="64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E3138B9"/>
    <w:multiLevelType w:val="hybridMultilevel"/>
    <w:tmpl w:val="847C3086"/>
    <w:lvl w:ilvl="0" w:tplc="0A3E3088">
      <w:start w:val="1"/>
      <w:numFmt w:val="decimal"/>
      <w:lvlText w:val="%1."/>
      <w:lvlJc w:val="left"/>
      <w:pPr>
        <w:ind w:left="102" w:hanging="240"/>
      </w:pPr>
      <w:rPr>
        <w:rFonts w:ascii="Times New Roman" w:eastAsia="Times New Roman" w:hAnsi="Times New Roman" w:hint="default"/>
        <w:sz w:val="24"/>
        <w:szCs w:val="24"/>
      </w:rPr>
    </w:lvl>
    <w:lvl w:ilvl="1" w:tplc="46EC34D2">
      <w:start w:val="1"/>
      <w:numFmt w:val="bullet"/>
      <w:lvlText w:val="•"/>
      <w:lvlJc w:val="left"/>
      <w:pPr>
        <w:ind w:left="317" w:hanging="240"/>
      </w:pPr>
      <w:rPr>
        <w:rFonts w:hint="default"/>
      </w:rPr>
    </w:lvl>
    <w:lvl w:ilvl="2" w:tplc="DA42CAB4">
      <w:start w:val="1"/>
      <w:numFmt w:val="bullet"/>
      <w:lvlText w:val="•"/>
      <w:lvlJc w:val="left"/>
      <w:pPr>
        <w:ind w:left="533" w:hanging="240"/>
      </w:pPr>
      <w:rPr>
        <w:rFonts w:hint="default"/>
      </w:rPr>
    </w:lvl>
    <w:lvl w:ilvl="3" w:tplc="016015C0">
      <w:start w:val="1"/>
      <w:numFmt w:val="bullet"/>
      <w:lvlText w:val="•"/>
      <w:lvlJc w:val="left"/>
      <w:pPr>
        <w:ind w:left="748" w:hanging="240"/>
      </w:pPr>
      <w:rPr>
        <w:rFonts w:hint="default"/>
      </w:rPr>
    </w:lvl>
    <w:lvl w:ilvl="4" w:tplc="D02E07A8">
      <w:start w:val="1"/>
      <w:numFmt w:val="bullet"/>
      <w:lvlText w:val="•"/>
      <w:lvlJc w:val="left"/>
      <w:pPr>
        <w:ind w:left="964" w:hanging="240"/>
      </w:pPr>
      <w:rPr>
        <w:rFonts w:hint="default"/>
      </w:rPr>
    </w:lvl>
    <w:lvl w:ilvl="5" w:tplc="039CEE1C">
      <w:start w:val="1"/>
      <w:numFmt w:val="bullet"/>
      <w:lvlText w:val="•"/>
      <w:lvlJc w:val="left"/>
      <w:pPr>
        <w:ind w:left="1179" w:hanging="240"/>
      </w:pPr>
      <w:rPr>
        <w:rFonts w:hint="default"/>
      </w:rPr>
    </w:lvl>
    <w:lvl w:ilvl="6" w:tplc="406CE546">
      <w:start w:val="1"/>
      <w:numFmt w:val="bullet"/>
      <w:lvlText w:val="•"/>
      <w:lvlJc w:val="left"/>
      <w:pPr>
        <w:ind w:left="1395" w:hanging="240"/>
      </w:pPr>
      <w:rPr>
        <w:rFonts w:hint="default"/>
      </w:rPr>
    </w:lvl>
    <w:lvl w:ilvl="7" w:tplc="41642DA8">
      <w:start w:val="1"/>
      <w:numFmt w:val="bullet"/>
      <w:lvlText w:val="•"/>
      <w:lvlJc w:val="left"/>
      <w:pPr>
        <w:ind w:left="1610" w:hanging="240"/>
      </w:pPr>
      <w:rPr>
        <w:rFonts w:hint="default"/>
      </w:rPr>
    </w:lvl>
    <w:lvl w:ilvl="8" w:tplc="CA8A977E">
      <w:start w:val="1"/>
      <w:numFmt w:val="bullet"/>
      <w:lvlText w:val="•"/>
      <w:lvlJc w:val="left"/>
      <w:pPr>
        <w:ind w:left="1826" w:hanging="240"/>
      </w:pPr>
      <w:rPr>
        <w:rFonts w:hint="default"/>
      </w:rPr>
    </w:lvl>
  </w:abstractNum>
  <w:abstractNum w:abstractNumId="34" w15:restartNumberingAfterBreak="0">
    <w:nsid w:val="5F9B0B8B"/>
    <w:multiLevelType w:val="hybridMultilevel"/>
    <w:tmpl w:val="E73EC5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402F76"/>
    <w:multiLevelType w:val="hybridMultilevel"/>
    <w:tmpl w:val="D6DC67AC"/>
    <w:lvl w:ilvl="0" w:tplc="04190001">
      <w:start w:val="1"/>
      <w:numFmt w:val="bullet"/>
      <w:lvlText w:val=""/>
      <w:lvlJc w:val="left"/>
      <w:pPr>
        <w:ind w:left="1546" w:hanging="360"/>
      </w:pPr>
      <w:rPr>
        <w:rFonts w:ascii="Symbol" w:hAnsi="Symbol" w:hint="default"/>
      </w:rPr>
    </w:lvl>
    <w:lvl w:ilvl="1" w:tplc="04190003" w:tentative="1">
      <w:start w:val="1"/>
      <w:numFmt w:val="bullet"/>
      <w:lvlText w:val="o"/>
      <w:lvlJc w:val="left"/>
      <w:pPr>
        <w:ind w:left="2266" w:hanging="360"/>
      </w:pPr>
      <w:rPr>
        <w:rFonts w:ascii="Courier New" w:hAnsi="Courier New" w:cs="Courier New" w:hint="default"/>
      </w:rPr>
    </w:lvl>
    <w:lvl w:ilvl="2" w:tplc="04190005" w:tentative="1">
      <w:start w:val="1"/>
      <w:numFmt w:val="bullet"/>
      <w:lvlText w:val=""/>
      <w:lvlJc w:val="left"/>
      <w:pPr>
        <w:ind w:left="2986" w:hanging="360"/>
      </w:pPr>
      <w:rPr>
        <w:rFonts w:ascii="Wingdings" w:hAnsi="Wingdings" w:hint="default"/>
      </w:rPr>
    </w:lvl>
    <w:lvl w:ilvl="3" w:tplc="04190001" w:tentative="1">
      <w:start w:val="1"/>
      <w:numFmt w:val="bullet"/>
      <w:lvlText w:val=""/>
      <w:lvlJc w:val="left"/>
      <w:pPr>
        <w:ind w:left="3706" w:hanging="360"/>
      </w:pPr>
      <w:rPr>
        <w:rFonts w:ascii="Symbol" w:hAnsi="Symbol" w:hint="default"/>
      </w:rPr>
    </w:lvl>
    <w:lvl w:ilvl="4" w:tplc="04190003" w:tentative="1">
      <w:start w:val="1"/>
      <w:numFmt w:val="bullet"/>
      <w:lvlText w:val="o"/>
      <w:lvlJc w:val="left"/>
      <w:pPr>
        <w:ind w:left="4426" w:hanging="360"/>
      </w:pPr>
      <w:rPr>
        <w:rFonts w:ascii="Courier New" w:hAnsi="Courier New" w:cs="Courier New" w:hint="default"/>
      </w:rPr>
    </w:lvl>
    <w:lvl w:ilvl="5" w:tplc="04190005" w:tentative="1">
      <w:start w:val="1"/>
      <w:numFmt w:val="bullet"/>
      <w:lvlText w:val=""/>
      <w:lvlJc w:val="left"/>
      <w:pPr>
        <w:ind w:left="5146" w:hanging="360"/>
      </w:pPr>
      <w:rPr>
        <w:rFonts w:ascii="Wingdings" w:hAnsi="Wingdings" w:hint="default"/>
      </w:rPr>
    </w:lvl>
    <w:lvl w:ilvl="6" w:tplc="04190001" w:tentative="1">
      <w:start w:val="1"/>
      <w:numFmt w:val="bullet"/>
      <w:lvlText w:val=""/>
      <w:lvlJc w:val="left"/>
      <w:pPr>
        <w:ind w:left="5866" w:hanging="360"/>
      </w:pPr>
      <w:rPr>
        <w:rFonts w:ascii="Symbol" w:hAnsi="Symbol" w:hint="default"/>
      </w:rPr>
    </w:lvl>
    <w:lvl w:ilvl="7" w:tplc="04190003" w:tentative="1">
      <w:start w:val="1"/>
      <w:numFmt w:val="bullet"/>
      <w:lvlText w:val="o"/>
      <w:lvlJc w:val="left"/>
      <w:pPr>
        <w:ind w:left="6586" w:hanging="360"/>
      </w:pPr>
      <w:rPr>
        <w:rFonts w:ascii="Courier New" w:hAnsi="Courier New" w:cs="Courier New" w:hint="default"/>
      </w:rPr>
    </w:lvl>
    <w:lvl w:ilvl="8" w:tplc="04190005" w:tentative="1">
      <w:start w:val="1"/>
      <w:numFmt w:val="bullet"/>
      <w:lvlText w:val=""/>
      <w:lvlJc w:val="left"/>
      <w:pPr>
        <w:ind w:left="7306" w:hanging="360"/>
      </w:pPr>
      <w:rPr>
        <w:rFonts w:ascii="Wingdings" w:hAnsi="Wingdings" w:hint="default"/>
      </w:rPr>
    </w:lvl>
  </w:abstractNum>
  <w:abstractNum w:abstractNumId="36" w15:restartNumberingAfterBreak="0">
    <w:nsid w:val="61EE26E1"/>
    <w:multiLevelType w:val="hybridMultilevel"/>
    <w:tmpl w:val="9DDA5EF4"/>
    <w:lvl w:ilvl="0" w:tplc="307A03AE">
      <w:start w:val="1"/>
      <w:numFmt w:val="decimal"/>
      <w:lvlText w:val="%1."/>
      <w:lvlJc w:val="left"/>
      <w:pPr>
        <w:ind w:left="102" w:hanging="240"/>
      </w:pPr>
      <w:rPr>
        <w:rFonts w:ascii="Times New Roman" w:eastAsia="Times New Roman" w:hAnsi="Times New Roman" w:hint="default"/>
        <w:sz w:val="24"/>
        <w:szCs w:val="24"/>
      </w:rPr>
    </w:lvl>
    <w:lvl w:ilvl="1" w:tplc="6A4E8B52">
      <w:start w:val="1"/>
      <w:numFmt w:val="bullet"/>
      <w:lvlText w:val="•"/>
      <w:lvlJc w:val="left"/>
      <w:pPr>
        <w:ind w:left="317" w:hanging="240"/>
      </w:pPr>
      <w:rPr>
        <w:rFonts w:hint="default"/>
      </w:rPr>
    </w:lvl>
    <w:lvl w:ilvl="2" w:tplc="6AAE14DE">
      <w:start w:val="1"/>
      <w:numFmt w:val="bullet"/>
      <w:lvlText w:val="•"/>
      <w:lvlJc w:val="left"/>
      <w:pPr>
        <w:ind w:left="533" w:hanging="240"/>
      </w:pPr>
      <w:rPr>
        <w:rFonts w:hint="default"/>
      </w:rPr>
    </w:lvl>
    <w:lvl w:ilvl="3" w:tplc="03DA4036">
      <w:start w:val="1"/>
      <w:numFmt w:val="bullet"/>
      <w:lvlText w:val="•"/>
      <w:lvlJc w:val="left"/>
      <w:pPr>
        <w:ind w:left="748" w:hanging="240"/>
      </w:pPr>
      <w:rPr>
        <w:rFonts w:hint="default"/>
      </w:rPr>
    </w:lvl>
    <w:lvl w:ilvl="4" w:tplc="CC5A31E8">
      <w:start w:val="1"/>
      <w:numFmt w:val="bullet"/>
      <w:lvlText w:val="•"/>
      <w:lvlJc w:val="left"/>
      <w:pPr>
        <w:ind w:left="964" w:hanging="240"/>
      </w:pPr>
      <w:rPr>
        <w:rFonts w:hint="default"/>
      </w:rPr>
    </w:lvl>
    <w:lvl w:ilvl="5" w:tplc="210AF56C">
      <w:start w:val="1"/>
      <w:numFmt w:val="bullet"/>
      <w:lvlText w:val="•"/>
      <w:lvlJc w:val="left"/>
      <w:pPr>
        <w:ind w:left="1179" w:hanging="240"/>
      </w:pPr>
      <w:rPr>
        <w:rFonts w:hint="default"/>
      </w:rPr>
    </w:lvl>
    <w:lvl w:ilvl="6" w:tplc="D6C005A6">
      <w:start w:val="1"/>
      <w:numFmt w:val="bullet"/>
      <w:lvlText w:val="•"/>
      <w:lvlJc w:val="left"/>
      <w:pPr>
        <w:ind w:left="1395" w:hanging="240"/>
      </w:pPr>
      <w:rPr>
        <w:rFonts w:hint="default"/>
      </w:rPr>
    </w:lvl>
    <w:lvl w:ilvl="7" w:tplc="F5BA7188">
      <w:start w:val="1"/>
      <w:numFmt w:val="bullet"/>
      <w:lvlText w:val="•"/>
      <w:lvlJc w:val="left"/>
      <w:pPr>
        <w:ind w:left="1610" w:hanging="240"/>
      </w:pPr>
      <w:rPr>
        <w:rFonts w:hint="default"/>
      </w:rPr>
    </w:lvl>
    <w:lvl w:ilvl="8" w:tplc="E35E3D1A">
      <w:start w:val="1"/>
      <w:numFmt w:val="bullet"/>
      <w:lvlText w:val="•"/>
      <w:lvlJc w:val="left"/>
      <w:pPr>
        <w:ind w:left="1826" w:hanging="240"/>
      </w:pPr>
      <w:rPr>
        <w:rFonts w:hint="default"/>
      </w:rPr>
    </w:lvl>
  </w:abstractNum>
  <w:abstractNum w:abstractNumId="37" w15:restartNumberingAfterBreak="0">
    <w:nsid w:val="679F1A10"/>
    <w:multiLevelType w:val="hybridMultilevel"/>
    <w:tmpl w:val="88EC38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7A23AE"/>
    <w:multiLevelType w:val="hybridMultilevel"/>
    <w:tmpl w:val="156672C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B9158D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2794"/>
    <w:multiLevelType w:val="multilevel"/>
    <w:tmpl w:val="11068528"/>
    <w:lvl w:ilvl="0">
      <w:start w:val="6"/>
      <w:numFmt w:val="decimal"/>
      <w:lvlText w:val="%1."/>
      <w:lvlJc w:val="left"/>
      <w:pPr>
        <w:ind w:left="158" w:hanging="423"/>
      </w:pPr>
      <w:rPr>
        <w:rFonts w:ascii="Times New Roman" w:eastAsia="Times New Roman" w:hAnsi="Times New Roman" w:hint="default"/>
        <w:b/>
        <w:bCs/>
        <w:w w:val="99"/>
        <w:sz w:val="32"/>
        <w:szCs w:val="32"/>
      </w:rPr>
    </w:lvl>
    <w:lvl w:ilvl="1">
      <w:start w:val="2"/>
      <w:numFmt w:val="decimal"/>
      <w:lvlText w:val="%1.%2."/>
      <w:lvlJc w:val="left"/>
      <w:pPr>
        <w:ind w:left="158" w:hanging="492"/>
      </w:pPr>
      <w:rPr>
        <w:rFonts w:ascii="Times New Roman" w:eastAsia="Times New Roman" w:hAnsi="Times New Roman" w:hint="default"/>
        <w:b/>
        <w:bCs/>
        <w:sz w:val="28"/>
        <w:szCs w:val="28"/>
      </w:rPr>
    </w:lvl>
    <w:lvl w:ilvl="2">
      <w:start w:val="2"/>
      <w:numFmt w:val="decimal"/>
      <w:lvlText w:val="%1.%2.%3."/>
      <w:lvlJc w:val="left"/>
      <w:pPr>
        <w:ind w:left="118" w:hanging="741"/>
      </w:pPr>
      <w:rPr>
        <w:rFonts w:ascii="Times New Roman" w:eastAsia="Times New Roman" w:hAnsi="Times New Roman" w:hint="default"/>
        <w:b/>
        <w:bCs/>
        <w:sz w:val="28"/>
        <w:szCs w:val="28"/>
      </w:rPr>
    </w:lvl>
    <w:lvl w:ilvl="3">
      <w:start w:val="4"/>
      <w:numFmt w:val="decimal"/>
      <w:lvlText w:val="%4."/>
      <w:lvlJc w:val="left"/>
      <w:pPr>
        <w:ind w:left="118" w:hanging="393"/>
      </w:pPr>
      <w:rPr>
        <w:rFonts w:ascii="Times New Roman" w:eastAsia="Times New Roman" w:hAnsi="Times New Roman" w:hint="default"/>
        <w:sz w:val="28"/>
        <w:szCs w:val="28"/>
      </w:rPr>
    </w:lvl>
    <w:lvl w:ilvl="4">
      <w:start w:val="1"/>
      <w:numFmt w:val="bullet"/>
      <w:lvlText w:val="•"/>
      <w:lvlJc w:val="left"/>
      <w:pPr>
        <w:ind w:left="2955" w:hanging="393"/>
      </w:pPr>
      <w:rPr>
        <w:rFonts w:hint="default"/>
      </w:rPr>
    </w:lvl>
    <w:lvl w:ilvl="5">
      <w:start w:val="1"/>
      <w:numFmt w:val="bullet"/>
      <w:lvlText w:val="•"/>
      <w:lvlJc w:val="left"/>
      <w:pPr>
        <w:ind w:left="4014" w:hanging="393"/>
      </w:pPr>
      <w:rPr>
        <w:rFonts w:hint="default"/>
      </w:rPr>
    </w:lvl>
    <w:lvl w:ilvl="6">
      <w:start w:val="1"/>
      <w:numFmt w:val="bullet"/>
      <w:lvlText w:val="•"/>
      <w:lvlJc w:val="left"/>
      <w:pPr>
        <w:ind w:left="5072" w:hanging="393"/>
      </w:pPr>
      <w:rPr>
        <w:rFonts w:hint="default"/>
      </w:rPr>
    </w:lvl>
    <w:lvl w:ilvl="7">
      <w:start w:val="1"/>
      <w:numFmt w:val="bullet"/>
      <w:lvlText w:val="•"/>
      <w:lvlJc w:val="left"/>
      <w:pPr>
        <w:ind w:left="6131" w:hanging="393"/>
      </w:pPr>
      <w:rPr>
        <w:rFonts w:hint="default"/>
      </w:rPr>
    </w:lvl>
    <w:lvl w:ilvl="8">
      <w:start w:val="1"/>
      <w:numFmt w:val="bullet"/>
      <w:lvlText w:val="•"/>
      <w:lvlJc w:val="left"/>
      <w:pPr>
        <w:ind w:left="7189" w:hanging="393"/>
      </w:pPr>
      <w:rPr>
        <w:rFonts w:hint="default"/>
      </w:rPr>
    </w:lvl>
  </w:abstractNum>
  <w:abstractNum w:abstractNumId="41" w15:restartNumberingAfterBreak="0">
    <w:nsid w:val="6FB368A5"/>
    <w:multiLevelType w:val="hybridMultilevel"/>
    <w:tmpl w:val="8B66584E"/>
    <w:lvl w:ilvl="0" w:tplc="B5CCECD8">
      <w:start w:val="6"/>
      <w:numFmt w:val="decimal"/>
      <w:lvlText w:val="%1."/>
      <w:lvlJc w:val="left"/>
      <w:pPr>
        <w:ind w:left="197" w:hanging="360"/>
      </w:pPr>
      <w:rPr>
        <w:rFonts w:ascii="Times New Roman" w:eastAsia="Times New Roman" w:hAnsi="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CE6CF8"/>
    <w:multiLevelType w:val="multilevel"/>
    <w:tmpl w:val="28CA107C"/>
    <w:lvl w:ilvl="0">
      <w:start w:val="1"/>
      <w:numFmt w:val="decimal"/>
      <w:lvlText w:val="%1."/>
      <w:lvlJc w:val="left"/>
      <w:pPr>
        <w:ind w:left="102" w:hanging="240"/>
      </w:pPr>
      <w:rPr>
        <w:rFonts w:ascii="Times New Roman" w:eastAsia="Times New Roman" w:hAnsi="Times New Roman" w:hint="default"/>
        <w:sz w:val="24"/>
        <w:szCs w:val="24"/>
      </w:rPr>
    </w:lvl>
    <w:lvl w:ilvl="1">
      <w:start w:val="1"/>
      <w:numFmt w:val="bullet"/>
      <w:lvlText w:val="•"/>
      <w:lvlJc w:val="left"/>
      <w:pPr>
        <w:ind w:left="317" w:hanging="240"/>
      </w:pPr>
      <w:rPr>
        <w:rFonts w:hint="default"/>
      </w:rPr>
    </w:lvl>
    <w:lvl w:ilvl="2">
      <w:start w:val="1"/>
      <w:numFmt w:val="bullet"/>
      <w:lvlText w:val="•"/>
      <w:lvlJc w:val="left"/>
      <w:pPr>
        <w:ind w:left="533" w:hanging="240"/>
      </w:pPr>
      <w:rPr>
        <w:rFonts w:hint="default"/>
      </w:rPr>
    </w:lvl>
    <w:lvl w:ilvl="3">
      <w:start w:val="1"/>
      <w:numFmt w:val="bullet"/>
      <w:lvlText w:val="•"/>
      <w:lvlJc w:val="left"/>
      <w:pPr>
        <w:ind w:left="748" w:hanging="240"/>
      </w:pPr>
      <w:rPr>
        <w:rFonts w:hint="default"/>
      </w:rPr>
    </w:lvl>
    <w:lvl w:ilvl="4">
      <w:start w:val="1"/>
      <w:numFmt w:val="bullet"/>
      <w:lvlText w:val="•"/>
      <w:lvlJc w:val="left"/>
      <w:pPr>
        <w:ind w:left="964" w:hanging="240"/>
      </w:pPr>
      <w:rPr>
        <w:rFonts w:hint="default"/>
      </w:rPr>
    </w:lvl>
    <w:lvl w:ilvl="5">
      <w:start w:val="1"/>
      <w:numFmt w:val="bullet"/>
      <w:lvlText w:val="•"/>
      <w:lvlJc w:val="left"/>
      <w:pPr>
        <w:ind w:left="1179" w:hanging="240"/>
      </w:pPr>
      <w:rPr>
        <w:rFonts w:hint="default"/>
      </w:rPr>
    </w:lvl>
    <w:lvl w:ilvl="6">
      <w:start w:val="1"/>
      <w:numFmt w:val="bullet"/>
      <w:lvlText w:val="•"/>
      <w:lvlJc w:val="left"/>
      <w:pPr>
        <w:ind w:left="1395" w:hanging="240"/>
      </w:pPr>
      <w:rPr>
        <w:rFonts w:hint="default"/>
      </w:rPr>
    </w:lvl>
    <w:lvl w:ilvl="7">
      <w:start w:val="1"/>
      <w:numFmt w:val="bullet"/>
      <w:lvlText w:val="•"/>
      <w:lvlJc w:val="left"/>
      <w:pPr>
        <w:ind w:left="1610" w:hanging="240"/>
      </w:pPr>
      <w:rPr>
        <w:rFonts w:hint="default"/>
      </w:rPr>
    </w:lvl>
    <w:lvl w:ilvl="8">
      <w:start w:val="1"/>
      <w:numFmt w:val="bullet"/>
      <w:lvlText w:val="•"/>
      <w:lvlJc w:val="left"/>
      <w:pPr>
        <w:ind w:left="1826" w:hanging="240"/>
      </w:pPr>
      <w:rPr>
        <w:rFonts w:hint="default"/>
      </w:rPr>
    </w:lvl>
  </w:abstractNum>
  <w:abstractNum w:abstractNumId="43" w15:restartNumberingAfterBreak="0">
    <w:nsid w:val="75104526"/>
    <w:multiLevelType w:val="hybridMultilevel"/>
    <w:tmpl w:val="D58E6708"/>
    <w:lvl w:ilvl="0" w:tplc="0409000F">
      <w:start w:val="1"/>
      <w:numFmt w:val="decimal"/>
      <w:lvlText w:val="%1."/>
      <w:lvlJc w:val="left"/>
      <w:pPr>
        <w:ind w:left="64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1E77D0"/>
    <w:multiLevelType w:val="multilevel"/>
    <w:tmpl w:val="972C21CE"/>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5" w15:restartNumberingAfterBreak="0">
    <w:nsid w:val="7E3C1CD7"/>
    <w:multiLevelType w:val="hybridMultilevel"/>
    <w:tmpl w:val="1B922BE6"/>
    <w:lvl w:ilvl="0" w:tplc="5B52B4EC">
      <w:start w:val="1"/>
      <w:numFmt w:val="decimal"/>
      <w:lvlText w:val="%1."/>
      <w:lvlJc w:val="left"/>
      <w:pPr>
        <w:ind w:left="102" w:hanging="240"/>
      </w:pPr>
      <w:rPr>
        <w:rFonts w:ascii="Times New Roman" w:eastAsia="Times New Roman" w:hAnsi="Times New Roman" w:hint="default"/>
        <w:sz w:val="24"/>
        <w:szCs w:val="24"/>
      </w:rPr>
    </w:lvl>
    <w:lvl w:ilvl="1" w:tplc="364A0C90">
      <w:start w:val="1"/>
      <w:numFmt w:val="bullet"/>
      <w:lvlText w:val="•"/>
      <w:lvlJc w:val="left"/>
      <w:pPr>
        <w:ind w:left="438" w:hanging="240"/>
      </w:pPr>
      <w:rPr>
        <w:rFonts w:hint="default"/>
      </w:rPr>
    </w:lvl>
    <w:lvl w:ilvl="2" w:tplc="60040508">
      <w:start w:val="1"/>
      <w:numFmt w:val="bullet"/>
      <w:lvlText w:val="•"/>
      <w:lvlJc w:val="left"/>
      <w:pPr>
        <w:ind w:left="773" w:hanging="240"/>
      </w:pPr>
      <w:rPr>
        <w:rFonts w:hint="default"/>
      </w:rPr>
    </w:lvl>
    <w:lvl w:ilvl="3" w:tplc="478C4DEE">
      <w:start w:val="1"/>
      <w:numFmt w:val="bullet"/>
      <w:lvlText w:val="•"/>
      <w:lvlJc w:val="left"/>
      <w:pPr>
        <w:ind w:left="1108" w:hanging="240"/>
      </w:pPr>
      <w:rPr>
        <w:rFonts w:hint="default"/>
      </w:rPr>
    </w:lvl>
    <w:lvl w:ilvl="4" w:tplc="090E9D1E">
      <w:start w:val="1"/>
      <w:numFmt w:val="bullet"/>
      <w:lvlText w:val="•"/>
      <w:lvlJc w:val="left"/>
      <w:pPr>
        <w:ind w:left="1443" w:hanging="240"/>
      </w:pPr>
      <w:rPr>
        <w:rFonts w:hint="default"/>
      </w:rPr>
    </w:lvl>
    <w:lvl w:ilvl="5" w:tplc="2E1C59FA">
      <w:start w:val="1"/>
      <w:numFmt w:val="bullet"/>
      <w:lvlText w:val="•"/>
      <w:lvlJc w:val="left"/>
      <w:pPr>
        <w:ind w:left="1778" w:hanging="240"/>
      </w:pPr>
      <w:rPr>
        <w:rFonts w:hint="default"/>
      </w:rPr>
    </w:lvl>
    <w:lvl w:ilvl="6" w:tplc="1DB279B6">
      <w:start w:val="1"/>
      <w:numFmt w:val="bullet"/>
      <w:lvlText w:val="•"/>
      <w:lvlJc w:val="left"/>
      <w:pPr>
        <w:ind w:left="2114" w:hanging="240"/>
      </w:pPr>
      <w:rPr>
        <w:rFonts w:hint="default"/>
      </w:rPr>
    </w:lvl>
    <w:lvl w:ilvl="7" w:tplc="D1EE435E">
      <w:start w:val="1"/>
      <w:numFmt w:val="bullet"/>
      <w:lvlText w:val="•"/>
      <w:lvlJc w:val="left"/>
      <w:pPr>
        <w:ind w:left="2449" w:hanging="240"/>
      </w:pPr>
      <w:rPr>
        <w:rFonts w:hint="default"/>
      </w:rPr>
    </w:lvl>
    <w:lvl w:ilvl="8" w:tplc="C8F866A0">
      <w:start w:val="1"/>
      <w:numFmt w:val="bullet"/>
      <w:lvlText w:val="•"/>
      <w:lvlJc w:val="left"/>
      <w:pPr>
        <w:ind w:left="2784" w:hanging="240"/>
      </w:pPr>
      <w:rPr>
        <w:rFonts w:hint="default"/>
      </w:rPr>
    </w:lvl>
  </w:abstractNum>
  <w:num w:numId="1">
    <w:abstractNumId w:val="44"/>
  </w:num>
  <w:num w:numId="2">
    <w:abstractNumId w:val="19"/>
  </w:num>
  <w:num w:numId="3">
    <w:abstractNumId w:val="28"/>
  </w:num>
  <w:num w:numId="4">
    <w:abstractNumId w:val="36"/>
  </w:num>
  <w:num w:numId="5">
    <w:abstractNumId w:val="33"/>
  </w:num>
  <w:num w:numId="6">
    <w:abstractNumId w:val="1"/>
  </w:num>
  <w:num w:numId="7">
    <w:abstractNumId w:val="17"/>
  </w:num>
  <w:num w:numId="8">
    <w:abstractNumId w:val="25"/>
  </w:num>
  <w:num w:numId="9">
    <w:abstractNumId w:val="26"/>
  </w:num>
  <w:num w:numId="10">
    <w:abstractNumId w:val="5"/>
  </w:num>
  <w:num w:numId="11">
    <w:abstractNumId w:val="12"/>
  </w:num>
  <w:num w:numId="12">
    <w:abstractNumId w:val="16"/>
  </w:num>
  <w:num w:numId="13">
    <w:abstractNumId w:val="30"/>
  </w:num>
  <w:num w:numId="14">
    <w:abstractNumId w:val="35"/>
  </w:num>
  <w:num w:numId="15">
    <w:abstractNumId w:val="15"/>
  </w:num>
  <w:num w:numId="16">
    <w:abstractNumId w:val="40"/>
  </w:num>
  <w:num w:numId="17">
    <w:abstractNumId w:val="41"/>
  </w:num>
  <w:num w:numId="18">
    <w:abstractNumId w:val="11"/>
  </w:num>
  <w:num w:numId="19">
    <w:abstractNumId w:val="31"/>
  </w:num>
  <w:num w:numId="20">
    <w:abstractNumId w:val="42"/>
  </w:num>
  <w:num w:numId="21">
    <w:abstractNumId w:val="21"/>
  </w:num>
  <w:num w:numId="22">
    <w:abstractNumId w:val="3"/>
  </w:num>
  <w:num w:numId="23">
    <w:abstractNumId w:val="0"/>
  </w:num>
  <w:num w:numId="24">
    <w:abstractNumId w:val="2"/>
  </w:num>
  <w:num w:numId="25">
    <w:abstractNumId w:val="22"/>
  </w:num>
  <w:num w:numId="26">
    <w:abstractNumId w:val="45"/>
  </w:num>
  <w:num w:numId="27">
    <w:abstractNumId w:val="20"/>
  </w:num>
  <w:num w:numId="28">
    <w:abstractNumId w:val="18"/>
  </w:num>
  <w:num w:numId="29">
    <w:abstractNumId w:val="13"/>
  </w:num>
  <w:num w:numId="30">
    <w:abstractNumId w:val="10"/>
  </w:num>
  <w:num w:numId="31">
    <w:abstractNumId w:val="37"/>
  </w:num>
  <w:num w:numId="32">
    <w:abstractNumId w:val="14"/>
  </w:num>
  <w:num w:numId="33">
    <w:abstractNumId w:val="34"/>
  </w:num>
  <w:num w:numId="34">
    <w:abstractNumId w:val="7"/>
  </w:num>
  <w:num w:numId="35">
    <w:abstractNumId w:val="29"/>
  </w:num>
  <w:num w:numId="36">
    <w:abstractNumId w:val="27"/>
  </w:num>
  <w:num w:numId="37">
    <w:abstractNumId w:val="9"/>
  </w:num>
  <w:num w:numId="38">
    <w:abstractNumId w:val="39"/>
  </w:num>
  <w:num w:numId="39">
    <w:abstractNumId w:val="6"/>
  </w:num>
  <w:num w:numId="40">
    <w:abstractNumId w:val="38"/>
  </w:num>
  <w:num w:numId="41">
    <w:abstractNumId w:val="8"/>
  </w:num>
  <w:num w:numId="42">
    <w:abstractNumId w:val="43"/>
  </w:num>
  <w:num w:numId="43">
    <w:abstractNumId w:val="23"/>
  </w:num>
  <w:num w:numId="44">
    <w:abstractNumId w:val="4"/>
  </w:num>
  <w:num w:numId="45">
    <w:abstractNumId w:val="24"/>
  </w:num>
  <w:num w:numId="46">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408"/>
  <w:autoHyphenation/>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39F"/>
    <w:rsid w:val="00033353"/>
    <w:rsid w:val="00040FCB"/>
    <w:rsid w:val="00055266"/>
    <w:rsid w:val="00061092"/>
    <w:rsid w:val="000A5C46"/>
    <w:rsid w:val="000C02F8"/>
    <w:rsid w:val="000F3664"/>
    <w:rsid w:val="0010139D"/>
    <w:rsid w:val="00130790"/>
    <w:rsid w:val="001561DD"/>
    <w:rsid w:val="001A559B"/>
    <w:rsid w:val="001C6738"/>
    <w:rsid w:val="001D0BD3"/>
    <w:rsid w:val="001D118F"/>
    <w:rsid w:val="001E49DE"/>
    <w:rsid w:val="00221832"/>
    <w:rsid w:val="00231A57"/>
    <w:rsid w:val="002419AE"/>
    <w:rsid w:val="002479C7"/>
    <w:rsid w:val="00250791"/>
    <w:rsid w:val="002864EE"/>
    <w:rsid w:val="002966B3"/>
    <w:rsid w:val="002B79FB"/>
    <w:rsid w:val="002C32F3"/>
    <w:rsid w:val="002C611E"/>
    <w:rsid w:val="002D6ADF"/>
    <w:rsid w:val="002E6F8F"/>
    <w:rsid w:val="00304706"/>
    <w:rsid w:val="00321F4E"/>
    <w:rsid w:val="00322849"/>
    <w:rsid w:val="00325C76"/>
    <w:rsid w:val="00370068"/>
    <w:rsid w:val="003750E5"/>
    <w:rsid w:val="0037581E"/>
    <w:rsid w:val="0038519E"/>
    <w:rsid w:val="00390279"/>
    <w:rsid w:val="003932E4"/>
    <w:rsid w:val="003B519D"/>
    <w:rsid w:val="003F1051"/>
    <w:rsid w:val="004023B7"/>
    <w:rsid w:val="00407812"/>
    <w:rsid w:val="004252F5"/>
    <w:rsid w:val="004350B1"/>
    <w:rsid w:val="0045531F"/>
    <w:rsid w:val="004618D5"/>
    <w:rsid w:val="00475424"/>
    <w:rsid w:val="00480305"/>
    <w:rsid w:val="004920DB"/>
    <w:rsid w:val="004A0C74"/>
    <w:rsid w:val="004C3B1D"/>
    <w:rsid w:val="004C49F2"/>
    <w:rsid w:val="004C67F8"/>
    <w:rsid w:val="004E7830"/>
    <w:rsid w:val="004F5FE5"/>
    <w:rsid w:val="00520299"/>
    <w:rsid w:val="00522EE0"/>
    <w:rsid w:val="0052693D"/>
    <w:rsid w:val="005308CC"/>
    <w:rsid w:val="00565F85"/>
    <w:rsid w:val="00591D5D"/>
    <w:rsid w:val="005941B0"/>
    <w:rsid w:val="005973C7"/>
    <w:rsid w:val="005A0499"/>
    <w:rsid w:val="005F2399"/>
    <w:rsid w:val="005F6575"/>
    <w:rsid w:val="00624726"/>
    <w:rsid w:val="00625604"/>
    <w:rsid w:val="00641144"/>
    <w:rsid w:val="006526AE"/>
    <w:rsid w:val="00665854"/>
    <w:rsid w:val="00671765"/>
    <w:rsid w:val="00672B00"/>
    <w:rsid w:val="00672E15"/>
    <w:rsid w:val="00675337"/>
    <w:rsid w:val="00681B81"/>
    <w:rsid w:val="00681E05"/>
    <w:rsid w:val="00682AAE"/>
    <w:rsid w:val="006A2B22"/>
    <w:rsid w:val="006A4B65"/>
    <w:rsid w:val="006B33BD"/>
    <w:rsid w:val="006B7589"/>
    <w:rsid w:val="006C3D67"/>
    <w:rsid w:val="006D7421"/>
    <w:rsid w:val="006F2103"/>
    <w:rsid w:val="006F4670"/>
    <w:rsid w:val="007045EF"/>
    <w:rsid w:val="0070626C"/>
    <w:rsid w:val="00710C9C"/>
    <w:rsid w:val="007147F6"/>
    <w:rsid w:val="0072399B"/>
    <w:rsid w:val="00726638"/>
    <w:rsid w:val="00755041"/>
    <w:rsid w:val="00760CFE"/>
    <w:rsid w:val="00790E72"/>
    <w:rsid w:val="007B30FF"/>
    <w:rsid w:val="007B55BA"/>
    <w:rsid w:val="007C5B43"/>
    <w:rsid w:val="00834880"/>
    <w:rsid w:val="00846F79"/>
    <w:rsid w:val="00881034"/>
    <w:rsid w:val="008C35FC"/>
    <w:rsid w:val="008D432C"/>
    <w:rsid w:val="008D58F5"/>
    <w:rsid w:val="008E68B2"/>
    <w:rsid w:val="008E7E88"/>
    <w:rsid w:val="009070A6"/>
    <w:rsid w:val="00907A18"/>
    <w:rsid w:val="00917CD2"/>
    <w:rsid w:val="009217F8"/>
    <w:rsid w:val="00927367"/>
    <w:rsid w:val="00940F27"/>
    <w:rsid w:val="009414A5"/>
    <w:rsid w:val="0094164A"/>
    <w:rsid w:val="00944C96"/>
    <w:rsid w:val="00961371"/>
    <w:rsid w:val="00961588"/>
    <w:rsid w:val="0096483A"/>
    <w:rsid w:val="00985C96"/>
    <w:rsid w:val="009868C7"/>
    <w:rsid w:val="009943C7"/>
    <w:rsid w:val="009A7CD9"/>
    <w:rsid w:val="009B0358"/>
    <w:rsid w:val="009B2C76"/>
    <w:rsid w:val="009B35A1"/>
    <w:rsid w:val="009B5F99"/>
    <w:rsid w:val="009D45C9"/>
    <w:rsid w:val="009D73C7"/>
    <w:rsid w:val="009F0D69"/>
    <w:rsid w:val="009F604B"/>
    <w:rsid w:val="00A14A77"/>
    <w:rsid w:val="00A1698D"/>
    <w:rsid w:val="00A43F54"/>
    <w:rsid w:val="00A5623B"/>
    <w:rsid w:val="00A705DB"/>
    <w:rsid w:val="00A72C3A"/>
    <w:rsid w:val="00A73C68"/>
    <w:rsid w:val="00A81C47"/>
    <w:rsid w:val="00A937CA"/>
    <w:rsid w:val="00A95EAC"/>
    <w:rsid w:val="00AA7589"/>
    <w:rsid w:val="00AB0E5C"/>
    <w:rsid w:val="00AB3595"/>
    <w:rsid w:val="00AB3974"/>
    <w:rsid w:val="00AC4922"/>
    <w:rsid w:val="00AF2E21"/>
    <w:rsid w:val="00AF46A8"/>
    <w:rsid w:val="00B02AC8"/>
    <w:rsid w:val="00B0659E"/>
    <w:rsid w:val="00B1102D"/>
    <w:rsid w:val="00B15CC4"/>
    <w:rsid w:val="00B23819"/>
    <w:rsid w:val="00B35AF4"/>
    <w:rsid w:val="00B40B1C"/>
    <w:rsid w:val="00B4128E"/>
    <w:rsid w:val="00B55965"/>
    <w:rsid w:val="00B63B22"/>
    <w:rsid w:val="00B660CF"/>
    <w:rsid w:val="00B909EF"/>
    <w:rsid w:val="00B97227"/>
    <w:rsid w:val="00BA3FB9"/>
    <w:rsid w:val="00BA512C"/>
    <w:rsid w:val="00BA7D04"/>
    <w:rsid w:val="00BB1B6F"/>
    <w:rsid w:val="00BE0E64"/>
    <w:rsid w:val="00C00E98"/>
    <w:rsid w:val="00C12E1E"/>
    <w:rsid w:val="00C1444D"/>
    <w:rsid w:val="00C24FBF"/>
    <w:rsid w:val="00C33965"/>
    <w:rsid w:val="00C57398"/>
    <w:rsid w:val="00C60CA2"/>
    <w:rsid w:val="00C67F09"/>
    <w:rsid w:val="00C920FC"/>
    <w:rsid w:val="00CA2813"/>
    <w:rsid w:val="00CB6948"/>
    <w:rsid w:val="00CC5036"/>
    <w:rsid w:val="00CC72C7"/>
    <w:rsid w:val="00CD0595"/>
    <w:rsid w:val="00D16309"/>
    <w:rsid w:val="00D2539F"/>
    <w:rsid w:val="00D30B13"/>
    <w:rsid w:val="00D423DC"/>
    <w:rsid w:val="00D60558"/>
    <w:rsid w:val="00D67502"/>
    <w:rsid w:val="00D719C2"/>
    <w:rsid w:val="00D751CE"/>
    <w:rsid w:val="00D93ECB"/>
    <w:rsid w:val="00D93FB8"/>
    <w:rsid w:val="00D978EE"/>
    <w:rsid w:val="00DA5472"/>
    <w:rsid w:val="00DD1A2B"/>
    <w:rsid w:val="00DD220D"/>
    <w:rsid w:val="00DE13BE"/>
    <w:rsid w:val="00E10BCF"/>
    <w:rsid w:val="00E47380"/>
    <w:rsid w:val="00E50C2E"/>
    <w:rsid w:val="00E56252"/>
    <w:rsid w:val="00E74983"/>
    <w:rsid w:val="00EA34EB"/>
    <w:rsid w:val="00EA3980"/>
    <w:rsid w:val="00EC74D1"/>
    <w:rsid w:val="00F42E44"/>
    <w:rsid w:val="00F42FA6"/>
    <w:rsid w:val="00F446F4"/>
    <w:rsid w:val="00F47F63"/>
    <w:rsid w:val="00FA72C8"/>
    <w:rsid w:val="00FB0571"/>
    <w:rsid w:val="00FB2F4A"/>
    <w:rsid w:val="00FB31C0"/>
    <w:rsid w:val="00FE13DA"/>
    <w:rsid w:val="00FE4C73"/>
    <w:rsid w:val="00FF10B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DD14"/>
  <w15:docId w15:val="{3436F014-FE69-426B-8ADE-8E58675D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10"/>
    <w:next w:val="10"/>
    <w:qFormat/>
    <w:rsid w:val="00BC41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qFormat/>
    <w:rsid w:val="00340FFD"/>
    <w:pPr>
      <w:spacing w:after="200" w:line="276" w:lineRule="auto"/>
    </w:pPr>
    <w:rPr>
      <w:rFonts w:eastAsia="DejaVu Sans" w:cs="Times New Roman"/>
      <w:lang w:eastAsia="en-US"/>
    </w:rPr>
  </w:style>
  <w:style w:type="character" w:customStyle="1" w:styleId="-">
    <w:name w:val="Интернет-ссылка"/>
    <w:uiPriority w:val="99"/>
    <w:rsid w:val="00BC4149"/>
    <w:rPr>
      <w:color w:val="0000FF"/>
      <w:u w:val="single"/>
    </w:rPr>
  </w:style>
  <w:style w:type="character" w:customStyle="1" w:styleId="11">
    <w:name w:val="Оглавление 1 Знак"/>
    <w:basedOn w:val="a0"/>
    <w:link w:val="12"/>
    <w:qFormat/>
    <w:rsid w:val="00BC4149"/>
    <w:rPr>
      <w:rFonts w:ascii="Calibri" w:eastAsia="Calibri" w:hAnsi="Calibri" w:cs="Calibri"/>
      <w:sz w:val="20"/>
      <w:szCs w:val="20"/>
      <w:shd w:val="clear" w:color="auto" w:fill="FFFFFF"/>
    </w:rPr>
  </w:style>
  <w:style w:type="character" w:customStyle="1" w:styleId="12">
    <w:name w:val="Заголовок 1 Знак"/>
    <w:basedOn w:val="a0"/>
    <w:link w:val="11"/>
    <w:qFormat/>
    <w:rsid w:val="00BC4149"/>
    <w:rPr>
      <w:rFonts w:asciiTheme="majorHAnsi" w:eastAsiaTheme="majorEastAsia" w:hAnsiTheme="majorHAnsi" w:cstheme="majorBidi"/>
      <w:b/>
      <w:bCs/>
      <w:color w:val="365F91" w:themeColor="accent1" w:themeShade="BF"/>
      <w:sz w:val="28"/>
      <w:szCs w:val="28"/>
    </w:rPr>
  </w:style>
  <w:style w:type="character" w:customStyle="1" w:styleId="a3">
    <w:name w:val="Текст выноски Знак"/>
    <w:basedOn w:val="a0"/>
    <w:uiPriority w:val="99"/>
    <w:semiHidden/>
    <w:qFormat/>
    <w:rsid w:val="00BC4149"/>
    <w:rPr>
      <w:rFonts w:ascii="Tahoma" w:hAnsi="Tahoma" w:cs="Tahoma"/>
      <w:sz w:val="16"/>
      <w:szCs w:val="16"/>
    </w:rPr>
  </w:style>
  <w:style w:type="character" w:customStyle="1" w:styleId="a4">
    <w:name w:val="Текст сноски Знак"/>
    <w:basedOn w:val="a0"/>
    <w:uiPriority w:val="99"/>
    <w:semiHidden/>
    <w:qFormat/>
    <w:rsid w:val="00BC4149"/>
    <w:rPr>
      <w:sz w:val="20"/>
      <w:szCs w:val="20"/>
    </w:rPr>
  </w:style>
  <w:style w:type="character" w:customStyle="1" w:styleId="a5">
    <w:name w:val="Привязка сноски"/>
    <w:rPr>
      <w:vertAlign w:val="superscript"/>
    </w:rPr>
  </w:style>
  <w:style w:type="character" w:customStyle="1" w:styleId="FootnoteCharacters">
    <w:name w:val="Footnote Characters"/>
    <w:qFormat/>
    <w:rsid w:val="00BC4149"/>
    <w:rPr>
      <w:vertAlign w:val="superscript"/>
    </w:rPr>
  </w:style>
  <w:style w:type="character" w:customStyle="1" w:styleId="2">
    <w:name w:val="Текст сноски Знак2"/>
    <w:qFormat/>
    <w:locked/>
    <w:rsid w:val="00BC4149"/>
    <w:rPr>
      <w:rFonts w:ascii="Times New Roman" w:eastAsia="Times New Roman" w:hAnsi="Times New Roman" w:cs="Times New Roman"/>
      <w:sz w:val="20"/>
      <w:szCs w:val="20"/>
    </w:rPr>
  </w:style>
  <w:style w:type="character" w:customStyle="1" w:styleId="11pt">
    <w:name w:val="Основной текст + 11 pt"/>
    <w:basedOn w:val="a0"/>
    <w:qFormat/>
    <w:rsid w:val="00624968"/>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rPr>
  </w:style>
  <w:style w:type="character" w:customStyle="1" w:styleId="110">
    <w:name w:val="Оглавление 1 Знак1"/>
    <w:basedOn w:val="a0"/>
    <w:link w:val="13"/>
    <w:qFormat/>
    <w:rsid w:val="00131FF2"/>
    <w:rPr>
      <w:rFonts w:ascii="Times New Roman" w:eastAsia="Times New Roman" w:hAnsi="Times New Roman" w:cs="Times New Roman"/>
      <w:sz w:val="26"/>
      <w:szCs w:val="26"/>
      <w:shd w:val="clear" w:color="auto" w:fill="FFFFFF"/>
    </w:rPr>
  </w:style>
  <w:style w:type="character" w:customStyle="1" w:styleId="a6">
    <w:name w:val="Название Знак"/>
    <w:basedOn w:val="a0"/>
    <w:qFormat/>
    <w:rsid w:val="00484F05"/>
    <w:rPr>
      <w:rFonts w:ascii="Times New Roman" w:eastAsia="Times New Roman" w:hAnsi="Times New Roman" w:cs="Times New Roman"/>
      <w:b/>
      <w:sz w:val="28"/>
      <w:szCs w:val="20"/>
    </w:rPr>
  </w:style>
  <w:style w:type="character" w:customStyle="1" w:styleId="a7">
    <w:name w:val="Верхний колонтитул Знак"/>
    <w:basedOn w:val="a0"/>
    <w:uiPriority w:val="99"/>
    <w:qFormat/>
    <w:rsid w:val="00C329C1"/>
  </w:style>
  <w:style w:type="character" w:customStyle="1" w:styleId="a8">
    <w:name w:val="Нижний колонтитул Знак"/>
    <w:basedOn w:val="a0"/>
    <w:uiPriority w:val="99"/>
    <w:qFormat/>
    <w:rsid w:val="00C329C1"/>
  </w:style>
  <w:style w:type="character" w:customStyle="1" w:styleId="3">
    <w:name w:val="Основной текст с отступом 3 Знак"/>
    <w:basedOn w:val="a0"/>
    <w:qFormat/>
    <w:rsid w:val="007C4E6A"/>
    <w:rPr>
      <w:rFonts w:ascii="Times New Roman" w:eastAsia="Times New Roman" w:hAnsi="Times New Roman" w:cs="Times New Roman"/>
      <w:sz w:val="16"/>
      <w:szCs w:val="16"/>
    </w:rPr>
  </w:style>
  <w:style w:type="character" w:customStyle="1" w:styleId="FontStyle12">
    <w:name w:val="Font Style12"/>
    <w:qFormat/>
    <w:rPr>
      <w:rFonts w:ascii="Times New Roman" w:hAnsi="Times New Roman" w:cs="Times New Roman"/>
      <w:sz w:val="26"/>
      <w:szCs w:val="26"/>
    </w:rPr>
  </w:style>
  <w:style w:type="character" w:customStyle="1" w:styleId="a9">
    <w:name w:val="Символ нумерации"/>
    <w:qFormat/>
  </w:style>
  <w:style w:type="paragraph" w:styleId="aa">
    <w:name w:val="Title"/>
    <w:basedOn w:val="10"/>
    <w:next w:val="ab"/>
    <w:qFormat/>
    <w:rsid w:val="00484F05"/>
    <w:pPr>
      <w:spacing w:after="0" w:line="240" w:lineRule="auto"/>
      <w:jc w:val="center"/>
    </w:pPr>
    <w:rPr>
      <w:rFonts w:ascii="Times New Roman" w:eastAsia="Times New Roman" w:hAnsi="Times New Roman"/>
      <w:b/>
      <w:sz w:val="28"/>
      <w:szCs w:val="20"/>
    </w:rPr>
  </w:style>
  <w:style w:type="paragraph" w:styleId="ab">
    <w:name w:val="Body Text"/>
    <w:basedOn w:val="10"/>
    <w:link w:val="ac"/>
    <w:uiPriority w:val="1"/>
    <w:qFormat/>
    <w:pPr>
      <w:spacing w:after="140"/>
    </w:pPr>
  </w:style>
  <w:style w:type="paragraph" w:styleId="ad">
    <w:name w:val="List"/>
    <w:basedOn w:val="ab"/>
    <w:rPr>
      <w:rFonts w:ascii="PT Astra Serif" w:hAnsi="PT Astra Serif" w:cs="Noto Sans Devanagari"/>
    </w:rPr>
  </w:style>
  <w:style w:type="paragraph" w:styleId="ae">
    <w:name w:val="caption"/>
    <w:basedOn w:val="10"/>
    <w:qFormat/>
    <w:pPr>
      <w:suppressLineNumbers/>
      <w:spacing w:before="120" w:after="120"/>
    </w:pPr>
    <w:rPr>
      <w:rFonts w:ascii="PT Astra Serif" w:hAnsi="PT Astra Serif" w:cs="Noto Sans Devanagari"/>
      <w:i/>
      <w:iCs/>
      <w:sz w:val="24"/>
      <w:szCs w:val="24"/>
    </w:rPr>
  </w:style>
  <w:style w:type="paragraph" w:styleId="af">
    <w:name w:val="index heading"/>
    <w:basedOn w:val="10"/>
    <w:qFormat/>
    <w:pPr>
      <w:suppressLineNumbers/>
    </w:pPr>
    <w:rPr>
      <w:rFonts w:ascii="PT Astra Serif" w:hAnsi="PT Astra Serif" w:cs="Noto Sans Devanagari"/>
    </w:rPr>
  </w:style>
  <w:style w:type="paragraph" w:customStyle="1" w:styleId="Default">
    <w:name w:val="Default"/>
    <w:qFormat/>
    <w:rsid w:val="00444825"/>
    <w:pPr>
      <w:widowControl w:val="0"/>
    </w:pPr>
    <w:rPr>
      <w:rFonts w:ascii="Times New Roman" w:hAnsi="Times New Roman" w:cs="Times New Roman"/>
      <w:color w:val="000000"/>
      <w:sz w:val="24"/>
      <w:szCs w:val="24"/>
    </w:rPr>
  </w:style>
  <w:style w:type="paragraph" w:styleId="13">
    <w:name w:val="toc 1"/>
    <w:basedOn w:val="10"/>
    <w:link w:val="110"/>
    <w:autoRedefine/>
    <w:rsid w:val="00BC4149"/>
    <w:pPr>
      <w:widowControl w:val="0"/>
      <w:shd w:val="clear" w:color="auto" w:fill="FFFFFF"/>
      <w:tabs>
        <w:tab w:val="right" w:leader="dot" w:pos="10195"/>
      </w:tabs>
      <w:spacing w:after="0" w:line="360" w:lineRule="auto"/>
    </w:pPr>
    <w:rPr>
      <w:rFonts w:ascii="Calibri" w:eastAsia="Calibri" w:hAnsi="Calibri" w:cs="Calibri"/>
      <w:sz w:val="20"/>
      <w:szCs w:val="20"/>
    </w:rPr>
  </w:style>
  <w:style w:type="paragraph" w:styleId="af0">
    <w:name w:val="TOC Heading"/>
    <w:basedOn w:val="1"/>
    <w:next w:val="10"/>
    <w:uiPriority w:val="39"/>
    <w:unhideWhenUsed/>
    <w:qFormat/>
    <w:rsid w:val="00BC4149"/>
    <w:pPr>
      <w:spacing w:before="240" w:line="259" w:lineRule="auto"/>
    </w:pPr>
    <w:rPr>
      <w:b w:val="0"/>
      <w:bCs w:val="0"/>
      <w:sz w:val="32"/>
      <w:szCs w:val="32"/>
    </w:rPr>
  </w:style>
  <w:style w:type="paragraph" w:styleId="20">
    <w:name w:val="toc 2"/>
    <w:basedOn w:val="10"/>
    <w:next w:val="10"/>
    <w:autoRedefine/>
    <w:uiPriority w:val="39"/>
    <w:unhideWhenUsed/>
    <w:rsid w:val="00BC4149"/>
    <w:pPr>
      <w:widowControl w:val="0"/>
      <w:spacing w:after="100" w:line="240" w:lineRule="auto"/>
      <w:ind w:left="200"/>
    </w:pPr>
    <w:rPr>
      <w:rFonts w:ascii="Times New Roman" w:eastAsia="Times New Roman" w:hAnsi="Times New Roman"/>
      <w:sz w:val="20"/>
      <w:szCs w:val="20"/>
    </w:rPr>
  </w:style>
  <w:style w:type="paragraph" w:styleId="af1">
    <w:name w:val="Balloon Text"/>
    <w:basedOn w:val="10"/>
    <w:uiPriority w:val="99"/>
    <w:semiHidden/>
    <w:unhideWhenUsed/>
    <w:qFormat/>
    <w:rsid w:val="00BC4149"/>
    <w:pPr>
      <w:spacing w:after="0" w:line="240" w:lineRule="auto"/>
    </w:pPr>
    <w:rPr>
      <w:rFonts w:ascii="Tahoma" w:hAnsi="Tahoma" w:cs="Tahoma"/>
      <w:sz w:val="16"/>
      <w:szCs w:val="16"/>
    </w:rPr>
  </w:style>
  <w:style w:type="paragraph" w:styleId="af2">
    <w:name w:val="footnote text"/>
    <w:basedOn w:val="10"/>
    <w:uiPriority w:val="99"/>
    <w:rsid w:val="00BC4149"/>
    <w:pPr>
      <w:widowControl w:val="0"/>
      <w:spacing w:after="0" w:line="240" w:lineRule="auto"/>
    </w:pPr>
    <w:rPr>
      <w:rFonts w:ascii="Times New Roman" w:eastAsia="Times New Roman" w:hAnsi="Times New Roman"/>
      <w:sz w:val="20"/>
      <w:szCs w:val="20"/>
    </w:rPr>
  </w:style>
  <w:style w:type="paragraph" w:styleId="af3">
    <w:name w:val="List Paragraph"/>
    <w:basedOn w:val="10"/>
    <w:link w:val="af4"/>
    <w:uiPriority w:val="34"/>
    <w:qFormat/>
    <w:rsid w:val="00407394"/>
    <w:pPr>
      <w:widowControl w:val="0"/>
      <w:spacing w:after="0" w:line="240" w:lineRule="auto"/>
      <w:ind w:left="708"/>
    </w:pPr>
    <w:rPr>
      <w:rFonts w:ascii="Times New Roman" w:eastAsia="Times New Roman" w:hAnsi="Times New Roman"/>
      <w:sz w:val="20"/>
      <w:szCs w:val="20"/>
    </w:rPr>
  </w:style>
  <w:style w:type="paragraph" w:customStyle="1" w:styleId="14">
    <w:name w:val="Основной текст1"/>
    <w:basedOn w:val="10"/>
    <w:qFormat/>
    <w:rsid w:val="00131FF2"/>
    <w:pPr>
      <w:widowControl w:val="0"/>
      <w:shd w:val="clear" w:color="auto" w:fill="FFFFFF"/>
      <w:spacing w:after="0" w:line="317" w:lineRule="exact"/>
      <w:ind w:firstLine="700"/>
      <w:jc w:val="both"/>
    </w:pPr>
    <w:rPr>
      <w:rFonts w:ascii="Times New Roman" w:eastAsia="Times New Roman" w:hAnsi="Times New Roman"/>
      <w:sz w:val="26"/>
      <w:szCs w:val="26"/>
    </w:rPr>
  </w:style>
  <w:style w:type="paragraph" w:customStyle="1" w:styleId="31">
    <w:name w:val="Основной текст с отступом 3 Знак1"/>
    <w:basedOn w:val="10"/>
    <w:link w:val="30"/>
    <w:qFormat/>
    <w:rsid w:val="00351EAD"/>
    <w:pPr>
      <w:widowControl w:val="0"/>
      <w:shd w:val="clear" w:color="auto" w:fill="FFFFFF"/>
      <w:spacing w:after="0" w:line="278" w:lineRule="exact"/>
      <w:jc w:val="both"/>
    </w:pPr>
    <w:rPr>
      <w:rFonts w:ascii="Times New Roman" w:eastAsia="Times New Roman" w:hAnsi="Times New Roman"/>
    </w:rPr>
  </w:style>
  <w:style w:type="paragraph" w:customStyle="1" w:styleId="af5">
    <w:name w:val="Верхний и нижний колонтитулы"/>
    <w:basedOn w:val="10"/>
    <w:qFormat/>
  </w:style>
  <w:style w:type="paragraph" w:styleId="af6">
    <w:name w:val="header"/>
    <w:basedOn w:val="10"/>
    <w:uiPriority w:val="99"/>
    <w:unhideWhenUsed/>
    <w:rsid w:val="00C329C1"/>
    <w:pPr>
      <w:tabs>
        <w:tab w:val="center" w:pos="4677"/>
        <w:tab w:val="right" w:pos="9355"/>
      </w:tabs>
      <w:spacing w:after="0" w:line="240" w:lineRule="auto"/>
    </w:pPr>
  </w:style>
  <w:style w:type="paragraph" w:styleId="af7">
    <w:name w:val="footer"/>
    <w:basedOn w:val="10"/>
    <w:uiPriority w:val="99"/>
    <w:unhideWhenUsed/>
    <w:rsid w:val="00C329C1"/>
    <w:pPr>
      <w:tabs>
        <w:tab w:val="center" w:pos="4677"/>
        <w:tab w:val="right" w:pos="9355"/>
      </w:tabs>
      <w:spacing w:after="0" w:line="240" w:lineRule="auto"/>
    </w:pPr>
  </w:style>
  <w:style w:type="paragraph" w:customStyle="1" w:styleId="21">
    <w:name w:val="Основной текст2"/>
    <w:basedOn w:val="10"/>
    <w:qFormat/>
    <w:rsid w:val="007D31A4"/>
    <w:pPr>
      <w:widowControl w:val="0"/>
      <w:shd w:val="clear" w:color="auto" w:fill="FFFFFF"/>
      <w:spacing w:after="0" w:line="322" w:lineRule="exact"/>
      <w:jc w:val="center"/>
    </w:pPr>
    <w:rPr>
      <w:rFonts w:ascii="Times New Roman" w:eastAsia="Times New Roman" w:hAnsi="Times New Roman"/>
      <w:sz w:val="26"/>
      <w:szCs w:val="26"/>
    </w:rPr>
  </w:style>
  <w:style w:type="paragraph" w:customStyle="1" w:styleId="Style7">
    <w:name w:val="Style7"/>
    <w:basedOn w:val="10"/>
    <w:qFormat/>
    <w:rsid w:val="00B30A40"/>
    <w:pPr>
      <w:widowControl w:val="0"/>
      <w:spacing w:after="0" w:line="240" w:lineRule="auto"/>
    </w:pPr>
    <w:rPr>
      <w:rFonts w:ascii="Times New Roman" w:eastAsia="Times New Roman" w:hAnsi="Times New Roman"/>
      <w:sz w:val="24"/>
      <w:szCs w:val="24"/>
    </w:rPr>
  </w:style>
  <w:style w:type="paragraph" w:customStyle="1" w:styleId="Style2">
    <w:name w:val="Style2"/>
    <w:basedOn w:val="10"/>
    <w:qFormat/>
    <w:rsid w:val="00BC3728"/>
    <w:pPr>
      <w:widowControl w:val="0"/>
      <w:spacing w:after="0" w:line="484" w:lineRule="exact"/>
      <w:ind w:firstLine="715"/>
      <w:jc w:val="both"/>
    </w:pPr>
    <w:rPr>
      <w:rFonts w:ascii="Times New Roman" w:eastAsia="Times New Roman" w:hAnsi="Times New Roman"/>
      <w:sz w:val="24"/>
      <w:szCs w:val="24"/>
    </w:rPr>
  </w:style>
  <w:style w:type="paragraph" w:styleId="30">
    <w:name w:val="Body Text Indent 3"/>
    <w:basedOn w:val="10"/>
    <w:link w:val="31"/>
    <w:qFormat/>
    <w:rsid w:val="007C4E6A"/>
    <w:pPr>
      <w:spacing w:after="120" w:line="240" w:lineRule="auto"/>
      <w:ind w:left="283"/>
    </w:pPr>
    <w:rPr>
      <w:rFonts w:ascii="Times New Roman" w:eastAsia="Times New Roman" w:hAnsi="Times New Roman"/>
      <w:sz w:val="16"/>
      <w:szCs w:val="16"/>
    </w:rPr>
  </w:style>
  <w:style w:type="paragraph" w:customStyle="1" w:styleId="ConsPlusNormal">
    <w:name w:val="ConsPlusNormal"/>
    <w:qFormat/>
    <w:pPr>
      <w:widowControl w:val="0"/>
      <w:ind w:firstLine="720"/>
    </w:pPr>
    <w:rPr>
      <w:rFonts w:ascii="Arial" w:eastAsia="Times New Roman" w:hAnsi="Arial" w:cs="Arial"/>
      <w:sz w:val="20"/>
      <w:szCs w:val="20"/>
    </w:rPr>
  </w:style>
  <w:style w:type="paragraph" w:customStyle="1" w:styleId="af8">
    <w:name w:val="Содержимое таблицы"/>
    <w:basedOn w:val="10"/>
    <w:qFormat/>
    <w:pPr>
      <w:widowControl w:val="0"/>
      <w:suppressLineNumbers/>
    </w:pPr>
  </w:style>
  <w:style w:type="paragraph" w:customStyle="1" w:styleId="af9">
    <w:name w:val="Заголовок таблицы"/>
    <w:basedOn w:val="af8"/>
    <w:qFormat/>
    <w:pPr>
      <w:jc w:val="center"/>
    </w:pPr>
    <w:rPr>
      <w:b/>
      <w:bCs/>
    </w:rPr>
  </w:style>
  <w:style w:type="table" w:styleId="afa">
    <w:name w:val="Table Grid"/>
    <w:basedOn w:val="a1"/>
    <w:rsid w:val="00BC4149"/>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 Знак"/>
    <w:basedOn w:val="a0"/>
    <w:link w:val="ab"/>
    <w:uiPriority w:val="1"/>
    <w:rsid w:val="006B33BD"/>
    <w:rPr>
      <w:rFonts w:eastAsia="DejaVu Sans" w:cs="Times New Roman"/>
      <w:lang w:eastAsia="en-US"/>
    </w:rPr>
  </w:style>
  <w:style w:type="table" w:customStyle="1" w:styleId="TableNormal">
    <w:name w:val="Table Normal"/>
    <w:uiPriority w:val="2"/>
    <w:semiHidden/>
    <w:unhideWhenUsed/>
    <w:qFormat/>
    <w:rsid w:val="00370068"/>
    <w:pPr>
      <w:widowControl w:val="0"/>
      <w:suppressAutoHyphens w:val="0"/>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70068"/>
    <w:pPr>
      <w:widowControl w:val="0"/>
      <w:suppressAutoHyphens w:val="0"/>
    </w:pPr>
    <w:rPr>
      <w:rFonts w:eastAsiaTheme="minorHAnsi"/>
      <w:lang w:val="en-US" w:eastAsia="en-US"/>
    </w:rPr>
  </w:style>
  <w:style w:type="character" w:styleId="afb">
    <w:name w:val="annotation reference"/>
    <w:basedOn w:val="a0"/>
    <w:uiPriority w:val="99"/>
    <w:semiHidden/>
    <w:unhideWhenUsed/>
    <w:rsid w:val="00F42E44"/>
    <w:rPr>
      <w:sz w:val="16"/>
      <w:szCs w:val="16"/>
    </w:rPr>
  </w:style>
  <w:style w:type="paragraph" w:customStyle="1" w:styleId="15">
    <w:name w:val="Текст примечания1"/>
    <w:basedOn w:val="a"/>
    <w:next w:val="afc"/>
    <w:link w:val="afd"/>
    <w:uiPriority w:val="99"/>
    <w:semiHidden/>
    <w:unhideWhenUsed/>
    <w:rsid w:val="00F42E44"/>
    <w:pPr>
      <w:widowControl w:val="0"/>
      <w:suppressAutoHyphens w:val="0"/>
    </w:pPr>
    <w:rPr>
      <w:sz w:val="20"/>
      <w:szCs w:val="20"/>
    </w:rPr>
  </w:style>
  <w:style w:type="character" w:customStyle="1" w:styleId="afd">
    <w:name w:val="Текст примечания Знак"/>
    <w:basedOn w:val="a0"/>
    <w:link w:val="15"/>
    <w:uiPriority w:val="99"/>
    <w:semiHidden/>
    <w:rsid w:val="00F42E44"/>
    <w:rPr>
      <w:sz w:val="20"/>
      <w:szCs w:val="20"/>
    </w:rPr>
  </w:style>
  <w:style w:type="paragraph" w:styleId="afc">
    <w:name w:val="annotation text"/>
    <w:basedOn w:val="a"/>
    <w:link w:val="16"/>
    <w:uiPriority w:val="99"/>
    <w:semiHidden/>
    <w:unhideWhenUsed/>
    <w:rsid w:val="00F42E44"/>
    <w:rPr>
      <w:sz w:val="20"/>
      <w:szCs w:val="20"/>
    </w:rPr>
  </w:style>
  <w:style w:type="character" w:customStyle="1" w:styleId="16">
    <w:name w:val="Текст примечания Знак1"/>
    <w:basedOn w:val="a0"/>
    <w:link w:val="afc"/>
    <w:uiPriority w:val="99"/>
    <w:semiHidden/>
    <w:rsid w:val="00F42E44"/>
    <w:rPr>
      <w:sz w:val="20"/>
      <w:szCs w:val="20"/>
    </w:rPr>
  </w:style>
  <w:style w:type="table" w:customStyle="1" w:styleId="17">
    <w:name w:val="Сетка таблицы1"/>
    <w:basedOn w:val="a1"/>
    <w:next w:val="afa"/>
    <w:uiPriority w:val="39"/>
    <w:rsid w:val="00B660CF"/>
    <w:pPr>
      <w:suppressAutoHyphens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rsid w:val="005973C7"/>
    <w:rPr>
      <w:rFonts w:cs="Times New Roman"/>
      <w:color w:val="0000FF"/>
      <w:u w:val="single"/>
    </w:rPr>
  </w:style>
  <w:style w:type="paragraph" w:customStyle="1" w:styleId="Iiiaeuiue">
    <w:name w:val="Ii?iaeuiue"/>
    <w:qFormat/>
    <w:rsid w:val="005973C7"/>
    <w:pPr>
      <w:widowControl w:val="0"/>
      <w:suppressAutoHyphens w:val="0"/>
      <w:ind w:firstLine="709"/>
      <w:jc w:val="both"/>
    </w:pPr>
    <w:rPr>
      <w:rFonts w:ascii="Times New Roman" w:eastAsia="Times New Roman" w:hAnsi="Times New Roman" w:cs="Times New Roman"/>
      <w:b/>
      <w:sz w:val="30"/>
      <w:szCs w:val="20"/>
    </w:rPr>
  </w:style>
  <w:style w:type="character" w:customStyle="1" w:styleId="af4">
    <w:name w:val="Абзац списка Знак"/>
    <w:link w:val="af3"/>
    <w:uiPriority w:val="34"/>
    <w:rsid w:val="005973C7"/>
    <w:rPr>
      <w:rFonts w:ascii="Times New Roman" w:eastAsia="Times New Roman" w:hAnsi="Times New Roman" w:cs="Times New Roman"/>
      <w:sz w:val="20"/>
      <w:szCs w:val="20"/>
      <w:lang w:eastAsia="en-US"/>
    </w:rPr>
  </w:style>
  <w:style w:type="character" w:customStyle="1" w:styleId="UnresolvedMention">
    <w:name w:val="Unresolved Mention"/>
    <w:basedOn w:val="a0"/>
    <w:uiPriority w:val="99"/>
    <w:semiHidden/>
    <w:unhideWhenUsed/>
    <w:rsid w:val="006F2103"/>
    <w:rPr>
      <w:color w:val="605E5C"/>
      <w:shd w:val="clear" w:color="auto" w:fill="E1DFDD"/>
    </w:rPr>
  </w:style>
  <w:style w:type="character" w:styleId="aff">
    <w:name w:val="FollowedHyperlink"/>
    <w:basedOn w:val="a0"/>
    <w:uiPriority w:val="99"/>
    <w:semiHidden/>
    <w:unhideWhenUsed/>
    <w:rsid w:val="00C5739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theice.com/" TargetMode="External"/><Relationship Id="rId26" Type="http://schemas.openxmlformats.org/officeDocument/2006/relationships/hyperlink" Target="https://www.fpml.org/" TargetMode="External"/><Relationship Id="rId39" Type="http://schemas.openxmlformats.org/officeDocument/2006/relationships/theme" Target="theme/theme1.xml"/><Relationship Id="rId21" Type="http://schemas.openxmlformats.org/officeDocument/2006/relationships/hyperlink" Target="https://naufor.ru/" TargetMode="External"/><Relationship Id="rId34" Type="http://schemas.openxmlformats.org/officeDocument/2006/relationships/hyperlink" Target="https://ru.investing.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cmegroup.com/" TargetMode="External"/><Relationship Id="rId25" Type="http://schemas.openxmlformats.org/officeDocument/2006/relationships/hyperlink" Target="https://www.isda.org/" TargetMode="External"/><Relationship Id="rId33" Type="http://schemas.openxmlformats.org/officeDocument/2006/relationships/hyperlink" Target="http://www.worldgovernmentbonds.com/sovereign-cds/"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moex.com/" TargetMode="External"/><Relationship Id="rId20" Type="http://schemas.openxmlformats.org/officeDocument/2006/relationships/hyperlink" Target="https://www.b3.com.br/en_us/" TargetMode="External"/><Relationship Id="rId29" Type="http://schemas.openxmlformats.org/officeDocument/2006/relationships/hyperlink" Target="https://www.esma.europa.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world-exchanges.org/" TargetMode="External"/><Relationship Id="rId32" Type="http://schemas.openxmlformats.org/officeDocument/2006/relationships/hyperlink" Target="https://www.fsb.org/" TargetMode="External"/><Relationship Id="rId37" Type="http://schemas.openxmlformats.org/officeDocument/2006/relationships/hyperlink" Target="https://finance.yahoo.com/" TargetMode="External"/><Relationship Id="rId5" Type="http://schemas.openxmlformats.org/officeDocument/2006/relationships/webSettings" Target="webSettings.xml"/><Relationship Id="rId15" Type="http://schemas.openxmlformats.org/officeDocument/2006/relationships/hyperlink" Target="https://finunivers.alpinadigital.ru/book/329" TargetMode="External"/><Relationship Id="rId23" Type="http://schemas.openxmlformats.org/officeDocument/2006/relationships/hyperlink" Target="https://www.fia.org/" TargetMode="External"/><Relationship Id="rId28" Type="http://schemas.openxmlformats.org/officeDocument/2006/relationships/hyperlink" Target="https://www.cftc.gov/" TargetMode="External"/><Relationship Id="rId36" Type="http://schemas.openxmlformats.org/officeDocument/2006/relationships/hyperlink" Target="http://www.mirkin.ru/" TargetMode="External"/><Relationship Id="rId10" Type="http://schemas.openxmlformats.org/officeDocument/2006/relationships/header" Target="header2.xml"/><Relationship Id="rId19" Type="http://schemas.openxmlformats.org/officeDocument/2006/relationships/hyperlink" Target="https://www.eurex.com/ex-en/" TargetMode="External"/><Relationship Id="rId31" Type="http://schemas.openxmlformats.org/officeDocument/2006/relationships/hyperlink" Target="https://www.iosco.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yperlink" Target="https://new.nfa.ru/" TargetMode="External"/><Relationship Id="rId27" Type="http://schemas.openxmlformats.org/officeDocument/2006/relationships/hyperlink" Target="https://www.cbr.ru/" TargetMode="External"/><Relationship Id="rId30" Type="http://schemas.openxmlformats.org/officeDocument/2006/relationships/hyperlink" Target="https://www.bis.org/" TargetMode="External"/><Relationship Id="rId35" Type="http://schemas.openxmlformats.org/officeDocument/2006/relationships/hyperlink" Target="https://www.option.ru/analysis/"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5A06A-1EDE-435D-B5E6-2C2B00744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50</Pages>
  <Words>13391</Words>
  <Characters>76333</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Дзайнукова Марина Ибрагимовна</cp:lastModifiedBy>
  <cp:revision>44</cp:revision>
  <dcterms:created xsi:type="dcterms:W3CDTF">2023-05-24T21:12:00Z</dcterms:created>
  <dcterms:modified xsi:type="dcterms:W3CDTF">2023-10-10T06:39:00Z</dcterms:modified>
  <dc:language>ru-RU</dc:language>
</cp:coreProperties>
</file>